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D63B7" w14:textId="77777777" w:rsidR="006B4898" w:rsidRDefault="006B4898" w:rsidP="007421B3">
      <w:pPr>
        <w:spacing w:after="0" w:line="240" w:lineRule="auto"/>
        <w:ind w:firstLine="720"/>
        <w:jc w:val="center"/>
        <w:rPr>
          <w:rFonts w:ascii="Sylfaen" w:eastAsia="Sylfaen" w:hAnsi="Sylfaen"/>
          <w:b/>
          <w:bCs/>
          <w:noProof/>
          <w:color w:val="000000"/>
        </w:rPr>
      </w:pPr>
    </w:p>
    <w:p w14:paraId="2A705D57" w14:textId="285A1A3D" w:rsidR="00245351" w:rsidRPr="00365892" w:rsidRDefault="00245351" w:rsidP="007421B3">
      <w:pPr>
        <w:spacing w:after="0" w:line="240" w:lineRule="auto"/>
        <w:ind w:firstLine="720"/>
        <w:jc w:val="center"/>
        <w:rPr>
          <w:rFonts w:ascii="Sylfaen" w:hAnsi="Sylfaen"/>
          <w:b/>
          <w:bCs/>
          <w:noProof/>
        </w:rPr>
      </w:pPr>
      <w:r w:rsidRPr="00365892">
        <w:rPr>
          <w:rFonts w:ascii="Sylfaen" w:eastAsia="Sylfaen" w:hAnsi="Sylfaen"/>
          <w:b/>
          <w:bCs/>
          <w:noProof/>
          <w:color w:val="000000"/>
        </w:rPr>
        <w:t>თავი V</w:t>
      </w:r>
    </w:p>
    <w:p w14:paraId="33B9ABD9" w14:textId="77777777" w:rsidR="00245351" w:rsidRPr="00365892" w:rsidRDefault="00245351" w:rsidP="007421B3">
      <w:pPr>
        <w:spacing w:after="0" w:line="240" w:lineRule="auto"/>
        <w:jc w:val="center"/>
        <w:rPr>
          <w:rFonts w:ascii="Sylfaen" w:hAnsi="Sylfaen"/>
          <w:b/>
          <w:bCs/>
          <w:noProof/>
        </w:rPr>
      </w:pPr>
      <w:r w:rsidRPr="00365892">
        <w:rPr>
          <w:rFonts w:ascii="Sylfaen" w:eastAsia="Sylfaen" w:hAnsi="Sylfaen"/>
          <w:b/>
          <w:bCs/>
          <w:noProof/>
          <w:color w:val="000000"/>
          <w:lang w:val="ka-GE"/>
        </w:rPr>
        <w:t xml:space="preserve">საქართველოს </w:t>
      </w:r>
      <w:r w:rsidRPr="00365892">
        <w:rPr>
          <w:rFonts w:ascii="Sylfaen" w:eastAsia="Sylfaen" w:hAnsi="Sylfaen"/>
          <w:b/>
          <w:bCs/>
          <w:noProof/>
          <w:color w:val="000000"/>
        </w:rPr>
        <w:t>სახელმწიფო ბიუჯეტის პრიორიტეტები და პროგრამები</w:t>
      </w:r>
    </w:p>
    <w:p w14:paraId="7502641E" w14:textId="77777777" w:rsidR="00245351" w:rsidRPr="00365892" w:rsidRDefault="00245351" w:rsidP="007421B3">
      <w:pPr>
        <w:pStyle w:val="Heading1"/>
        <w:numPr>
          <w:ilvl w:val="0"/>
          <w:numId w:val="3"/>
        </w:numPr>
        <w:spacing w:line="240" w:lineRule="auto"/>
        <w:ind w:left="720"/>
        <w:jc w:val="both"/>
        <w:rPr>
          <w:rFonts w:ascii="Sylfaen" w:eastAsia="Sylfaen" w:hAnsi="Sylfaen" w:cs="Sylfaen"/>
          <w:bCs/>
          <w:noProof/>
          <w:sz w:val="22"/>
          <w:szCs w:val="22"/>
        </w:rPr>
      </w:pPr>
      <w:r w:rsidRPr="00365892">
        <w:rPr>
          <w:rFonts w:ascii="Sylfaen" w:eastAsia="Sylfaen" w:hAnsi="Sylfaen" w:cs="Sylfaen"/>
          <w:bCs/>
          <w:noProof/>
          <w:sz w:val="22"/>
          <w:szCs w:val="22"/>
        </w:rPr>
        <w:t>ხელმისაწვდომი, ხარისხიანი ჯანმრთელობის დაცვა და სოციალური უზრუნველყოფა</w:t>
      </w:r>
    </w:p>
    <w:p w14:paraId="77C7CD41" w14:textId="77777777" w:rsidR="002762A8" w:rsidRPr="00365892" w:rsidRDefault="002762A8" w:rsidP="007421B3">
      <w:pPr>
        <w:spacing w:line="240" w:lineRule="auto"/>
        <w:rPr>
          <w:rFonts w:ascii="Sylfaen" w:hAnsi="Sylfaen"/>
        </w:rPr>
      </w:pPr>
    </w:p>
    <w:p w14:paraId="471A2848" w14:textId="77777777" w:rsidR="00DF635F" w:rsidRPr="00365892" w:rsidRDefault="00DF635F" w:rsidP="007421B3">
      <w:pPr>
        <w:pStyle w:val="Heading2"/>
        <w:spacing w:line="240" w:lineRule="auto"/>
        <w:jc w:val="both"/>
        <w:rPr>
          <w:rFonts w:ascii="Sylfaen" w:hAnsi="Sylfaen" w:cs="Sylfaen"/>
          <w:bCs/>
          <w:sz w:val="22"/>
          <w:szCs w:val="22"/>
        </w:rPr>
      </w:pPr>
      <w:r w:rsidRPr="00365892">
        <w:rPr>
          <w:rFonts w:ascii="Sylfaen" w:hAnsi="Sylfaen" w:cs="Sylfaen"/>
          <w:bCs/>
          <w:sz w:val="22"/>
          <w:szCs w:val="22"/>
        </w:rPr>
        <w:t>1.1.   მოსახლეობის სოციალური დაცვა (პროგრამული კოდი 27 02)</w:t>
      </w:r>
    </w:p>
    <w:p w14:paraId="51881AC3" w14:textId="77777777" w:rsidR="00DF635F" w:rsidRPr="00365892" w:rsidRDefault="00DF635F" w:rsidP="007421B3">
      <w:pPr>
        <w:pStyle w:val="abzacixml"/>
        <w:spacing w:line="240" w:lineRule="auto"/>
        <w:ind w:left="990" w:firstLine="0"/>
        <w:rPr>
          <w:sz w:val="22"/>
          <w:szCs w:val="22"/>
        </w:rPr>
      </w:pPr>
    </w:p>
    <w:p w14:paraId="6D77850D" w14:textId="77777777" w:rsidR="00DF635F" w:rsidRPr="00365892" w:rsidRDefault="00DF635F"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1D38383D" w14:textId="77777777" w:rsidR="00DF635F" w:rsidRPr="00365892" w:rsidRDefault="00DF635F" w:rsidP="007421B3">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სოციალური მომსახურების სააგენტო</w:t>
      </w:r>
    </w:p>
    <w:p w14:paraId="10D24106" w14:textId="77777777" w:rsidR="00DF635F" w:rsidRPr="00365892" w:rsidRDefault="00DF635F" w:rsidP="007421B3">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14:paraId="6C11BB68" w14:textId="4B6CA008" w:rsidR="00DF635F" w:rsidRPr="00365892" w:rsidRDefault="00DF635F" w:rsidP="007421B3">
      <w:pPr>
        <w:pStyle w:val="ListParagraph"/>
        <w:spacing w:after="0" w:line="240" w:lineRule="auto"/>
        <w:rPr>
          <w:rFonts w:ascii="Sylfaen" w:hAnsi="Sylfaen"/>
        </w:rPr>
      </w:pPr>
    </w:p>
    <w:p w14:paraId="644E8460"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უზრუნველყოფილია 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14:paraId="33394C83"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w:t>
      </w:r>
    </w:p>
    <w:p w14:paraId="38391E2C"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14:paraId="02475CFF"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უზრუნველყოფილია 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14:paraId="06C76268" w14:textId="77777777" w:rsidR="00A3397C" w:rsidRPr="00365892" w:rsidRDefault="00A3397C" w:rsidP="00A3397C">
      <w:pPr>
        <w:numPr>
          <w:ilvl w:val="3"/>
          <w:numId w:val="2"/>
        </w:numPr>
        <w:spacing w:after="0" w:line="240" w:lineRule="auto"/>
        <w:ind w:left="0"/>
        <w:jc w:val="both"/>
        <w:rPr>
          <w:rFonts w:ascii="Sylfaen" w:hAnsi="Sylfaen"/>
        </w:rPr>
      </w:pPr>
      <w:r w:rsidRPr="00365892">
        <w:rPr>
          <w:rFonts w:ascii="Sylfaen" w:eastAsiaTheme="minorEastAsia" w:hAnsi="Sylfaen" w:cs="Sylfaen"/>
          <w:bCs/>
          <w:color w:val="000000"/>
          <w:shd w:val="clear" w:color="auto" w:fill="FFFFFF"/>
          <w:lang w:val="ka-GE"/>
        </w:rPr>
        <w:t>უზრუნველყოფილია „მაღალმთიანი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14:paraId="214423D5" w14:textId="1D770411"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უზრუნველყოფილია 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დახმარებისას სახელმწიფო პოლიტიკის რეალიზაციის ხელშეწყობა; მიმდინარეობდა: საქართველოს ტერიტორიაზე კანონმდებლობით გათვალისწინებული ცენტრალური და </w:t>
      </w:r>
      <w:r w:rsidRPr="00365892">
        <w:rPr>
          <w:rFonts w:ascii="Sylfaen" w:eastAsiaTheme="minorEastAsia" w:hAnsi="Sylfaen" w:cs="Sylfaen"/>
          <w:bCs/>
          <w:color w:val="000000"/>
          <w:shd w:val="clear" w:color="auto" w:fill="FFFFFF"/>
          <w:lang w:val="ka-GE"/>
        </w:rPr>
        <w:lastRenderedPageBreak/>
        <w:t>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შექმნის ხელშეწყობა.</w:t>
      </w:r>
    </w:p>
    <w:p w14:paraId="79E3B991" w14:textId="77777777" w:rsidR="00A3397C" w:rsidRPr="00365892" w:rsidRDefault="00A3397C" w:rsidP="00A3397C">
      <w:pPr>
        <w:spacing w:after="0" w:line="240" w:lineRule="auto"/>
        <w:jc w:val="both"/>
        <w:rPr>
          <w:rFonts w:ascii="Sylfaen" w:eastAsiaTheme="minorEastAsia" w:hAnsi="Sylfaen" w:cs="Sylfaen"/>
          <w:bCs/>
          <w:color w:val="000000"/>
          <w:shd w:val="clear" w:color="auto" w:fill="FFFFFF"/>
          <w:lang w:val="ka-GE"/>
        </w:rPr>
      </w:pPr>
    </w:p>
    <w:p w14:paraId="7F4F7937" w14:textId="77777777" w:rsidR="00DF635F" w:rsidRPr="00365892" w:rsidRDefault="00DF635F" w:rsidP="007421B3">
      <w:pPr>
        <w:pStyle w:val="Heading4"/>
        <w:spacing w:line="240" w:lineRule="auto"/>
        <w:rPr>
          <w:rFonts w:ascii="Sylfaen" w:eastAsia="SimSun" w:hAnsi="Sylfaen" w:cs="Calibri"/>
          <w:i w:val="0"/>
        </w:rPr>
      </w:pPr>
      <w:r w:rsidRPr="00365892">
        <w:rPr>
          <w:rFonts w:ascii="Sylfaen" w:eastAsia="SimSun" w:hAnsi="Sylfaen" w:cs="Calibri"/>
          <w:i w:val="0"/>
        </w:rPr>
        <w:t>1.1.1 მოსახლეობის საპენსიო უზრუნველყოფა (პროგრამული კოდი 27 02 01)</w:t>
      </w:r>
    </w:p>
    <w:p w14:paraId="26EA3DAD" w14:textId="77777777" w:rsidR="00DF635F" w:rsidRPr="00365892" w:rsidRDefault="00DF635F" w:rsidP="007421B3">
      <w:pPr>
        <w:pStyle w:val="abzacixml"/>
        <w:spacing w:line="240" w:lineRule="auto"/>
        <w:ind w:left="990" w:firstLine="0"/>
        <w:rPr>
          <w:sz w:val="22"/>
          <w:szCs w:val="22"/>
        </w:rPr>
      </w:pPr>
    </w:p>
    <w:p w14:paraId="034CD1B8" w14:textId="77777777" w:rsidR="00DF635F" w:rsidRPr="00365892" w:rsidRDefault="00DF635F" w:rsidP="007421B3">
      <w:pPr>
        <w:spacing w:after="0" w:line="240" w:lineRule="auto"/>
        <w:ind w:left="270"/>
        <w:jc w:val="both"/>
        <w:rPr>
          <w:rFonts w:ascii="Sylfaen" w:eastAsia="Sylfaen" w:hAnsi="Sylfaen"/>
        </w:rPr>
      </w:pPr>
      <w:r w:rsidRPr="00365892">
        <w:rPr>
          <w:rFonts w:ascii="Sylfaen" w:hAnsi="Sylfaen" w:cs="Sylfaen"/>
          <w:lang w:val="ka-GE"/>
        </w:rPr>
        <w:t>პროგრამის</w:t>
      </w:r>
      <w:r w:rsidRPr="00365892">
        <w:rPr>
          <w:rFonts w:ascii="Sylfaen" w:hAnsi="Sylfaen" w:cs="Sylfaen"/>
        </w:rPr>
        <w:t xml:space="preserve"> </w:t>
      </w:r>
      <w:r w:rsidRPr="00365892">
        <w:rPr>
          <w:rFonts w:ascii="Sylfaen" w:hAnsi="Sylfaen" w:cs="Sylfaen"/>
          <w:lang w:val="ka-GE"/>
        </w:rPr>
        <w:t>განმახორციელებელი</w:t>
      </w:r>
      <w:r w:rsidRPr="00365892">
        <w:rPr>
          <w:rFonts w:ascii="Sylfaen" w:eastAsia="Sylfaen" w:hAnsi="Sylfaen"/>
        </w:rPr>
        <w:t xml:space="preserve">: </w:t>
      </w:r>
    </w:p>
    <w:p w14:paraId="35163857" w14:textId="77777777" w:rsidR="00DF635F" w:rsidRPr="00365892" w:rsidRDefault="00DF635F"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სოციალური მომსახურების სააგენტო</w:t>
      </w:r>
    </w:p>
    <w:p w14:paraId="307C39CD" w14:textId="77777777" w:rsidR="00DF635F" w:rsidRPr="00365892" w:rsidRDefault="00DF635F" w:rsidP="007421B3">
      <w:pPr>
        <w:pStyle w:val="abzacixml"/>
        <w:spacing w:line="240" w:lineRule="auto"/>
        <w:ind w:left="990" w:firstLine="0"/>
        <w:rPr>
          <w:sz w:val="22"/>
          <w:szCs w:val="22"/>
        </w:rPr>
      </w:pPr>
    </w:p>
    <w:p w14:paraId="21A99280"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2023 წლის იანვრიდან გაიზარდა პენსიის ოდენობა და 70 წლამდე ასაკის პენსიონერისათვის  განისაზღვრა 295 ლარით, 70 წლის ან მეტი ასაკის პენსიონერისათვის − 365 ლარით. შესაბამისად, გადაანგარიშდა სახელმწიფო კომპენსაციის ოდენობა;</w:t>
      </w:r>
    </w:p>
    <w:p w14:paraId="0166071B"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სახელმწიფო პენსიით უზრუნველყოფილი იქნა იანვარში - 810.2 ათასზე მეტი პირი, თებერვალში - 813.4 ათასამდე პირი, მარტში - 815.3 ათასზე მეტი პირი, აპრილში - 817.9 ათასზე მეტი პირი, მაისში - 820.0 ათასზე მეტი პირი, ივნისში - 822.5 ათასზე მეტი პირი, ხოლო სახელმწიფო კომპენსაცია იანვარში გაიცა 22.3 ათასზე მეტ პირზე, თებერვალ-მაისში ყოველთვიურად გაიცა  22.2 ათასზე მეტ პირზე, ხოლო ივნისში - 22.3 ათასზე მეტ პირზე. </w:t>
      </w:r>
    </w:p>
    <w:p w14:paraId="23759317" w14:textId="77777777" w:rsidR="00A3397C" w:rsidRPr="00365892" w:rsidRDefault="00A3397C" w:rsidP="00A3397C">
      <w:pPr>
        <w:tabs>
          <w:tab w:val="left" w:pos="0"/>
        </w:tabs>
        <w:spacing w:after="0" w:line="240" w:lineRule="auto"/>
        <w:rPr>
          <w:rFonts w:ascii="Sylfaen" w:eastAsia="Calibri" w:hAnsi="Sylfaen" w:cs="Calibri"/>
          <w:color w:val="000000" w:themeColor="text1"/>
        </w:rPr>
      </w:pPr>
    </w:p>
    <w:p w14:paraId="422B38AD" w14:textId="06C089DD" w:rsidR="00A3397C" w:rsidRPr="00365892" w:rsidRDefault="00A3397C" w:rsidP="00A3397C">
      <w:pPr>
        <w:tabs>
          <w:tab w:val="left" w:pos="0"/>
        </w:tabs>
        <w:spacing w:after="0" w:line="240" w:lineRule="auto"/>
        <w:rPr>
          <w:rFonts w:ascii="Sylfaen" w:eastAsia="Calibri" w:hAnsi="Sylfaen" w:cs="Calibri"/>
          <w:color w:val="000000" w:themeColor="text1"/>
        </w:rPr>
      </w:pPr>
      <w:r w:rsidRPr="00365892">
        <w:rPr>
          <w:rFonts w:ascii="Sylfaen" w:eastAsia="Calibri" w:hAnsi="Sylfaen" w:cs="Calibri"/>
          <w:color w:val="000000" w:themeColor="text1"/>
        </w:rPr>
        <w:t>სულ ამ მიზნით საანგარიშო პერიოდში მიმართულ იქნა 1 702.3</w:t>
      </w:r>
      <w:r w:rsidRPr="00365892">
        <w:rPr>
          <w:rFonts w:ascii="Sylfaen" w:eastAsia="Calibri" w:hAnsi="Sylfaen" w:cs="Calibri"/>
          <w:color w:val="000000" w:themeColor="text1"/>
          <w:lang w:val="ka-GE"/>
        </w:rPr>
        <w:t xml:space="preserve"> </w:t>
      </w:r>
      <w:r w:rsidRPr="00365892">
        <w:rPr>
          <w:rFonts w:ascii="Sylfaen" w:eastAsia="Calibri" w:hAnsi="Sylfaen" w:cs="Calibri"/>
          <w:color w:val="000000" w:themeColor="text1"/>
        </w:rPr>
        <w:t>მლნ ლარ</w:t>
      </w:r>
      <w:r w:rsidRPr="00365892">
        <w:rPr>
          <w:rFonts w:ascii="Sylfaen" w:eastAsia="Calibri" w:hAnsi="Sylfaen" w:cs="Calibri"/>
          <w:color w:val="000000" w:themeColor="text1"/>
          <w:lang w:val="ka-GE"/>
        </w:rPr>
        <w:t>ი</w:t>
      </w:r>
      <w:r w:rsidRPr="00365892">
        <w:rPr>
          <w:rFonts w:ascii="Sylfaen" w:eastAsia="Calibri" w:hAnsi="Sylfaen" w:cs="Calibri"/>
          <w:color w:val="000000" w:themeColor="text1"/>
        </w:rPr>
        <w:t>.</w:t>
      </w:r>
    </w:p>
    <w:p w14:paraId="4E6F6272" w14:textId="77777777" w:rsidR="00217CB5" w:rsidRPr="00365892" w:rsidRDefault="00217CB5" w:rsidP="007421B3">
      <w:pPr>
        <w:pStyle w:val="ListParagraph"/>
        <w:tabs>
          <w:tab w:val="left" w:pos="0"/>
        </w:tabs>
        <w:spacing w:after="0" w:line="240" w:lineRule="auto"/>
        <w:ind w:left="270"/>
        <w:rPr>
          <w:rFonts w:ascii="Sylfaen" w:eastAsia="Calibri" w:hAnsi="Sylfaen" w:cs="Calibri"/>
        </w:rPr>
      </w:pPr>
    </w:p>
    <w:p w14:paraId="51552F55" w14:textId="77777777" w:rsidR="00DF635F" w:rsidRPr="00365892" w:rsidRDefault="00DF635F" w:rsidP="007421B3">
      <w:pPr>
        <w:pStyle w:val="Heading4"/>
        <w:spacing w:line="240" w:lineRule="auto"/>
        <w:rPr>
          <w:rFonts w:ascii="Sylfaen" w:eastAsia="SimSun" w:hAnsi="Sylfaen" w:cs="Calibri"/>
          <w:i w:val="0"/>
        </w:rPr>
      </w:pPr>
      <w:r w:rsidRPr="00365892">
        <w:rPr>
          <w:rFonts w:ascii="Sylfaen" w:eastAsia="SimSun" w:hAnsi="Sylfaen" w:cs="Calibri"/>
          <w:i w:val="0"/>
        </w:rPr>
        <w:t>1.1.2. მოსახლეობის მიზნობრივი ჯგუფების სოციალური დახმარება (პროგრამული კოდი 27 02 02)</w:t>
      </w:r>
    </w:p>
    <w:p w14:paraId="4C05AEBD" w14:textId="77777777" w:rsidR="00DF635F" w:rsidRPr="00365892" w:rsidRDefault="00DF635F" w:rsidP="007421B3">
      <w:pPr>
        <w:spacing w:after="0" w:line="240" w:lineRule="auto"/>
        <w:ind w:left="270"/>
        <w:jc w:val="both"/>
        <w:rPr>
          <w:rFonts w:ascii="Sylfaen" w:hAnsi="Sylfaen" w:cs="Sylfaen"/>
          <w:lang w:val="ka-GE"/>
        </w:rPr>
      </w:pPr>
    </w:p>
    <w:p w14:paraId="110D60DB" w14:textId="77777777" w:rsidR="00DF635F" w:rsidRPr="00365892" w:rsidRDefault="00DF635F" w:rsidP="007421B3">
      <w:pPr>
        <w:spacing w:after="0" w:line="240" w:lineRule="auto"/>
        <w:ind w:left="270"/>
        <w:jc w:val="both"/>
        <w:rPr>
          <w:rFonts w:ascii="Sylfaen" w:eastAsia="Sylfaen" w:hAnsi="Sylfaen"/>
        </w:rPr>
      </w:pPr>
      <w:r w:rsidRPr="00365892">
        <w:rPr>
          <w:rFonts w:ascii="Sylfaen" w:hAnsi="Sylfaen" w:cs="Sylfaen"/>
          <w:lang w:val="ka-GE"/>
        </w:rPr>
        <w:t>პროგრამის</w:t>
      </w:r>
      <w:r w:rsidRPr="00365892">
        <w:rPr>
          <w:rFonts w:ascii="Sylfaen" w:hAnsi="Sylfaen" w:cs="Sylfaen"/>
        </w:rPr>
        <w:t xml:space="preserve"> </w:t>
      </w:r>
      <w:r w:rsidRPr="00365892">
        <w:rPr>
          <w:rFonts w:ascii="Sylfaen" w:hAnsi="Sylfaen" w:cs="Sylfaen"/>
          <w:lang w:val="ka-GE"/>
        </w:rPr>
        <w:t>განმახორციელებელი</w:t>
      </w:r>
      <w:r w:rsidRPr="00365892">
        <w:rPr>
          <w:rFonts w:ascii="Sylfaen" w:eastAsia="Sylfaen" w:hAnsi="Sylfaen"/>
        </w:rPr>
        <w:t xml:space="preserve">: </w:t>
      </w:r>
    </w:p>
    <w:p w14:paraId="49495D04" w14:textId="77777777" w:rsidR="00DF635F" w:rsidRPr="00365892" w:rsidRDefault="00DF635F"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სოციალური მომსახურების სააგენტო</w:t>
      </w:r>
    </w:p>
    <w:p w14:paraId="1E8249C8" w14:textId="77777777" w:rsidR="00DF635F" w:rsidRPr="00365892" w:rsidRDefault="00DF635F" w:rsidP="007421B3">
      <w:pPr>
        <w:pBdr>
          <w:top w:val="nil"/>
          <w:left w:val="nil"/>
          <w:bottom w:val="nil"/>
          <w:right w:val="nil"/>
          <w:between w:val="nil"/>
        </w:pBdr>
        <w:spacing w:after="0" w:line="240" w:lineRule="auto"/>
        <w:jc w:val="both"/>
        <w:rPr>
          <w:rFonts w:ascii="Sylfaen" w:eastAsia="Calibri" w:hAnsi="Sylfaen" w:cs="Calibri"/>
        </w:rPr>
      </w:pPr>
    </w:p>
    <w:p w14:paraId="06E77BEA"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საარსებო შემწეობის მიმღებ პირთა რაოდენობამ იანვარში შეადგინა 667.6 ათასზე მეტი, თებერვალში – 672.2 ათასზე მეტი, მარტში – 676.6 ათასზე მეტი, აპრილში – 660.7 ათასზე მეტი, მაისში – 668.5 ათასზე მეტ, ხოლო ივნისში – 660.2 ათასზე მეტი;</w:t>
      </w:r>
    </w:p>
    <w:p w14:paraId="79897594"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ორსულობის, მშობიარობისა და ბავშვის მოვლის, აგრეთვე ახალშობილის შვილად აყვანის გამო დახმარება გაეწია იანვარში 940 პირს, თებერვალში - 763 პირს, მარტში – 1 421 პირს, აპრილში - 1 308 პირს, მაისში - 964 პრის, ხოლო ივნისში - 1 244 პირს;</w:t>
      </w:r>
    </w:p>
    <w:p w14:paraId="2970AA19"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დევნილთა, ლტოლვილისა და ჰუმანიტარული სტატუსის მქონე პირთა სოციალურ-ეკონომიკური მდგომარეობის გაუმჯობესების მიზნით იანვარში შემწეობით უზრუნველყოფილ იქნა 194.2 ათასზე მეტი პირი, თებერვალში - 204.1 ათასზე მეტი პირი,  მარტში – 197.3 ათასზე მეტი პირი, აპრილში –198.2 ათასზე მეტი პირი, მაისში – 195.8 ათასზე მეტი პირი და ივნისში – 196.0 ათასზე მეტი პირი;</w:t>
      </w:r>
    </w:p>
    <w:p w14:paraId="623A5A52"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სოციალური პაკეტი იანვარში გაიცა 172.5 ათასზე მეტ პირზე, თებერვალში - 172.8 ათასზე მეტ პირზე, მარტში - 173.1 ათასზე მეტ პირზე, აპრილში - 173.2 ათასზე მეტ პირზე, მაისში - 173.5 ათასზე მეტ პირზე, ხოლო ივნისში - 173.8 ათასზე მეტ პირზე;</w:t>
      </w:r>
    </w:p>
    <w:p w14:paraId="73A7E270"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საყოფაცხოვრებო სუბსიდიის მიმღებ პირთა რაოდენობამ მიმდინარე წლის იანვარ-მაისში  ყოველთვიურად შეადგინა 20.8 ათასზე მეტი;</w:t>
      </w:r>
    </w:p>
    <w:p w14:paraId="0AA6DD0D"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შრომითი მოვალეობის შესრულებისას დასაქმებულის ჯანმრთელობისათვის ვნების შედეგად მიყენებული ზიანის ასანაზღაურებლად სოციალური დახმარება იანვარში მიიღო 605 პირმა, თებერვალში - 601 პირმა, მარტში - 597 პირმა, აპრილსა და მაისში  ყოველთვიურად - 595 პირმა, ხოლო ივნისში - 581 პირმა;</w:t>
      </w:r>
    </w:p>
    <w:p w14:paraId="3E7AE0AA"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მიწისქვეშა სამთო სამუშაოებზე (შახტებსა და მაღაროებში) დასაქმებული პირების სოციალური დახმარებით უზრუნველყოფილ იქნა თებერვალში 88 პირი, მარტში - 89 პირი, აპრილში - 173 პირი, მაისში - 181 პირს და ივნისში - 210 პირი;</w:t>
      </w:r>
    </w:p>
    <w:p w14:paraId="0B09A24B"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„დემოგრაფიული მდგომარეობის გაუმჯობესების ხელშეწყობის მიზნობრივი სახელმწიფო პროგრამის“ ფარგლებში და „მაღალმთიანი რეგიონების განვითარების შესახებ“ საქართველოს კანონიდან გამომდინარე, ფულადი სოციალური დახმარება მიიღო იანვარში 12 102 პირმა, თებერვალში  - 12 205 პირმა, მარტში - 12 088 პირმა, აპრილში - 12 111 პირმა, მაისში - 11 989 პირმა და ივნისში - 11 870 პირმა; </w:t>
      </w:r>
    </w:p>
    <w:p w14:paraId="0BA3C422"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მთავრობის დადგენილებით დამტკიცებული „მრავალშვილიანი მშობლის სოციალური დაცვის უზრუნველყოფის წესისა და პირობებით“ გათვალისწინებული მრავალშვილიანი მშობლების ელექტროენერგიის სუბსიდირების პროგრამის ფარგლებში დახმარება გაიცა იანვარში 3 497 ოჯახზე, თებერვლში - 3 548 ოჯახზე, მარტში - 3 590 ოჯახზე, აპრილში- 3 650 ოჯახზე, მაისში- 3 737 ოჯახზე და ივნისში- 3 785 ოჯახზე;</w:t>
      </w:r>
    </w:p>
    <w:p w14:paraId="24A7F843"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„სოციალურად დაუცველი მოსახლეობის მიერ მოხმარებული ზოგიერთი კომუნალური მომსახურების ღირებულების ნაწილობრივი სუბსიდირების შესახებ“ საქართველოს მთავრობის დადგენილების მოთხოვნათა შესაბამისად, სუბსიდირების პროგრამით ისარგებლა იანვარში 173.1 ათასზე მეტმა ოჯახმა, თებერვალში -172.9 ათასზე მეტმა ოჯახმა, მარტში - 172.4 ათასზე მეტმა ოჯახმა, აპრილში - 174.5 ათასზე მეტმა ოჯახმა, მაისში - 223.3 ათასზე მეტმა ოჯახმა და ივნისში - 224.1 ათასზე მეტმა ოჯახმა;</w:t>
      </w:r>
    </w:p>
    <w:p w14:paraId="5AEBE6C0"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წყლის სუბსიდირებით იანვარში ისარგება 22 626 ოჯახმა, თებერვალში -22 911 ოჯახმა, მარტში- 22 653 ოჯახმა, აპრილში - 22 748 ოჯახმა, მაისში - 22 726 ოჯახმა;</w:t>
      </w:r>
    </w:p>
    <w:p w14:paraId="2700275F"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„მეორე მსოფლიო ომის მონაწილეთა დამატებითი სოციალური გარანტიების შესახებ“ საქართველოს მთავრობის დადგენილებით გათვალისწინებული ყოველთვიური სოციალური დახმარება გაიცა იანვარში 89 პირზე, თებერვალში - 82 პირზე, მარტში - 76 პირზე, აპრილში - 77 პირზე, მაისში - 75 პირზე და ივნისში - 71 პირზე;</w:t>
      </w:r>
    </w:p>
    <w:p w14:paraId="4BF33643"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განკარგულების შესაბამისად, სსიპ - სოციალური მომსახურების სააგენტოს მიერ დახმარება გაეწია იანვარში 1 795 ოჯახს (3 420 პირს), თებერვლის თვეში - 2 061 ოჯახს (3 929 პირს), მარტში- 2 133 ოჯახს (4 072 პირს), აპრილში - 1 978 ოჯახს (3 787 პირს), მაისში - 1 967 ოჯახს (3 728 პირს), ხოლო ივნისში - 1 556 ოჯახს (2 959 პირს);</w:t>
      </w:r>
    </w:p>
    <w:p w14:paraId="4C757E82"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„9 მაისისადმი - ფაშიზმზე გამარჯვების 78-ე წლისთავისადმი მიძღვნილი ღონისძიების შესახებ“ საქართველოს მთავრობის დადგენილების შესაბამისად მეორე მსოფლიო ომის მონაწილეთათვის (66 პირი) გაიცა ფულადი დახმარება 1 000 ლარის ოდენობით, ხოლო ომში დაღუპულთა ოჯახების წევრთათვის (134 პირი) -  500 ლარის ოდენობით.</w:t>
      </w:r>
    </w:p>
    <w:p w14:paraId="528316B8" w14:textId="77777777" w:rsidR="00A3397C" w:rsidRPr="00365892" w:rsidRDefault="00A3397C" w:rsidP="00A3397C">
      <w:pPr>
        <w:spacing w:after="0" w:line="240" w:lineRule="auto"/>
        <w:jc w:val="both"/>
        <w:rPr>
          <w:rFonts w:ascii="Sylfaen" w:eastAsiaTheme="minorEastAsia" w:hAnsi="Sylfaen" w:cs="Sylfaen"/>
          <w:bCs/>
          <w:color w:val="000000"/>
          <w:shd w:val="clear" w:color="auto" w:fill="FFFFFF"/>
          <w:lang w:val="ka-GE"/>
        </w:rPr>
      </w:pPr>
    </w:p>
    <w:p w14:paraId="0A0B745A" w14:textId="77777777" w:rsidR="00A3397C" w:rsidRPr="00365892" w:rsidRDefault="00A3397C" w:rsidP="00A3397C">
      <w:pPr>
        <w:pStyle w:val="ListParagraph"/>
        <w:tabs>
          <w:tab w:val="left" w:pos="0"/>
        </w:tabs>
        <w:spacing w:after="0" w:line="240" w:lineRule="auto"/>
        <w:ind w:left="0"/>
        <w:jc w:val="both"/>
        <w:rPr>
          <w:rFonts w:ascii="Sylfaen" w:eastAsia="Calibri" w:hAnsi="Sylfaen" w:cs="Calibri"/>
        </w:rPr>
      </w:pPr>
      <w:r w:rsidRPr="00365892">
        <w:rPr>
          <w:rFonts w:ascii="Sylfaen" w:eastAsia="Calibri" w:hAnsi="Sylfaen" w:cs="Calibri"/>
        </w:rPr>
        <w:t>სულ მოსახლეობის მიზნობრივი ჯგუფების სოციალური დახმარების პროგრამაზე საანგარიშო პერიოდში მიმართულ იქნა 647.3</w:t>
      </w:r>
      <w:r w:rsidRPr="00365892">
        <w:rPr>
          <w:rFonts w:ascii="Sylfaen" w:eastAsia="Calibri" w:hAnsi="Sylfaen" w:cs="Calibri"/>
          <w:lang w:val="ka-GE"/>
        </w:rPr>
        <w:t xml:space="preserve"> </w:t>
      </w:r>
      <w:r w:rsidRPr="00365892">
        <w:rPr>
          <w:rFonts w:ascii="Sylfaen" w:eastAsia="Calibri" w:hAnsi="Sylfaen" w:cs="Calibri"/>
        </w:rPr>
        <w:t>მლნ ლა</w:t>
      </w:r>
      <w:r w:rsidRPr="00365892">
        <w:rPr>
          <w:rFonts w:ascii="Sylfaen" w:eastAsia="Calibri" w:hAnsi="Sylfaen" w:cs="Calibri"/>
          <w:lang w:val="ka-GE"/>
        </w:rPr>
        <w:t>რამდე</w:t>
      </w:r>
      <w:r w:rsidRPr="00365892">
        <w:rPr>
          <w:rFonts w:ascii="Sylfaen" w:eastAsia="Calibri" w:hAnsi="Sylfaen" w:cs="Calibri"/>
        </w:rPr>
        <w:t>.</w:t>
      </w:r>
    </w:p>
    <w:p w14:paraId="1E2F24A9" w14:textId="77777777" w:rsidR="00DF635F" w:rsidRPr="00365892" w:rsidRDefault="00DF635F" w:rsidP="007421B3">
      <w:pPr>
        <w:spacing w:after="0" w:line="240" w:lineRule="auto"/>
        <w:rPr>
          <w:rFonts w:ascii="Sylfaen" w:hAnsi="Sylfaen"/>
        </w:rPr>
      </w:pPr>
    </w:p>
    <w:p w14:paraId="119E1BD9" w14:textId="77777777" w:rsidR="00DF635F" w:rsidRPr="00365892" w:rsidRDefault="00DF635F" w:rsidP="007421B3">
      <w:pPr>
        <w:pStyle w:val="Heading4"/>
        <w:spacing w:line="240" w:lineRule="auto"/>
        <w:rPr>
          <w:rFonts w:ascii="Sylfaen" w:eastAsia="SimSun" w:hAnsi="Sylfaen" w:cs="Calibri"/>
          <w:i w:val="0"/>
        </w:rPr>
      </w:pPr>
      <w:r w:rsidRPr="00365892">
        <w:rPr>
          <w:rFonts w:ascii="Sylfaen" w:eastAsia="SimSun" w:hAnsi="Sylfaen" w:cs="Calibri"/>
          <w:i w:val="0"/>
        </w:rPr>
        <w:lastRenderedPageBreak/>
        <w:t>1.1.3. სოციალური რეაბილიტაცია და ბავშვზე ზრუნვა (პროგრამული კოდი 27 02 03)</w:t>
      </w:r>
    </w:p>
    <w:p w14:paraId="799F0D00" w14:textId="77777777" w:rsidR="00DF635F" w:rsidRPr="00365892" w:rsidRDefault="00DF635F" w:rsidP="007421B3">
      <w:pPr>
        <w:spacing w:after="0" w:line="240" w:lineRule="auto"/>
        <w:jc w:val="both"/>
        <w:rPr>
          <w:rFonts w:ascii="Sylfaen" w:hAnsi="Sylfaen"/>
          <w:lang w:val="ru-RU" w:eastAsia="ru-RU"/>
        </w:rPr>
      </w:pPr>
    </w:p>
    <w:p w14:paraId="65C2A98A" w14:textId="77777777" w:rsidR="00DF635F" w:rsidRPr="00365892" w:rsidRDefault="00DF635F" w:rsidP="007421B3">
      <w:pPr>
        <w:spacing w:after="0" w:line="240" w:lineRule="auto"/>
        <w:jc w:val="both"/>
        <w:rPr>
          <w:rFonts w:ascii="Sylfaen" w:eastAsia="Sylfaen" w:hAnsi="Sylfaen"/>
        </w:rPr>
      </w:pPr>
      <w:r w:rsidRPr="00365892">
        <w:rPr>
          <w:rFonts w:ascii="Sylfaen" w:hAnsi="Sylfaen"/>
          <w:lang w:val="ka-GE" w:eastAsia="ru-RU"/>
        </w:rPr>
        <w:t xml:space="preserve"> </w:t>
      </w:r>
      <w:r w:rsidRPr="00365892">
        <w:rPr>
          <w:rFonts w:ascii="Sylfaen" w:hAnsi="Sylfaen" w:cs="Sylfaen"/>
          <w:lang w:val="ka-GE"/>
        </w:rPr>
        <w:t>პროგრამის</w:t>
      </w:r>
      <w:r w:rsidRPr="00365892">
        <w:rPr>
          <w:rFonts w:ascii="Sylfaen" w:hAnsi="Sylfaen" w:cs="Sylfaen"/>
        </w:rPr>
        <w:t xml:space="preserve"> </w:t>
      </w:r>
      <w:r w:rsidRPr="00365892">
        <w:rPr>
          <w:rFonts w:ascii="Sylfaen" w:hAnsi="Sylfaen" w:cs="Sylfaen"/>
          <w:lang w:val="ka-GE"/>
        </w:rPr>
        <w:t>განმახორციელებელი</w:t>
      </w:r>
      <w:r w:rsidRPr="00365892">
        <w:rPr>
          <w:rFonts w:ascii="Sylfaen" w:eastAsia="Sylfaen" w:hAnsi="Sylfaen"/>
        </w:rPr>
        <w:t xml:space="preserve">: </w:t>
      </w:r>
    </w:p>
    <w:p w14:paraId="77EF0CBD" w14:textId="77777777" w:rsidR="00DF635F" w:rsidRPr="00365892" w:rsidRDefault="00DF635F"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სახელმწიფო ზრუნვისა და ტრეფიკინგის მსხვერპლთა, დაზარალებულთა დახმარების სააგენტო;</w:t>
      </w:r>
    </w:p>
    <w:p w14:paraId="28C8A74C" w14:textId="77777777" w:rsidR="00DF635F" w:rsidRPr="00365892" w:rsidRDefault="00DF635F" w:rsidP="007421B3">
      <w:pPr>
        <w:pStyle w:val="abzacixml"/>
        <w:spacing w:line="240" w:lineRule="auto"/>
        <w:ind w:left="990" w:firstLine="0"/>
        <w:rPr>
          <w:sz w:val="22"/>
          <w:szCs w:val="22"/>
        </w:rPr>
      </w:pPr>
    </w:p>
    <w:p w14:paraId="4A81A8A1"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„დღის ცენტრებით უზრუნველყოფის ქვეპროგრამის“ ფარგლებში 18 წლისა და მეტი ასაკის შშმ პირების შემთხვევაში მომსახურება გაეწია: იანვარში - 696 ბენეფიციარს, თებერვალში - 687 ბენეფიციარს, მარტში - 708 ბენეფიციარს, აპრილში - 750 ბენეფიციარს, ხოლო მაისში - 761 ბენეფიციარს;</w:t>
      </w:r>
    </w:p>
    <w:p w14:paraId="6B2F1668"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„დამხმარე საშუალებებით უზრუნველყოფის ქვეპროგრამის“ ფარგლებში  გათვალისწინებულ მომსახურებათა შემთხვევების რაოდენობამ შეადგინა: იანვარში - 222 შემთხვევა, თებერვალში - 138 შემთხვევა, მარტში - 917 შემთხვევა, აპრილში - 526 შემთხვევა, მაისში - 390 შემთხვევა, მათ შორის:  </w:t>
      </w:r>
    </w:p>
    <w:p w14:paraId="087B7F88" w14:textId="77777777" w:rsidR="00A3397C" w:rsidRPr="00365892" w:rsidRDefault="00A3397C" w:rsidP="00A3397C">
      <w:pPr>
        <w:pStyle w:val="ListParagraph"/>
        <w:numPr>
          <w:ilvl w:val="0"/>
          <w:numId w:val="96"/>
        </w:numPr>
        <w:spacing w:after="0" w:line="240" w:lineRule="auto"/>
        <w:jc w:val="both"/>
        <w:rPr>
          <w:rStyle w:val="Emphasis"/>
          <w:rFonts w:ascii="Sylfaen" w:eastAsiaTheme="minorEastAsia" w:hAnsi="Sylfaen" w:cs="Sylfaen"/>
          <w:bCs/>
          <w:i w:val="0"/>
          <w:iCs w:val="0"/>
          <w:color w:val="000000"/>
          <w:shd w:val="clear" w:color="auto" w:fill="FFFFFF"/>
          <w:lang w:val="ka-GE"/>
        </w:rPr>
      </w:pPr>
      <w:r w:rsidRPr="00365892">
        <w:rPr>
          <w:rStyle w:val="Emphasis"/>
          <w:rFonts w:ascii="Sylfaen" w:hAnsi="Sylfaen"/>
          <w:i w:val="0"/>
        </w:rPr>
        <w:t xml:space="preserve">სავარძელ–ეტლებით (მექანიკური) უზუნველყოფისა და შშმ პირთა დასაქმების ხელშეწყობის კომპონენტის შემთხვევათა რაოდენობამ შეადგინა: იანვარში - 62 შემთხვევა, თებერვალში - 32 შემთხვევა, მარტში - 84 შემთხვევა, აპრილში - 68 შემთხვევა, ხოლო მაისში - 67 შემთხვევა; </w:t>
      </w:r>
    </w:p>
    <w:p w14:paraId="04D83FAE" w14:textId="77777777" w:rsidR="00A3397C" w:rsidRPr="00365892" w:rsidRDefault="00A3397C" w:rsidP="00A3397C">
      <w:pPr>
        <w:pStyle w:val="ListParagraph"/>
        <w:numPr>
          <w:ilvl w:val="0"/>
          <w:numId w:val="96"/>
        </w:numPr>
        <w:spacing w:after="0" w:line="240" w:lineRule="auto"/>
        <w:jc w:val="both"/>
        <w:rPr>
          <w:rStyle w:val="Emphasis"/>
          <w:rFonts w:ascii="Sylfaen" w:hAnsi="Sylfaen"/>
          <w:i w:val="0"/>
        </w:rPr>
      </w:pPr>
      <w:r w:rsidRPr="00365892">
        <w:rPr>
          <w:rStyle w:val="Emphasis"/>
          <w:rFonts w:ascii="Sylfaen" w:hAnsi="Sylfaen"/>
          <w:i w:val="0"/>
        </w:rPr>
        <w:t xml:space="preserve">სავარძელ–ეტლებით (ელექტრო) უზუნველყოფისა და შშმ პირთა დასაქმების ხელშეწყობის კომპონენტიის ფარგლებში შემთხვევათა რაოდენობამ შეადგინა: იანვარში - 29 შემთხვევა,  თებერვალში - 17 შემთხვევა, მარტში - 35 შემთხვევა, აპრილში - 10 შემთხვევა, ხოლო მაისში - 38 შემთხვევა; </w:t>
      </w:r>
    </w:p>
    <w:p w14:paraId="770F9D52" w14:textId="77777777" w:rsidR="00A3397C" w:rsidRPr="00365892" w:rsidRDefault="00A3397C" w:rsidP="00A3397C">
      <w:pPr>
        <w:pStyle w:val="ListParagraph"/>
        <w:numPr>
          <w:ilvl w:val="0"/>
          <w:numId w:val="96"/>
        </w:numPr>
        <w:spacing w:after="0" w:line="240" w:lineRule="auto"/>
        <w:jc w:val="both"/>
        <w:rPr>
          <w:rStyle w:val="Emphasis"/>
          <w:rFonts w:ascii="Sylfaen" w:hAnsi="Sylfaen"/>
          <w:i w:val="0"/>
        </w:rPr>
      </w:pPr>
      <w:r w:rsidRPr="00365892">
        <w:rPr>
          <w:rStyle w:val="Emphasis"/>
          <w:rFonts w:ascii="Sylfaen" w:hAnsi="Sylfaen"/>
          <w:i w:val="0"/>
        </w:rPr>
        <w:t>სავარძელ–ეტლები (პედიატრიული) უზუნველყოფისა და შშმ პირთა დასაქმების ხელშეწყობის კომპონენტიის ფარგლებში შემთხვევათა რაოდენობამ შეადგინა: იანვარში - 28 შემთხვევა, თებერვალში - 13 შემთხვევა, მარტში - 11 შემთხვევა, აპრილში - 15 შემთხვევა, ხოლო მაისში - 10 შემთხვევა;</w:t>
      </w:r>
    </w:p>
    <w:p w14:paraId="2D134BF3" w14:textId="77777777" w:rsidR="00A3397C" w:rsidRPr="00365892" w:rsidRDefault="00A3397C" w:rsidP="00A3397C">
      <w:pPr>
        <w:pStyle w:val="ListParagraph"/>
        <w:numPr>
          <w:ilvl w:val="0"/>
          <w:numId w:val="96"/>
        </w:numPr>
        <w:spacing w:after="0" w:line="240" w:lineRule="auto"/>
        <w:jc w:val="both"/>
        <w:rPr>
          <w:rStyle w:val="Emphasis"/>
          <w:rFonts w:ascii="Sylfaen" w:hAnsi="Sylfaen"/>
          <w:i w:val="0"/>
        </w:rPr>
      </w:pPr>
      <w:r w:rsidRPr="00365892">
        <w:rPr>
          <w:rStyle w:val="Emphasis"/>
          <w:rFonts w:ascii="Sylfaen" w:hAnsi="Sylfaen"/>
          <w:i w:val="0"/>
        </w:rPr>
        <w:t>საპროთეზო–ორთოპედიული საშუალებებით უზრუნველყოფის მომსახურების შემთხვევათა რაოდენობამ შეადგინა: იანვარში - 101 შემთხვევა, თებერვალში - 65 შემთხვევა, მარტში - 138 შემთხვევა, აპრილში - 146 შემთხვევა, ხოლო მაისში - 119 შემთხვევა;</w:t>
      </w:r>
    </w:p>
    <w:p w14:paraId="5855782D" w14:textId="77777777" w:rsidR="00A3397C" w:rsidRPr="00365892" w:rsidRDefault="00A3397C" w:rsidP="00A3397C">
      <w:pPr>
        <w:pStyle w:val="ListParagraph"/>
        <w:numPr>
          <w:ilvl w:val="0"/>
          <w:numId w:val="96"/>
        </w:numPr>
        <w:spacing w:after="0" w:line="240" w:lineRule="auto"/>
        <w:jc w:val="both"/>
        <w:rPr>
          <w:rStyle w:val="Emphasis"/>
          <w:rFonts w:ascii="Sylfaen" w:hAnsi="Sylfaen"/>
          <w:i w:val="0"/>
        </w:rPr>
      </w:pPr>
      <w:r w:rsidRPr="00365892">
        <w:rPr>
          <w:rStyle w:val="Emphasis"/>
          <w:rFonts w:ascii="Sylfaen" w:hAnsi="Sylfaen"/>
          <w:i w:val="0"/>
        </w:rPr>
        <w:t>თვალის პროთეზის (სტანდარტული ან ინდივიდუალური) შერჩევა/დამზადება და მორგება (თვალის ღრუს ეგზოპროთეზირება) კომპონენტის ფარგლებში უზრუნველყოფილი იქნა მარტში</w:t>
      </w:r>
      <w:r w:rsidRPr="00365892">
        <w:rPr>
          <w:rStyle w:val="Emphasis"/>
          <w:rFonts w:ascii="Sylfaen" w:hAnsi="Sylfaen"/>
          <w:i w:val="0"/>
          <w:lang w:val="ka-GE"/>
        </w:rPr>
        <w:t xml:space="preserve"> </w:t>
      </w:r>
      <w:r w:rsidRPr="00365892">
        <w:rPr>
          <w:rStyle w:val="Emphasis"/>
          <w:rFonts w:ascii="Sylfaen" w:hAnsi="Sylfaen"/>
          <w:i w:val="0"/>
        </w:rPr>
        <w:t>1 ბენეფიციარი;</w:t>
      </w:r>
    </w:p>
    <w:p w14:paraId="61F03A73" w14:textId="77777777" w:rsidR="00A3397C" w:rsidRPr="00365892" w:rsidRDefault="00A3397C" w:rsidP="00A3397C">
      <w:pPr>
        <w:pStyle w:val="ListParagraph"/>
        <w:numPr>
          <w:ilvl w:val="0"/>
          <w:numId w:val="96"/>
        </w:numPr>
        <w:spacing w:after="0" w:line="240" w:lineRule="auto"/>
        <w:jc w:val="both"/>
        <w:rPr>
          <w:rStyle w:val="Emphasis"/>
          <w:rFonts w:ascii="Sylfaen" w:hAnsi="Sylfaen"/>
          <w:i w:val="0"/>
        </w:rPr>
      </w:pPr>
      <w:r w:rsidRPr="00365892">
        <w:rPr>
          <w:rStyle w:val="Emphasis"/>
          <w:rFonts w:ascii="Sylfaen" w:hAnsi="Sylfaen"/>
          <w:i w:val="0"/>
        </w:rPr>
        <w:t>ყავარჯნებით, ხელჯოხ-ყავარჯნებით, უსინათლოთა ხელჯოხებით და გადასაადგილებელი ჩარჩოებით უზრუნველყოფის კომპონენტით გათვალისწინებული მომსახურების შემთხვევათა რაოდენობამ შეადგინა: იანვარში - 2 შემთხვევა, თებერვალში - 8 შემთხვევა, მარტში - 2 შემთხვევა</w:t>
      </w:r>
      <w:r w:rsidRPr="00365892">
        <w:rPr>
          <w:rStyle w:val="Emphasis"/>
          <w:rFonts w:ascii="Sylfaen" w:hAnsi="Sylfaen"/>
          <w:i w:val="0"/>
          <w:lang w:val="ka-GE"/>
        </w:rPr>
        <w:t xml:space="preserve"> და</w:t>
      </w:r>
      <w:r w:rsidRPr="00365892">
        <w:rPr>
          <w:rStyle w:val="Emphasis"/>
          <w:rFonts w:ascii="Sylfaen" w:hAnsi="Sylfaen"/>
          <w:i w:val="0"/>
        </w:rPr>
        <w:t xml:space="preserve"> აპრილში - 2 შემთხვევა;</w:t>
      </w:r>
    </w:p>
    <w:p w14:paraId="57FF4164" w14:textId="77777777" w:rsidR="00A3397C" w:rsidRPr="00365892" w:rsidRDefault="00A3397C" w:rsidP="00A3397C">
      <w:pPr>
        <w:pStyle w:val="ListParagraph"/>
        <w:numPr>
          <w:ilvl w:val="0"/>
          <w:numId w:val="96"/>
        </w:numPr>
        <w:spacing w:after="0" w:line="240" w:lineRule="auto"/>
        <w:jc w:val="both"/>
        <w:rPr>
          <w:rStyle w:val="Emphasis"/>
          <w:rFonts w:ascii="Sylfaen" w:hAnsi="Sylfaen"/>
          <w:i w:val="0"/>
        </w:rPr>
      </w:pPr>
      <w:r w:rsidRPr="00365892">
        <w:rPr>
          <w:rStyle w:val="Emphasis"/>
          <w:rFonts w:ascii="Sylfaen" w:hAnsi="Sylfaen"/>
          <w:i w:val="0"/>
        </w:rPr>
        <w:t>სმენის აპარატებით უზრუნველყოფის კომპონენტით გათვალისწინებული მომსახურებების შემთხვევათა რაოდენობამ შეადგინა: მარტში - 614 შემთხვევა, აპრილში - 248 შემთხვევა, ხოლო მაისში - 154 შემთხვევა;</w:t>
      </w:r>
    </w:p>
    <w:p w14:paraId="767C7D94" w14:textId="77777777" w:rsidR="00A3397C" w:rsidRPr="00365892" w:rsidRDefault="00A3397C" w:rsidP="00A3397C">
      <w:pPr>
        <w:pStyle w:val="ListParagraph"/>
        <w:numPr>
          <w:ilvl w:val="0"/>
          <w:numId w:val="96"/>
        </w:numPr>
        <w:spacing w:after="0" w:line="240" w:lineRule="auto"/>
        <w:jc w:val="both"/>
        <w:rPr>
          <w:rStyle w:val="Emphasis"/>
          <w:rFonts w:ascii="Sylfaen" w:hAnsi="Sylfaen"/>
          <w:i w:val="0"/>
        </w:rPr>
      </w:pPr>
      <w:r w:rsidRPr="00365892">
        <w:rPr>
          <w:rStyle w:val="Emphasis"/>
          <w:rFonts w:ascii="Sylfaen" w:hAnsi="Sylfaen"/>
          <w:i w:val="0"/>
        </w:rPr>
        <w:t>სმენის აპარატებით (პედიატრიული) უზრუნველყოფის კომპონენტით გათვალისწინებული მომსახურებების შემთხვევათა რაოდენობამ შეადგინა: მარტში - 32 შემთხვევა, აპრილში - 17 შემთხვევა, ხოლო მაისში - 2 შემთხვევა;</w:t>
      </w:r>
    </w:p>
    <w:p w14:paraId="20EA9852" w14:textId="77777777" w:rsidR="00A3397C" w:rsidRPr="00365892" w:rsidRDefault="00A3397C" w:rsidP="00A3397C">
      <w:pPr>
        <w:pStyle w:val="ListParagraph"/>
        <w:numPr>
          <w:ilvl w:val="0"/>
          <w:numId w:val="96"/>
        </w:numPr>
        <w:spacing w:after="0" w:line="240" w:lineRule="auto"/>
        <w:jc w:val="both"/>
        <w:rPr>
          <w:rStyle w:val="Emphasis"/>
          <w:rFonts w:ascii="Sylfaen" w:hAnsi="Sylfaen"/>
          <w:i w:val="0"/>
        </w:rPr>
      </w:pPr>
      <w:r w:rsidRPr="00365892">
        <w:rPr>
          <w:rStyle w:val="Emphasis"/>
          <w:rFonts w:ascii="Sylfaen" w:hAnsi="Sylfaen"/>
          <w:i w:val="0"/>
        </w:rPr>
        <w:t>„ყრუ და სმენისარმქონე შშმ პირთა ვიდეო კონფერენციის ფუნქციის მქონე ტექნიკური საშუალებით (სმარტფონი) უზრუნველყოფის კომპონენტის“ ფარგლებში მომსახურების შემთხვევათა რაოდენობამ შეადგინა: თებერვალში - 3 შემთხვევა, ხოლო აპრილში - 20 შემთხვევა;</w:t>
      </w:r>
    </w:p>
    <w:p w14:paraId="62E23783"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„ყრუთა კომუნიკაციის ხელშეწყობის ქვეპროგრამის“ ფარგლებში მომსახურება გაეწია იანვარში 146 ბენეფიციარს, თებერვალ-მარტში ყოველთვიურად - 145 ბენეფიციარს, აპრილსა და მაისში ყოველთვიურად - 147 ბენეფიციარს;</w:t>
      </w:r>
    </w:p>
    <w:p w14:paraId="1B787F7F"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„სათემო ორგანიზაციების ქვეპროგრამის“ ფარგლებში  გათვალისწინებულ მომსახურებათა შემთხვევების რაოდენობამ შეადგინა: იანვარში - 505 შემთხვევა, თებერვალში - 507 შემთხვევა, მარტში - 603 შემთხვევა, აპრილში - 620 შემთხვევა, მაისში - 632 შემთხვევა, მათ შორის:  </w:t>
      </w:r>
    </w:p>
    <w:p w14:paraId="78BFFBFB" w14:textId="77777777" w:rsidR="00A3397C" w:rsidRPr="00365892" w:rsidRDefault="00A3397C" w:rsidP="00A3397C">
      <w:pPr>
        <w:pStyle w:val="ListParagraph"/>
        <w:numPr>
          <w:ilvl w:val="0"/>
          <w:numId w:val="96"/>
        </w:numPr>
        <w:spacing w:after="0" w:line="240" w:lineRule="auto"/>
        <w:jc w:val="both"/>
        <w:rPr>
          <w:rStyle w:val="Emphasis"/>
          <w:rFonts w:ascii="Sylfaen" w:hAnsi="Sylfaen"/>
          <w:i w:val="0"/>
        </w:rPr>
      </w:pPr>
      <w:r w:rsidRPr="00365892">
        <w:rPr>
          <w:rStyle w:val="Emphasis"/>
          <w:rFonts w:ascii="Sylfaen" w:hAnsi="Sylfaen"/>
          <w:i w:val="0"/>
        </w:rPr>
        <w:t>ხანდაზმულთა და შშმ პირთა სათემო მომსახურებით უზრუნველყოფის ქვეკომპონენტით გათვალისწინებული მომსახურებების შემთხვევათა რაოდენობამ შეადგინა: იანვარში - 459 შემთხვევა, თებერვალში - 446 შემთხვევა, მარტში - 475 შემთხვევა, აპრილში - 486 შემთხვევა</w:t>
      </w:r>
      <w:r w:rsidRPr="00365892">
        <w:rPr>
          <w:rStyle w:val="Emphasis"/>
          <w:rFonts w:ascii="Sylfaen" w:hAnsi="Sylfaen"/>
          <w:i w:val="0"/>
          <w:lang w:val="ka-GE"/>
        </w:rPr>
        <w:t xml:space="preserve"> და</w:t>
      </w:r>
      <w:r w:rsidRPr="00365892">
        <w:rPr>
          <w:rStyle w:val="Emphasis"/>
          <w:rFonts w:ascii="Sylfaen" w:hAnsi="Sylfaen"/>
          <w:i w:val="0"/>
        </w:rPr>
        <w:t xml:space="preserve"> მაისში - 499 შემთხვევა;</w:t>
      </w:r>
    </w:p>
    <w:p w14:paraId="7832CC02" w14:textId="77777777" w:rsidR="00A3397C" w:rsidRPr="00365892" w:rsidRDefault="00A3397C" w:rsidP="00A3397C">
      <w:pPr>
        <w:pStyle w:val="ListParagraph"/>
        <w:numPr>
          <w:ilvl w:val="0"/>
          <w:numId w:val="96"/>
        </w:numPr>
        <w:spacing w:after="0" w:line="240" w:lineRule="auto"/>
        <w:jc w:val="both"/>
        <w:rPr>
          <w:rStyle w:val="Emphasis"/>
          <w:rFonts w:ascii="Sylfaen" w:hAnsi="Sylfaen"/>
          <w:i w:val="0"/>
        </w:rPr>
      </w:pPr>
      <w:r w:rsidRPr="00365892">
        <w:rPr>
          <w:rStyle w:val="Emphasis"/>
          <w:rFonts w:ascii="Sylfaen" w:hAnsi="Sylfaen"/>
          <w:i w:val="0"/>
        </w:rPr>
        <w:t xml:space="preserve">შშმ პირთა დამოუკიდებელი ცხოვრების ხელშემწყობი მომსახურებით უზრუნველყოფის კომპონენტის ფარგლებში  მომსახურება გაეწია იანვარში, თებერვალში, მარტში, აპრილში და მაისში - </w:t>
      </w:r>
      <w:r w:rsidRPr="00365892">
        <w:rPr>
          <w:rFonts w:ascii="Sylfaen" w:eastAsiaTheme="minorEastAsia" w:hAnsi="Sylfaen" w:cs="Sylfaen"/>
          <w:bCs/>
          <w:color w:val="000000"/>
          <w:shd w:val="clear" w:color="auto" w:fill="FFFFFF"/>
          <w:lang w:val="ka-GE"/>
        </w:rPr>
        <w:t xml:space="preserve">ყოველთვიურად </w:t>
      </w:r>
      <w:r w:rsidRPr="00365892">
        <w:rPr>
          <w:rStyle w:val="Emphasis"/>
          <w:rFonts w:ascii="Sylfaen" w:hAnsi="Sylfaen"/>
          <w:i w:val="0"/>
        </w:rPr>
        <w:t>46 ბენეფიციარს;</w:t>
      </w:r>
    </w:p>
    <w:p w14:paraId="4FC9646F" w14:textId="77777777" w:rsidR="00A3397C" w:rsidRPr="00365892" w:rsidRDefault="00A3397C" w:rsidP="00A3397C">
      <w:pPr>
        <w:pStyle w:val="ListParagraph"/>
        <w:numPr>
          <w:ilvl w:val="0"/>
          <w:numId w:val="96"/>
        </w:numPr>
        <w:spacing w:after="0" w:line="240" w:lineRule="auto"/>
        <w:jc w:val="both"/>
        <w:rPr>
          <w:rStyle w:val="Emphasis"/>
          <w:rFonts w:ascii="Sylfaen" w:hAnsi="Sylfaen"/>
          <w:i w:val="0"/>
        </w:rPr>
      </w:pPr>
      <w:r w:rsidRPr="00365892">
        <w:rPr>
          <w:rStyle w:val="Emphasis"/>
          <w:rFonts w:ascii="Sylfaen" w:hAnsi="Sylfaen"/>
          <w:i w:val="0"/>
        </w:rPr>
        <w:t>ფსიქიკური დარღვევების მქონე შშმ პირთა 24-საათიანი მომსახურებით უზრუნველყოფის კომპონენტის ფარგლებში  მომსახურება გაეწია თებერვალში 15 ბენეფიციარს, მარტში - 82 ბენეფიციარს, აპრილში - 88 ბენეფიციარს, ხოლო მაისში - 87 ბენეფიციარს</w:t>
      </w:r>
      <w:r w:rsidRPr="00365892">
        <w:rPr>
          <w:rStyle w:val="Emphasis"/>
          <w:rFonts w:ascii="Sylfaen" w:hAnsi="Sylfaen"/>
          <w:i w:val="0"/>
          <w:lang w:val="ka-GE"/>
        </w:rPr>
        <w:t>;</w:t>
      </w:r>
    </w:p>
    <w:p w14:paraId="7C1ECBF7"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„ომის მონაწილეთა რეაბილიტაციის ხელშეწყობის ქვეპროგრამის“ ფარგლებში იანვარში მომსახურება მიიღო 4 ბენეფიციარმა, თებერვალში - 6 ბენეფიციარმა, მარტში - 3 ბენეფიციარმა, ხოლო მაისში - 14 ბენეფიციარმა; </w:t>
      </w:r>
    </w:p>
    <w:p w14:paraId="4483B42C"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iCs/>
          <w:color w:val="000000"/>
          <w:shd w:val="clear" w:color="auto" w:fill="FFFFFF"/>
          <w:lang w:val="ka-GE"/>
        </w:rPr>
        <w:t xml:space="preserve">„კრიზისულ მდგომარეობაში მყოფი ოჯახების დახმარების ქვეპროგრამის’’ ფარგლებში იანვარში მომსახურება გაეწია </w:t>
      </w:r>
      <w:r w:rsidRPr="00365892">
        <w:rPr>
          <w:rFonts w:ascii="Sylfaen" w:eastAsiaTheme="minorEastAsia" w:hAnsi="Sylfaen" w:cs="Sylfaen"/>
          <w:bCs/>
          <w:iCs/>
          <w:color w:val="000000"/>
          <w:shd w:val="clear" w:color="auto" w:fill="FFFFFF"/>
        </w:rPr>
        <w:t>2 707</w:t>
      </w:r>
      <w:r w:rsidRPr="00365892">
        <w:rPr>
          <w:rFonts w:ascii="Sylfaen" w:eastAsiaTheme="minorEastAsia" w:hAnsi="Sylfaen" w:cs="Sylfaen"/>
          <w:bCs/>
          <w:iCs/>
          <w:color w:val="000000"/>
          <w:shd w:val="clear" w:color="auto" w:fill="FFFFFF"/>
          <w:lang w:val="ka-GE"/>
        </w:rPr>
        <w:t xml:space="preserve"> ბენეფიციარს </w:t>
      </w:r>
      <w:r w:rsidRPr="00365892">
        <w:rPr>
          <w:rFonts w:ascii="Sylfaen" w:eastAsiaTheme="minorEastAsia" w:hAnsi="Sylfaen" w:cs="Sylfaen"/>
          <w:bCs/>
          <w:iCs/>
          <w:color w:val="000000"/>
          <w:shd w:val="clear" w:color="auto" w:fill="FFFFFF"/>
        </w:rPr>
        <w:t xml:space="preserve">(წლამდე ბავშვის </w:t>
      </w:r>
      <w:r w:rsidRPr="00365892">
        <w:rPr>
          <w:rFonts w:ascii="Sylfaen" w:eastAsiaTheme="minorEastAsia" w:hAnsi="Sylfaen" w:cs="Sylfaen"/>
          <w:bCs/>
          <w:iCs/>
          <w:color w:val="000000"/>
          <w:shd w:val="clear" w:color="auto" w:fill="FFFFFF"/>
          <w:lang w:val="ka-GE"/>
        </w:rPr>
        <w:t>ხელოვნური კვების ვაუჩერი -</w:t>
      </w:r>
      <w:r w:rsidRPr="00365892">
        <w:rPr>
          <w:rFonts w:ascii="Sylfaen" w:eastAsiaTheme="minorEastAsia" w:hAnsi="Sylfaen" w:cs="Sylfaen"/>
          <w:bCs/>
          <w:iCs/>
          <w:color w:val="000000"/>
          <w:shd w:val="clear" w:color="auto" w:fill="FFFFFF"/>
        </w:rPr>
        <w:t xml:space="preserve"> 1 214 და </w:t>
      </w:r>
      <w:r w:rsidRPr="00365892">
        <w:rPr>
          <w:rFonts w:ascii="Sylfaen" w:eastAsiaTheme="minorEastAsia" w:hAnsi="Sylfaen" w:cs="Sylfaen"/>
          <w:bCs/>
          <w:iCs/>
          <w:color w:val="000000"/>
          <w:shd w:val="clear" w:color="auto" w:fill="FFFFFF"/>
          <w:lang w:val="ka-GE"/>
        </w:rPr>
        <w:t>საკვები პროდუქტებით უზრუნველყოფის კომპონენტი -</w:t>
      </w:r>
      <w:r w:rsidRPr="00365892">
        <w:rPr>
          <w:rFonts w:ascii="Sylfaen" w:eastAsiaTheme="minorEastAsia" w:hAnsi="Sylfaen" w:cs="Sylfaen"/>
          <w:bCs/>
          <w:iCs/>
          <w:color w:val="000000"/>
          <w:shd w:val="clear" w:color="auto" w:fill="FFFFFF"/>
        </w:rPr>
        <w:t xml:space="preserve"> 1 493</w:t>
      </w:r>
      <w:r w:rsidRPr="00365892">
        <w:rPr>
          <w:rFonts w:ascii="Sylfaen" w:eastAsiaTheme="minorEastAsia" w:hAnsi="Sylfaen" w:cs="Sylfaen"/>
          <w:bCs/>
          <w:iCs/>
          <w:color w:val="000000"/>
          <w:shd w:val="clear" w:color="auto" w:fill="FFFFFF"/>
          <w:lang w:val="ka-GE"/>
        </w:rPr>
        <w:t>)</w:t>
      </w:r>
      <w:r w:rsidRPr="00365892">
        <w:rPr>
          <w:rFonts w:ascii="Sylfaen" w:eastAsiaTheme="minorEastAsia" w:hAnsi="Sylfaen" w:cs="Sylfaen"/>
          <w:bCs/>
          <w:iCs/>
          <w:color w:val="000000"/>
          <w:shd w:val="clear" w:color="auto" w:fill="FFFFFF"/>
        </w:rPr>
        <w:t xml:space="preserve">, </w:t>
      </w:r>
      <w:r w:rsidRPr="00365892">
        <w:rPr>
          <w:rFonts w:ascii="Sylfaen" w:eastAsiaTheme="minorEastAsia" w:hAnsi="Sylfaen" w:cs="Sylfaen"/>
          <w:bCs/>
          <w:iCs/>
          <w:color w:val="000000"/>
          <w:shd w:val="clear" w:color="auto" w:fill="FFFFFF"/>
          <w:lang w:val="ka-GE"/>
        </w:rPr>
        <w:t xml:space="preserve">თებერვალში - </w:t>
      </w:r>
      <w:r w:rsidRPr="00365892">
        <w:rPr>
          <w:rFonts w:ascii="Sylfaen" w:eastAsiaTheme="minorEastAsia" w:hAnsi="Sylfaen" w:cs="Sylfaen"/>
          <w:bCs/>
          <w:iCs/>
          <w:color w:val="000000"/>
          <w:shd w:val="clear" w:color="auto" w:fill="FFFFFF"/>
        </w:rPr>
        <w:t>1 558</w:t>
      </w:r>
      <w:r w:rsidRPr="00365892">
        <w:rPr>
          <w:rFonts w:ascii="Sylfaen" w:eastAsiaTheme="minorEastAsia" w:hAnsi="Sylfaen" w:cs="Sylfaen"/>
          <w:bCs/>
          <w:iCs/>
          <w:color w:val="000000"/>
          <w:shd w:val="clear" w:color="auto" w:fill="FFFFFF"/>
          <w:lang w:val="ka-GE"/>
        </w:rPr>
        <w:t xml:space="preserve"> ბენეფიციარს </w:t>
      </w:r>
      <w:r w:rsidRPr="00365892">
        <w:rPr>
          <w:rFonts w:ascii="Sylfaen" w:eastAsiaTheme="minorEastAsia" w:hAnsi="Sylfaen" w:cs="Sylfaen"/>
          <w:bCs/>
          <w:iCs/>
          <w:color w:val="000000"/>
          <w:shd w:val="clear" w:color="auto" w:fill="FFFFFF"/>
        </w:rPr>
        <w:t xml:space="preserve">(წლამდე ბავშვის </w:t>
      </w:r>
      <w:r w:rsidRPr="00365892">
        <w:rPr>
          <w:rFonts w:ascii="Sylfaen" w:eastAsiaTheme="minorEastAsia" w:hAnsi="Sylfaen" w:cs="Sylfaen"/>
          <w:bCs/>
          <w:iCs/>
          <w:color w:val="000000"/>
          <w:shd w:val="clear" w:color="auto" w:fill="FFFFFF"/>
          <w:lang w:val="ka-GE"/>
        </w:rPr>
        <w:t>ხელოვნური კვების ვაუჩერი</w:t>
      </w:r>
      <w:r w:rsidRPr="00365892">
        <w:rPr>
          <w:rFonts w:ascii="Sylfaen" w:eastAsiaTheme="minorEastAsia" w:hAnsi="Sylfaen" w:cs="Sylfaen"/>
          <w:bCs/>
          <w:iCs/>
          <w:color w:val="000000"/>
          <w:shd w:val="clear" w:color="auto" w:fill="FFFFFF"/>
        </w:rPr>
        <w:t xml:space="preserve"> </w:t>
      </w:r>
      <w:r w:rsidRPr="00365892">
        <w:rPr>
          <w:rFonts w:ascii="Sylfaen" w:eastAsiaTheme="minorEastAsia" w:hAnsi="Sylfaen" w:cs="Sylfaen"/>
          <w:bCs/>
          <w:iCs/>
          <w:color w:val="000000"/>
          <w:shd w:val="clear" w:color="auto" w:fill="FFFFFF"/>
          <w:lang w:val="ka-GE"/>
        </w:rPr>
        <w:t xml:space="preserve">- </w:t>
      </w:r>
      <w:r w:rsidRPr="00365892">
        <w:rPr>
          <w:rFonts w:ascii="Sylfaen" w:eastAsiaTheme="minorEastAsia" w:hAnsi="Sylfaen" w:cs="Sylfaen"/>
          <w:bCs/>
          <w:iCs/>
          <w:color w:val="000000"/>
          <w:shd w:val="clear" w:color="auto" w:fill="FFFFFF"/>
        </w:rPr>
        <w:t xml:space="preserve">1 231 და </w:t>
      </w:r>
      <w:r w:rsidRPr="00365892">
        <w:rPr>
          <w:rFonts w:ascii="Sylfaen" w:eastAsiaTheme="minorEastAsia" w:hAnsi="Sylfaen" w:cs="Sylfaen"/>
          <w:bCs/>
          <w:iCs/>
          <w:color w:val="000000"/>
          <w:shd w:val="clear" w:color="auto" w:fill="FFFFFF"/>
          <w:lang w:val="ka-GE"/>
        </w:rPr>
        <w:t>საკვები პროდუქტებით უზრუნველყოფის კომპონენტი</w:t>
      </w:r>
      <w:r w:rsidRPr="00365892">
        <w:rPr>
          <w:rFonts w:ascii="Sylfaen" w:eastAsiaTheme="minorEastAsia" w:hAnsi="Sylfaen" w:cs="Sylfaen"/>
          <w:bCs/>
          <w:iCs/>
          <w:color w:val="000000"/>
          <w:shd w:val="clear" w:color="auto" w:fill="FFFFFF"/>
        </w:rPr>
        <w:t xml:space="preserve"> </w:t>
      </w:r>
      <w:r w:rsidRPr="00365892">
        <w:rPr>
          <w:rFonts w:ascii="Sylfaen" w:eastAsiaTheme="minorEastAsia" w:hAnsi="Sylfaen" w:cs="Sylfaen"/>
          <w:bCs/>
          <w:iCs/>
          <w:color w:val="000000"/>
          <w:shd w:val="clear" w:color="auto" w:fill="FFFFFF"/>
          <w:lang w:val="ka-GE"/>
        </w:rPr>
        <w:t xml:space="preserve">- </w:t>
      </w:r>
      <w:r w:rsidRPr="00365892">
        <w:rPr>
          <w:rFonts w:ascii="Sylfaen" w:eastAsiaTheme="minorEastAsia" w:hAnsi="Sylfaen" w:cs="Sylfaen"/>
          <w:bCs/>
          <w:iCs/>
          <w:color w:val="000000"/>
          <w:shd w:val="clear" w:color="auto" w:fill="FFFFFF"/>
        </w:rPr>
        <w:t>327</w:t>
      </w:r>
      <w:r w:rsidRPr="00365892">
        <w:rPr>
          <w:rFonts w:ascii="Sylfaen" w:eastAsiaTheme="minorEastAsia" w:hAnsi="Sylfaen" w:cs="Sylfaen"/>
          <w:bCs/>
          <w:iCs/>
          <w:color w:val="000000"/>
          <w:shd w:val="clear" w:color="auto" w:fill="FFFFFF"/>
          <w:lang w:val="ka-GE"/>
        </w:rPr>
        <w:t>)</w:t>
      </w:r>
      <w:r w:rsidRPr="00365892">
        <w:rPr>
          <w:rFonts w:ascii="Sylfaen" w:eastAsiaTheme="minorEastAsia" w:hAnsi="Sylfaen" w:cs="Sylfaen"/>
          <w:bCs/>
          <w:iCs/>
          <w:color w:val="000000"/>
          <w:shd w:val="clear" w:color="auto" w:fill="FFFFFF"/>
        </w:rPr>
        <w:t xml:space="preserve">, </w:t>
      </w:r>
      <w:r w:rsidRPr="00365892">
        <w:rPr>
          <w:rFonts w:ascii="Sylfaen" w:eastAsiaTheme="minorEastAsia" w:hAnsi="Sylfaen" w:cs="Sylfaen"/>
          <w:bCs/>
          <w:iCs/>
          <w:color w:val="000000"/>
          <w:shd w:val="clear" w:color="auto" w:fill="FFFFFF"/>
          <w:lang w:val="ka-GE"/>
        </w:rPr>
        <w:t xml:space="preserve">მარტში - </w:t>
      </w:r>
      <w:r w:rsidRPr="00365892">
        <w:rPr>
          <w:rFonts w:ascii="Sylfaen" w:eastAsiaTheme="minorEastAsia" w:hAnsi="Sylfaen" w:cs="Sylfaen"/>
          <w:bCs/>
          <w:iCs/>
          <w:color w:val="000000"/>
          <w:shd w:val="clear" w:color="auto" w:fill="FFFFFF"/>
        </w:rPr>
        <w:t>2 230</w:t>
      </w:r>
      <w:r w:rsidRPr="00365892">
        <w:rPr>
          <w:rFonts w:ascii="Sylfaen" w:eastAsiaTheme="minorEastAsia" w:hAnsi="Sylfaen" w:cs="Sylfaen"/>
          <w:bCs/>
          <w:iCs/>
          <w:color w:val="000000"/>
          <w:shd w:val="clear" w:color="auto" w:fill="FFFFFF"/>
          <w:lang w:val="ka-GE"/>
        </w:rPr>
        <w:t xml:space="preserve"> ბენეფიციარს </w:t>
      </w:r>
      <w:r w:rsidRPr="00365892">
        <w:rPr>
          <w:rFonts w:ascii="Sylfaen" w:eastAsiaTheme="minorEastAsia" w:hAnsi="Sylfaen" w:cs="Sylfaen"/>
          <w:bCs/>
          <w:iCs/>
          <w:color w:val="000000"/>
          <w:shd w:val="clear" w:color="auto" w:fill="FFFFFF"/>
        </w:rPr>
        <w:t xml:space="preserve">(წლამდე ბავშვის </w:t>
      </w:r>
      <w:r w:rsidRPr="00365892">
        <w:rPr>
          <w:rFonts w:ascii="Sylfaen" w:eastAsiaTheme="minorEastAsia" w:hAnsi="Sylfaen" w:cs="Sylfaen"/>
          <w:bCs/>
          <w:iCs/>
          <w:color w:val="000000"/>
          <w:shd w:val="clear" w:color="auto" w:fill="FFFFFF"/>
          <w:lang w:val="ka-GE"/>
        </w:rPr>
        <w:t>ხელოვნური კვების ვაუჩერი -</w:t>
      </w:r>
      <w:r w:rsidRPr="00365892">
        <w:rPr>
          <w:rFonts w:ascii="Sylfaen" w:eastAsiaTheme="minorEastAsia" w:hAnsi="Sylfaen" w:cs="Sylfaen"/>
          <w:bCs/>
          <w:iCs/>
          <w:color w:val="000000"/>
          <w:shd w:val="clear" w:color="auto" w:fill="FFFFFF"/>
        </w:rPr>
        <w:t xml:space="preserve"> 1 254 და </w:t>
      </w:r>
      <w:r w:rsidRPr="00365892">
        <w:rPr>
          <w:rFonts w:ascii="Sylfaen" w:eastAsiaTheme="minorEastAsia" w:hAnsi="Sylfaen" w:cs="Sylfaen"/>
          <w:bCs/>
          <w:iCs/>
          <w:color w:val="000000"/>
          <w:shd w:val="clear" w:color="auto" w:fill="FFFFFF"/>
          <w:lang w:val="ka-GE"/>
        </w:rPr>
        <w:t>საკვები პროდუქტებით უზრუნველყოფის კომპონენტი -</w:t>
      </w:r>
      <w:r w:rsidRPr="00365892">
        <w:rPr>
          <w:rFonts w:ascii="Sylfaen" w:eastAsiaTheme="minorEastAsia" w:hAnsi="Sylfaen" w:cs="Sylfaen"/>
          <w:bCs/>
          <w:iCs/>
          <w:color w:val="000000"/>
          <w:shd w:val="clear" w:color="auto" w:fill="FFFFFF"/>
        </w:rPr>
        <w:t xml:space="preserve"> 976), აპრილში</w:t>
      </w:r>
      <w:r w:rsidRPr="00365892">
        <w:rPr>
          <w:rFonts w:ascii="Sylfaen" w:eastAsiaTheme="minorEastAsia" w:hAnsi="Sylfaen" w:cs="Sylfaen"/>
          <w:bCs/>
          <w:iCs/>
          <w:color w:val="000000"/>
          <w:shd w:val="clear" w:color="auto" w:fill="FFFFFF"/>
          <w:lang w:val="ka-GE"/>
        </w:rPr>
        <w:t xml:space="preserve"> </w:t>
      </w:r>
      <w:r w:rsidRPr="00365892">
        <w:rPr>
          <w:rFonts w:ascii="Sylfaen" w:eastAsiaTheme="minorEastAsia" w:hAnsi="Sylfaen" w:cs="Sylfaen"/>
          <w:bCs/>
          <w:iCs/>
          <w:color w:val="000000"/>
          <w:shd w:val="clear" w:color="auto" w:fill="FFFFFF"/>
        </w:rPr>
        <w:t xml:space="preserve">- 2 145 ბენეფიციარს (წლამდე ბავშვის </w:t>
      </w:r>
      <w:r w:rsidRPr="00365892">
        <w:rPr>
          <w:rFonts w:ascii="Sylfaen" w:eastAsiaTheme="minorEastAsia" w:hAnsi="Sylfaen" w:cs="Sylfaen"/>
          <w:bCs/>
          <w:iCs/>
          <w:color w:val="000000"/>
          <w:shd w:val="clear" w:color="auto" w:fill="FFFFFF"/>
          <w:lang w:val="ka-GE"/>
        </w:rPr>
        <w:t>ხელოვნური კვების ვაუჩერი -</w:t>
      </w:r>
      <w:r w:rsidRPr="00365892">
        <w:rPr>
          <w:rFonts w:ascii="Sylfaen" w:eastAsiaTheme="minorEastAsia" w:hAnsi="Sylfaen" w:cs="Sylfaen"/>
          <w:bCs/>
          <w:iCs/>
          <w:color w:val="000000"/>
          <w:shd w:val="clear" w:color="auto" w:fill="FFFFFF"/>
        </w:rPr>
        <w:t xml:space="preserve"> 1 305 და </w:t>
      </w:r>
      <w:r w:rsidRPr="00365892">
        <w:rPr>
          <w:rFonts w:ascii="Sylfaen" w:eastAsiaTheme="minorEastAsia" w:hAnsi="Sylfaen" w:cs="Sylfaen"/>
          <w:bCs/>
          <w:iCs/>
          <w:color w:val="000000"/>
          <w:shd w:val="clear" w:color="auto" w:fill="FFFFFF"/>
          <w:lang w:val="ka-GE"/>
        </w:rPr>
        <w:t>საკვები პროდუქტებით უზრუნველყოფის კომპონენტი -</w:t>
      </w:r>
      <w:r w:rsidRPr="00365892">
        <w:rPr>
          <w:rFonts w:ascii="Sylfaen" w:eastAsiaTheme="minorEastAsia" w:hAnsi="Sylfaen" w:cs="Sylfaen"/>
          <w:bCs/>
          <w:iCs/>
          <w:color w:val="000000"/>
          <w:shd w:val="clear" w:color="auto" w:fill="FFFFFF"/>
        </w:rPr>
        <w:t xml:space="preserve"> 840), მაისში</w:t>
      </w:r>
      <w:r w:rsidRPr="00365892">
        <w:rPr>
          <w:rFonts w:ascii="Sylfaen" w:eastAsiaTheme="minorEastAsia" w:hAnsi="Sylfaen" w:cs="Sylfaen"/>
          <w:bCs/>
          <w:iCs/>
          <w:color w:val="000000"/>
          <w:shd w:val="clear" w:color="auto" w:fill="FFFFFF"/>
          <w:lang w:val="ka-GE"/>
        </w:rPr>
        <w:t xml:space="preserve"> </w:t>
      </w:r>
      <w:r w:rsidRPr="00365892">
        <w:rPr>
          <w:rFonts w:ascii="Sylfaen" w:eastAsiaTheme="minorEastAsia" w:hAnsi="Sylfaen" w:cs="Sylfaen"/>
          <w:bCs/>
          <w:iCs/>
          <w:color w:val="000000"/>
          <w:shd w:val="clear" w:color="auto" w:fill="FFFFFF"/>
        </w:rPr>
        <w:t>-</w:t>
      </w:r>
      <w:r w:rsidRPr="00365892">
        <w:rPr>
          <w:rFonts w:ascii="Sylfaen" w:eastAsiaTheme="minorEastAsia" w:hAnsi="Sylfaen" w:cs="Sylfaen"/>
          <w:bCs/>
          <w:iCs/>
          <w:color w:val="000000"/>
          <w:shd w:val="clear" w:color="auto" w:fill="FFFFFF"/>
          <w:lang w:val="ka-GE"/>
        </w:rPr>
        <w:t xml:space="preserve"> </w:t>
      </w:r>
      <w:r w:rsidRPr="00365892">
        <w:rPr>
          <w:rFonts w:ascii="Sylfaen" w:eastAsiaTheme="minorEastAsia" w:hAnsi="Sylfaen" w:cs="Sylfaen"/>
          <w:bCs/>
          <w:iCs/>
          <w:color w:val="000000"/>
          <w:shd w:val="clear" w:color="auto" w:fill="FFFFFF"/>
        </w:rPr>
        <w:t xml:space="preserve">2 442 ბენეფიციარს (წლამდე ბავშვის </w:t>
      </w:r>
      <w:r w:rsidRPr="00365892">
        <w:rPr>
          <w:rFonts w:ascii="Sylfaen" w:eastAsiaTheme="minorEastAsia" w:hAnsi="Sylfaen" w:cs="Sylfaen"/>
          <w:bCs/>
          <w:iCs/>
          <w:color w:val="000000"/>
          <w:shd w:val="clear" w:color="auto" w:fill="FFFFFF"/>
          <w:lang w:val="ka-GE"/>
        </w:rPr>
        <w:t xml:space="preserve">ხელოვნური კვების ვაუჩერი </w:t>
      </w:r>
      <w:r w:rsidRPr="00365892">
        <w:rPr>
          <w:rFonts w:ascii="Sylfaen" w:eastAsiaTheme="minorEastAsia" w:hAnsi="Sylfaen" w:cs="Sylfaen"/>
          <w:bCs/>
          <w:iCs/>
          <w:color w:val="000000"/>
          <w:shd w:val="clear" w:color="auto" w:fill="FFFFFF"/>
        </w:rPr>
        <w:t xml:space="preserve">- 1 341 და </w:t>
      </w:r>
      <w:r w:rsidRPr="00365892">
        <w:rPr>
          <w:rFonts w:ascii="Sylfaen" w:eastAsiaTheme="minorEastAsia" w:hAnsi="Sylfaen" w:cs="Sylfaen"/>
          <w:bCs/>
          <w:iCs/>
          <w:color w:val="000000"/>
          <w:shd w:val="clear" w:color="auto" w:fill="FFFFFF"/>
          <w:lang w:val="ka-GE"/>
        </w:rPr>
        <w:t xml:space="preserve">საკვები პროდუქტებით უზრუნველყოფის კომპონენტი </w:t>
      </w:r>
      <w:r w:rsidRPr="00365892">
        <w:rPr>
          <w:rFonts w:ascii="Sylfaen" w:eastAsiaTheme="minorEastAsia" w:hAnsi="Sylfaen" w:cs="Sylfaen"/>
          <w:bCs/>
          <w:iCs/>
          <w:color w:val="000000"/>
          <w:shd w:val="clear" w:color="auto" w:fill="FFFFFF"/>
        </w:rPr>
        <w:t>-</w:t>
      </w:r>
      <w:r w:rsidRPr="00365892">
        <w:rPr>
          <w:rFonts w:ascii="Sylfaen" w:eastAsiaTheme="minorEastAsia" w:hAnsi="Sylfaen" w:cs="Sylfaen"/>
          <w:bCs/>
          <w:iCs/>
          <w:color w:val="000000"/>
          <w:shd w:val="clear" w:color="auto" w:fill="FFFFFF"/>
          <w:lang w:val="ka-GE"/>
        </w:rPr>
        <w:t xml:space="preserve"> </w:t>
      </w:r>
      <w:r w:rsidRPr="00365892">
        <w:rPr>
          <w:rFonts w:ascii="Sylfaen" w:eastAsiaTheme="minorEastAsia" w:hAnsi="Sylfaen" w:cs="Sylfaen"/>
          <w:bCs/>
          <w:iCs/>
          <w:color w:val="000000"/>
          <w:shd w:val="clear" w:color="auto" w:fill="FFFFFF"/>
        </w:rPr>
        <w:t>1 101), ივნისში</w:t>
      </w:r>
      <w:r w:rsidRPr="00365892">
        <w:rPr>
          <w:rFonts w:ascii="Sylfaen" w:eastAsiaTheme="minorEastAsia" w:hAnsi="Sylfaen" w:cs="Sylfaen"/>
          <w:bCs/>
          <w:iCs/>
          <w:color w:val="000000"/>
          <w:shd w:val="clear" w:color="auto" w:fill="FFFFFF"/>
          <w:lang w:val="ka-GE"/>
        </w:rPr>
        <w:t xml:space="preserve"> </w:t>
      </w:r>
      <w:r w:rsidRPr="00365892">
        <w:rPr>
          <w:rFonts w:ascii="Sylfaen" w:eastAsiaTheme="minorEastAsia" w:hAnsi="Sylfaen" w:cs="Sylfaen"/>
          <w:bCs/>
          <w:iCs/>
          <w:color w:val="000000"/>
          <w:shd w:val="clear" w:color="auto" w:fill="FFFFFF"/>
        </w:rPr>
        <w:t xml:space="preserve">- 2 091 ბენეფიციარს (წლამდე ბავშვის </w:t>
      </w:r>
      <w:r w:rsidRPr="00365892">
        <w:rPr>
          <w:rFonts w:ascii="Sylfaen" w:eastAsiaTheme="minorEastAsia" w:hAnsi="Sylfaen" w:cs="Sylfaen"/>
          <w:bCs/>
          <w:iCs/>
          <w:color w:val="000000"/>
          <w:shd w:val="clear" w:color="auto" w:fill="FFFFFF"/>
          <w:lang w:val="ka-GE"/>
        </w:rPr>
        <w:t>ხელოვნური კვების ვაუჩერი -</w:t>
      </w:r>
      <w:r w:rsidRPr="00365892">
        <w:rPr>
          <w:rFonts w:ascii="Sylfaen" w:eastAsiaTheme="minorEastAsia" w:hAnsi="Sylfaen" w:cs="Sylfaen"/>
          <w:bCs/>
          <w:iCs/>
          <w:color w:val="000000"/>
          <w:shd w:val="clear" w:color="auto" w:fill="FFFFFF"/>
        </w:rPr>
        <w:t xml:space="preserve"> 1 337 და </w:t>
      </w:r>
      <w:r w:rsidRPr="00365892">
        <w:rPr>
          <w:rFonts w:ascii="Sylfaen" w:eastAsiaTheme="minorEastAsia" w:hAnsi="Sylfaen" w:cs="Sylfaen"/>
          <w:bCs/>
          <w:iCs/>
          <w:color w:val="000000"/>
          <w:shd w:val="clear" w:color="auto" w:fill="FFFFFF"/>
          <w:lang w:val="ka-GE"/>
        </w:rPr>
        <w:t xml:space="preserve">საკვები პროდუქტებით უზრუნველყოფის კომპონენტი </w:t>
      </w:r>
      <w:r w:rsidRPr="00365892">
        <w:rPr>
          <w:rFonts w:ascii="Sylfaen" w:eastAsiaTheme="minorEastAsia" w:hAnsi="Sylfaen" w:cs="Sylfaen"/>
          <w:bCs/>
          <w:iCs/>
          <w:color w:val="000000"/>
          <w:shd w:val="clear" w:color="auto" w:fill="FFFFFF"/>
        </w:rPr>
        <w:t>-</w:t>
      </w:r>
      <w:r w:rsidRPr="00365892">
        <w:rPr>
          <w:rFonts w:ascii="Sylfaen" w:eastAsiaTheme="minorEastAsia" w:hAnsi="Sylfaen" w:cs="Sylfaen"/>
          <w:bCs/>
          <w:iCs/>
          <w:color w:val="000000"/>
          <w:shd w:val="clear" w:color="auto" w:fill="FFFFFF"/>
          <w:lang w:val="ka-GE"/>
        </w:rPr>
        <w:t xml:space="preserve"> </w:t>
      </w:r>
      <w:r w:rsidRPr="00365892">
        <w:rPr>
          <w:rFonts w:ascii="Sylfaen" w:eastAsiaTheme="minorEastAsia" w:hAnsi="Sylfaen" w:cs="Sylfaen"/>
          <w:bCs/>
          <w:iCs/>
          <w:color w:val="000000"/>
          <w:shd w:val="clear" w:color="auto" w:fill="FFFFFF"/>
        </w:rPr>
        <w:t>754)</w:t>
      </w:r>
      <w:r w:rsidRPr="00365892">
        <w:rPr>
          <w:rFonts w:ascii="Sylfaen" w:eastAsiaTheme="minorEastAsia" w:hAnsi="Sylfaen" w:cs="Sylfaen"/>
          <w:bCs/>
          <w:iCs/>
          <w:color w:val="000000"/>
          <w:shd w:val="clear" w:color="auto" w:fill="FFFFFF"/>
          <w:lang w:val="ka-GE"/>
        </w:rPr>
        <w:t>;</w:t>
      </w:r>
    </w:p>
    <w:p w14:paraId="0BA3D620"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iCs/>
          <w:color w:val="000000"/>
          <w:shd w:val="clear" w:color="auto" w:fill="FFFFFF"/>
          <w:lang w:val="ka-GE"/>
        </w:rPr>
      </w:pPr>
      <w:r w:rsidRPr="00365892">
        <w:rPr>
          <w:rFonts w:ascii="Sylfaen" w:eastAsiaTheme="minorEastAsia" w:hAnsi="Sylfaen" w:cs="Sylfaen"/>
          <w:bCs/>
          <w:iCs/>
          <w:color w:val="000000"/>
          <w:shd w:val="clear" w:color="auto" w:fill="FFFFFF"/>
          <w:lang w:val="ka-GE"/>
        </w:rPr>
        <w:t xml:space="preserve">„ბავშვთა ადრეული განვითარების ქვეპროგრამის“ ფარგლებში მომსახურება გაეწია იანვარში 2 873 ბენეფიციარს, თებერვალში - 2 932 ბენეფიციარს, მარტში - 3 213 ბენეფიციარს, აპრილში - 3 287 ბენეფიციარს, ხოლო მაისში - 3 332 ბენეფიციარს; </w:t>
      </w:r>
    </w:p>
    <w:p w14:paraId="275A50CF"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iCs/>
          <w:color w:val="000000"/>
          <w:shd w:val="clear" w:color="auto" w:fill="FFFFFF"/>
          <w:lang w:val="ka-GE"/>
        </w:rPr>
      </w:pPr>
      <w:r w:rsidRPr="00365892">
        <w:rPr>
          <w:rFonts w:ascii="Sylfaen" w:eastAsiaTheme="minorEastAsia" w:hAnsi="Sylfaen" w:cs="Sylfaen"/>
          <w:bCs/>
          <w:iCs/>
          <w:color w:val="000000"/>
          <w:shd w:val="clear" w:color="auto" w:fill="FFFFFF"/>
          <w:lang w:val="ka-GE"/>
        </w:rPr>
        <w:t>„ბავშვთა აბილიტაცია/რეაბილიტაციის ქვეპროგრამის“ ფარგლებში, მომსახურება გაეწია იანვარში 2 790 ბენეფიციარს, თებერვალში - 3 075 ბენეფიციარს, მარტში - 3</w:t>
      </w:r>
      <w:r w:rsidRPr="00365892">
        <w:rPr>
          <w:rFonts w:ascii="Sylfaen" w:eastAsiaTheme="minorEastAsia" w:hAnsi="Sylfaen" w:cs="Sylfaen"/>
          <w:bCs/>
          <w:iCs/>
          <w:color w:val="000000"/>
          <w:shd w:val="clear" w:color="auto" w:fill="FFFFFF"/>
        </w:rPr>
        <w:t xml:space="preserve"> </w:t>
      </w:r>
      <w:r w:rsidRPr="00365892">
        <w:rPr>
          <w:rFonts w:ascii="Sylfaen" w:eastAsiaTheme="minorEastAsia" w:hAnsi="Sylfaen" w:cs="Sylfaen"/>
          <w:bCs/>
          <w:iCs/>
          <w:color w:val="000000"/>
          <w:shd w:val="clear" w:color="auto" w:fill="FFFFFF"/>
          <w:lang w:val="ka-GE"/>
        </w:rPr>
        <w:t>556 ბენეფიციარს, აპრილში - 3</w:t>
      </w:r>
      <w:r w:rsidRPr="00365892">
        <w:rPr>
          <w:rFonts w:ascii="Sylfaen" w:eastAsiaTheme="minorEastAsia" w:hAnsi="Sylfaen" w:cs="Sylfaen"/>
          <w:bCs/>
          <w:iCs/>
          <w:color w:val="000000"/>
          <w:shd w:val="clear" w:color="auto" w:fill="FFFFFF"/>
        </w:rPr>
        <w:t xml:space="preserve"> </w:t>
      </w:r>
      <w:r w:rsidRPr="00365892">
        <w:rPr>
          <w:rFonts w:ascii="Sylfaen" w:eastAsiaTheme="minorEastAsia" w:hAnsi="Sylfaen" w:cs="Sylfaen"/>
          <w:bCs/>
          <w:iCs/>
          <w:color w:val="000000"/>
          <w:shd w:val="clear" w:color="auto" w:fill="FFFFFF"/>
          <w:lang w:val="ka-GE"/>
        </w:rPr>
        <w:t>762 ბენეფიციარს, ხოლო მაისში - 3</w:t>
      </w:r>
      <w:r w:rsidRPr="00365892">
        <w:rPr>
          <w:rFonts w:ascii="Sylfaen" w:eastAsiaTheme="minorEastAsia" w:hAnsi="Sylfaen" w:cs="Sylfaen"/>
          <w:bCs/>
          <w:iCs/>
          <w:color w:val="000000"/>
          <w:shd w:val="clear" w:color="auto" w:fill="FFFFFF"/>
        </w:rPr>
        <w:t xml:space="preserve"> </w:t>
      </w:r>
      <w:r w:rsidRPr="00365892">
        <w:rPr>
          <w:rFonts w:ascii="Sylfaen" w:eastAsiaTheme="minorEastAsia" w:hAnsi="Sylfaen" w:cs="Sylfaen"/>
          <w:bCs/>
          <w:iCs/>
          <w:color w:val="000000"/>
          <w:shd w:val="clear" w:color="auto" w:fill="FFFFFF"/>
          <w:lang w:val="ka-GE"/>
        </w:rPr>
        <w:t xml:space="preserve">873 ბენეფიციარს; </w:t>
      </w:r>
    </w:p>
    <w:p w14:paraId="4EDADE1B"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iCs/>
          <w:color w:val="000000"/>
          <w:shd w:val="clear" w:color="auto" w:fill="FFFFFF"/>
          <w:lang w:val="ka-GE"/>
        </w:rPr>
      </w:pPr>
      <w:r w:rsidRPr="00365892">
        <w:rPr>
          <w:rFonts w:ascii="Sylfaen" w:eastAsiaTheme="minorEastAsia" w:hAnsi="Sylfaen" w:cs="Sylfaen"/>
          <w:bCs/>
          <w:iCs/>
          <w:color w:val="000000"/>
          <w:shd w:val="clear" w:color="auto" w:fill="FFFFFF"/>
          <w:lang w:val="ka-GE"/>
        </w:rPr>
        <w:t>„დღის ცენტრებით უზრუნველყოფის ქვეპროგრამის“ ფარგლებში  მომსახურება გაეწია იანვარში 1 984 ბენეფიციარს, თებერვალში - 1 879 ბენეფიციარს, მარტში - 1 921 ბენეფიციარს, აპრილში - 2 004 ბენეფიციარს, ხოლო მაისში - 2 040 ბენეფიციარს. მათ შორის:</w:t>
      </w:r>
    </w:p>
    <w:p w14:paraId="3D878188" w14:textId="77777777" w:rsidR="00A3397C" w:rsidRPr="00365892" w:rsidRDefault="00A3397C" w:rsidP="00A3397C">
      <w:pPr>
        <w:pStyle w:val="ListParagraph"/>
        <w:numPr>
          <w:ilvl w:val="0"/>
          <w:numId w:val="96"/>
        </w:numPr>
        <w:spacing w:after="0" w:line="240" w:lineRule="auto"/>
        <w:jc w:val="both"/>
        <w:rPr>
          <w:rStyle w:val="Emphasis"/>
          <w:rFonts w:ascii="Sylfaen" w:hAnsi="Sylfaen"/>
          <w:i w:val="0"/>
        </w:rPr>
      </w:pPr>
      <w:r w:rsidRPr="00365892">
        <w:rPr>
          <w:rStyle w:val="Emphasis"/>
          <w:rFonts w:ascii="Sylfaen" w:hAnsi="Sylfaen"/>
          <w:i w:val="0"/>
        </w:rPr>
        <w:t>მიტოვების რისკის ქვეშ მყოფი ბავშვების შემთხვევაში: იანვარში - 446 ბენეფიციარს,  თებერვალში - 404 ბენეფიციარს, მარტში - 410 ბენეფიციარს, აპრილში - 400 ბენეფიციარს, ხოლო მაისში - 459 ბენეფიციარს;</w:t>
      </w:r>
    </w:p>
    <w:p w14:paraId="12812270" w14:textId="77777777" w:rsidR="00A3397C" w:rsidRPr="00365892" w:rsidRDefault="00A3397C" w:rsidP="00A3397C">
      <w:pPr>
        <w:pStyle w:val="ListParagraph"/>
        <w:numPr>
          <w:ilvl w:val="0"/>
          <w:numId w:val="96"/>
        </w:numPr>
        <w:spacing w:after="0" w:line="240" w:lineRule="auto"/>
        <w:jc w:val="both"/>
        <w:rPr>
          <w:rStyle w:val="Emphasis"/>
          <w:rFonts w:ascii="Sylfaen" w:hAnsi="Sylfaen"/>
          <w:i w:val="0"/>
        </w:rPr>
      </w:pPr>
      <w:r w:rsidRPr="00365892">
        <w:rPr>
          <w:rStyle w:val="Emphasis"/>
          <w:rFonts w:ascii="Sylfaen" w:hAnsi="Sylfaen"/>
          <w:i w:val="0"/>
        </w:rPr>
        <w:t>შშმ ბავშვების შემთხვევაში: იანვარში - 807 ბენეფიციარს, თებერვალში - 758 ბენეფიციარს, მარტში - 764 ბენეფიციარს, აპრილში - 814 ბენეფიციარს, ხოლო მაისში - 782 ბენეფიციარს;</w:t>
      </w:r>
    </w:p>
    <w:p w14:paraId="7F12E8F7" w14:textId="77777777" w:rsidR="00A3397C" w:rsidRPr="00365892" w:rsidRDefault="00A3397C" w:rsidP="00A3397C">
      <w:pPr>
        <w:pStyle w:val="ListParagraph"/>
        <w:numPr>
          <w:ilvl w:val="0"/>
          <w:numId w:val="96"/>
        </w:numPr>
        <w:spacing w:after="0" w:line="240" w:lineRule="auto"/>
        <w:jc w:val="both"/>
        <w:rPr>
          <w:rStyle w:val="Emphasis"/>
          <w:rFonts w:ascii="Sylfaen" w:hAnsi="Sylfaen"/>
          <w:i w:val="0"/>
        </w:rPr>
      </w:pPr>
      <w:r w:rsidRPr="00365892">
        <w:rPr>
          <w:rStyle w:val="Emphasis"/>
          <w:rFonts w:ascii="Sylfaen" w:hAnsi="Sylfaen"/>
          <w:i w:val="0"/>
        </w:rPr>
        <w:t>მძიმე და ღრმა გონებრივი განვითარების შეფერხების მქონე ბავშვების შემთხვევაში - იანვარში - 35 ბენეფიციარს, თებერვალში - 30 ბენეფიციარს, მარტში - 39 ბენეფიციარს, აპრილში - 40 ბენეფიციარს, ხოლო მაისში - 38 ბენეფიციარს;</w:t>
      </w:r>
    </w:p>
    <w:p w14:paraId="13805A79" w14:textId="77777777" w:rsidR="00A3397C" w:rsidRPr="00365892" w:rsidRDefault="00A3397C" w:rsidP="00A3397C">
      <w:pPr>
        <w:pStyle w:val="ListParagraph"/>
        <w:numPr>
          <w:ilvl w:val="0"/>
          <w:numId w:val="96"/>
        </w:numPr>
        <w:spacing w:after="0" w:line="240" w:lineRule="auto"/>
        <w:jc w:val="both"/>
        <w:rPr>
          <w:rStyle w:val="Emphasis"/>
          <w:rFonts w:ascii="Sylfaen" w:hAnsi="Sylfaen"/>
          <w:i w:val="0"/>
        </w:rPr>
      </w:pPr>
      <w:r w:rsidRPr="00365892">
        <w:rPr>
          <w:rStyle w:val="Emphasis"/>
          <w:rFonts w:ascii="Sylfaen" w:hAnsi="Sylfaen"/>
          <w:i w:val="0"/>
        </w:rPr>
        <w:lastRenderedPageBreak/>
        <w:t>ანტისოციალური და რთული ქცევის მქონე ბავშვების შემთხვევაში - იანვარში - 18 ბენეფიციარს, თაბერვალში - 18  ბენეფიციარს, მარტში - 21 ბენეფიციარს, აპრილში - 24 ბენეფიციარს, ხოლო მაისში - 27 ბენეფიციარს;</w:t>
      </w:r>
    </w:p>
    <w:p w14:paraId="3E1B887B"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„დედათა და ბავშვთა თავშესაფრით უზრუნველყოფის ქვეპროგრამის“ ფარგლებში მომსახურება გაეწია: იანვარში - </w:t>
      </w:r>
      <w:r w:rsidRPr="00365892">
        <w:rPr>
          <w:rFonts w:ascii="Sylfaen" w:eastAsiaTheme="minorEastAsia" w:hAnsi="Sylfaen" w:cs="Sylfaen"/>
          <w:bCs/>
          <w:color w:val="000000"/>
          <w:shd w:val="clear" w:color="auto" w:fill="FFFFFF"/>
        </w:rPr>
        <w:t>83</w:t>
      </w:r>
      <w:r w:rsidRPr="00365892">
        <w:rPr>
          <w:rFonts w:ascii="Sylfaen" w:eastAsiaTheme="minorEastAsia" w:hAnsi="Sylfaen" w:cs="Sylfaen"/>
          <w:bCs/>
          <w:color w:val="000000"/>
          <w:shd w:val="clear" w:color="auto" w:fill="FFFFFF"/>
          <w:lang w:val="ka-GE"/>
        </w:rPr>
        <w:t xml:space="preserve"> ბენეფიციარს, თებერვალში - </w:t>
      </w:r>
      <w:r w:rsidRPr="00365892">
        <w:rPr>
          <w:rFonts w:ascii="Sylfaen" w:eastAsiaTheme="minorEastAsia" w:hAnsi="Sylfaen" w:cs="Sylfaen"/>
          <w:bCs/>
          <w:color w:val="000000"/>
          <w:shd w:val="clear" w:color="auto" w:fill="FFFFFF"/>
        </w:rPr>
        <w:t>73</w:t>
      </w:r>
      <w:r w:rsidRPr="00365892">
        <w:rPr>
          <w:rFonts w:ascii="Sylfaen" w:eastAsiaTheme="minorEastAsia" w:hAnsi="Sylfaen" w:cs="Sylfaen"/>
          <w:bCs/>
          <w:color w:val="000000"/>
          <w:shd w:val="clear" w:color="auto" w:fill="FFFFFF"/>
          <w:lang w:val="ka-GE"/>
        </w:rPr>
        <w:t xml:space="preserve"> ბენეფიციარს, მარტში - 72 ბენეფიციარს, ხოლო აპრილ-მაისში  ყოველთვიურად - 63 ბენეფიციარს;</w:t>
      </w:r>
    </w:p>
    <w:p w14:paraId="414FBD30"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rPr>
      </w:pPr>
      <w:r w:rsidRPr="00365892">
        <w:rPr>
          <w:rFonts w:ascii="Sylfaen" w:eastAsiaTheme="minorEastAsia" w:hAnsi="Sylfaen" w:cs="Sylfaen"/>
          <w:bCs/>
          <w:color w:val="000000"/>
          <w:shd w:val="clear" w:color="auto" w:fill="FFFFFF"/>
          <w:lang w:val="ka-GE"/>
        </w:rPr>
        <w:t>„მინდობით აღზრდის ქვეპროგრამის“ ფარგლებში მომსახურება გაეწია: იანვარში - 1</w:t>
      </w:r>
      <w:r w:rsidRPr="00365892">
        <w:rPr>
          <w:rFonts w:ascii="Sylfaen" w:eastAsiaTheme="minorEastAsia" w:hAnsi="Sylfaen" w:cs="Sylfaen"/>
          <w:bCs/>
          <w:color w:val="000000"/>
          <w:shd w:val="clear" w:color="auto" w:fill="FFFFFF"/>
        </w:rPr>
        <w:t>460</w:t>
      </w:r>
      <w:r w:rsidRPr="00365892">
        <w:rPr>
          <w:rFonts w:ascii="Sylfaen" w:eastAsiaTheme="minorEastAsia" w:hAnsi="Sylfaen" w:cs="Sylfaen"/>
          <w:bCs/>
          <w:color w:val="000000"/>
          <w:shd w:val="clear" w:color="auto" w:fill="FFFFFF"/>
          <w:lang w:val="ka-GE"/>
        </w:rPr>
        <w:t xml:space="preserve"> ბენეფიციარს,</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თებერვალში - 1</w:t>
      </w:r>
      <w:r w:rsidRPr="00365892">
        <w:rPr>
          <w:rFonts w:ascii="Sylfaen" w:eastAsiaTheme="minorEastAsia" w:hAnsi="Sylfaen" w:cs="Sylfaen"/>
          <w:bCs/>
          <w:color w:val="000000"/>
          <w:shd w:val="clear" w:color="auto" w:fill="FFFFFF"/>
        </w:rPr>
        <w:t xml:space="preserve"> 457</w:t>
      </w:r>
      <w:r w:rsidRPr="00365892">
        <w:rPr>
          <w:rFonts w:ascii="Sylfaen" w:eastAsiaTheme="minorEastAsia" w:hAnsi="Sylfaen" w:cs="Sylfaen"/>
          <w:bCs/>
          <w:color w:val="000000"/>
          <w:shd w:val="clear" w:color="auto" w:fill="FFFFFF"/>
          <w:lang w:val="ka-GE"/>
        </w:rPr>
        <w:t xml:space="preserve"> ბენეფიციარს</w:t>
      </w:r>
      <w:r w:rsidRPr="00365892">
        <w:rPr>
          <w:rFonts w:ascii="Sylfaen" w:eastAsiaTheme="minorEastAsia" w:hAnsi="Sylfaen" w:cs="Sylfaen"/>
          <w:bCs/>
          <w:color w:val="000000"/>
          <w:shd w:val="clear" w:color="auto" w:fill="FFFFFF"/>
        </w:rPr>
        <w:t>, მარტში - 1 451 ბენეფიციარს, აპრილში - 1 449 ბენეფიციარს, ხოლო მაისში - 1 433 ბენეფიციარს;</w:t>
      </w:r>
    </w:p>
    <w:p w14:paraId="2B19A07F"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„მცირე საოჯახო ტიპის სახლების ქვეპროგრამის“ ფარგლებში მომსახურება გაეწია: იანვარში - </w:t>
      </w:r>
      <w:r w:rsidRPr="00365892">
        <w:rPr>
          <w:rFonts w:ascii="Sylfaen" w:eastAsiaTheme="minorEastAsia" w:hAnsi="Sylfaen" w:cs="Sylfaen"/>
          <w:bCs/>
          <w:color w:val="000000"/>
          <w:shd w:val="clear" w:color="auto" w:fill="FFFFFF"/>
        </w:rPr>
        <w:t>237</w:t>
      </w:r>
      <w:r w:rsidRPr="00365892">
        <w:rPr>
          <w:rFonts w:ascii="Sylfaen" w:eastAsiaTheme="minorEastAsia" w:hAnsi="Sylfaen" w:cs="Sylfaen"/>
          <w:bCs/>
          <w:color w:val="000000"/>
          <w:shd w:val="clear" w:color="auto" w:fill="FFFFFF"/>
          <w:lang w:val="ka-GE"/>
        </w:rPr>
        <w:t xml:space="preserve"> ბენეფიციარს,</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თებერვალში - 239  ბენეფიციარს, მარტში - 244 ბენეფიციარს, აპრილში - 245 ბენეფიციარს, ხოლო მაისში - 238 ბენეფიციარს;</w:t>
      </w:r>
    </w:p>
    <w:p w14:paraId="112EFB9C"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„მიუსაფარ ბავშვთა თავშესაფრით უზრუნველყოფის ქვეპროგრამის“ ფარგლებში მომსახურება გაეწია: იანვარში - 1</w:t>
      </w:r>
      <w:r w:rsidRPr="00365892">
        <w:rPr>
          <w:rFonts w:ascii="Sylfaen" w:eastAsiaTheme="minorEastAsia" w:hAnsi="Sylfaen" w:cs="Sylfaen"/>
          <w:bCs/>
          <w:color w:val="000000"/>
          <w:shd w:val="clear" w:color="auto" w:fill="FFFFFF"/>
        </w:rPr>
        <w:t>77</w:t>
      </w:r>
      <w:r w:rsidRPr="00365892">
        <w:rPr>
          <w:rFonts w:ascii="Sylfaen" w:eastAsiaTheme="minorEastAsia" w:hAnsi="Sylfaen" w:cs="Sylfaen"/>
          <w:bCs/>
          <w:color w:val="000000"/>
          <w:shd w:val="clear" w:color="auto" w:fill="FFFFFF"/>
          <w:lang w:val="ka-GE"/>
        </w:rPr>
        <w:t xml:space="preserve"> ბენეფიციარს (</w:t>
      </w:r>
      <w:r w:rsidRPr="00365892">
        <w:rPr>
          <w:rFonts w:ascii="Sylfaen" w:eastAsiaTheme="minorEastAsia" w:hAnsi="Sylfaen" w:cs="Sylfaen"/>
          <w:bCs/>
          <w:color w:val="000000"/>
          <w:shd w:val="clear" w:color="auto" w:fill="FFFFFF"/>
        </w:rPr>
        <w:t>დღის ცენტრი</w:t>
      </w:r>
      <w:r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rPr>
        <w:t xml:space="preserve"> 116, </w:t>
      </w:r>
      <w:r w:rsidRPr="00365892">
        <w:rPr>
          <w:rFonts w:ascii="Sylfaen" w:eastAsiaTheme="minorEastAsia" w:hAnsi="Sylfaen" w:cs="Sylfaen"/>
          <w:bCs/>
          <w:color w:val="000000"/>
          <w:shd w:val="clear" w:color="auto" w:fill="FFFFFF"/>
          <w:lang w:val="ka-GE"/>
        </w:rPr>
        <w:t>თავშესაფ</w:t>
      </w:r>
      <w:r w:rsidRPr="00365892">
        <w:rPr>
          <w:rFonts w:ascii="Sylfaen" w:eastAsiaTheme="minorEastAsia" w:hAnsi="Sylfaen" w:cs="Sylfaen"/>
          <w:bCs/>
          <w:color w:val="000000"/>
          <w:shd w:val="clear" w:color="auto" w:fill="FFFFFF"/>
        </w:rPr>
        <w:t>ა</w:t>
      </w:r>
      <w:r w:rsidRPr="00365892">
        <w:rPr>
          <w:rFonts w:ascii="Sylfaen" w:eastAsiaTheme="minorEastAsia" w:hAnsi="Sylfaen" w:cs="Sylfaen"/>
          <w:bCs/>
          <w:color w:val="000000"/>
          <w:shd w:val="clear" w:color="auto" w:fill="FFFFFF"/>
          <w:lang w:val="ka-GE"/>
        </w:rPr>
        <w:t>რი</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rPr>
        <w:t>61</w:t>
      </w:r>
      <w:r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თებერვალში - 1</w:t>
      </w:r>
      <w:r w:rsidRPr="00365892">
        <w:rPr>
          <w:rFonts w:ascii="Sylfaen" w:eastAsiaTheme="minorEastAsia" w:hAnsi="Sylfaen" w:cs="Sylfaen"/>
          <w:bCs/>
          <w:color w:val="000000"/>
          <w:shd w:val="clear" w:color="auto" w:fill="FFFFFF"/>
        </w:rPr>
        <w:t>70</w:t>
      </w:r>
      <w:r w:rsidRPr="00365892">
        <w:rPr>
          <w:rFonts w:ascii="Sylfaen" w:eastAsiaTheme="minorEastAsia" w:hAnsi="Sylfaen" w:cs="Sylfaen"/>
          <w:bCs/>
          <w:color w:val="000000"/>
          <w:shd w:val="clear" w:color="auto" w:fill="FFFFFF"/>
          <w:lang w:val="ka-GE"/>
        </w:rPr>
        <w:t xml:space="preserve"> ბენეფიციარს (</w:t>
      </w:r>
      <w:r w:rsidRPr="00365892">
        <w:rPr>
          <w:rFonts w:ascii="Sylfaen" w:eastAsiaTheme="minorEastAsia" w:hAnsi="Sylfaen" w:cs="Sylfaen"/>
          <w:bCs/>
          <w:color w:val="000000"/>
          <w:shd w:val="clear" w:color="auto" w:fill="FFFFFF"/>
        </w:rPr>
        <w:t xml:space="preserve">დღის ცენტრი </w:t>
      </w:r>
      <w:r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rPr>
        <w:t xml:space="preserve">112, </w:t>
      </w:r>
      <w:r w:rsidRPr="00365892">
        <w:rPr>
          <w:rFonts w:ascii="Sylfaen" w:eastAsiaTheme="minorEastAsia" w:hAnsi="Sylfaen" w:cs="Sylfaen"/>
          <w:bCs/>
          <w:color w:val="000000"/>
          <w:shd w:val="clear" w:color="auto" w:fill="FFFFFF"/>
          <w:lang w:val="ka-GE"/>
        </w:rPr>
        <w:t>თავშესაფ</w:t>
      </w:r>
      <w:r w:rsidRPr="00365892">
        <w:rPr>
          <w:rFonts w:ascii="Sylfaen" w:eastAsiaTheme="minorEastAsia" w:hAnsi="Sylfaen" w:cs="Sylfaen"/>
          <w:bCs/>
          <w:color w:val="000000"/>
          <w:shd w:val="clear" w:color="auto" w:fill="FFFFFF"/>
        </w:rPr>
        <w:t>ა</w:t>
      </w:r>
      <w:r w:rsidRPr="00365892">
        <w:rPr>
          <w:rFonts w:ascii="Sylfaen" w:eastAsiaTheme="minorEastAsia" w:hAnsi="Sylfaen" w:cs="Sylfaen"/>
          <w:bCs/>
          <w:color w:val="000000"/>
          <w:shd w:val="clear" w:color="auto" w:fill="FFFFFF"/>
          <w:lang w:val="ka-GE"/>
        </w:rPr>
        <w:t>რი -</w:t>
      </w:r>
      <w:r w:rsidRPr="00365892">
        <w:rPr>
          <w:rFonts w:ascii="Sylfaen" w:eastAsiaTheme="minorEastAsia" w:hAnsi="Sylfaen" w:cs="Sylfaen"/>
          <w:bCs/>
          <w:color w:val="000000"/>
          <w:shd w:val="clear" w:color="auto" w:fill="FFFFFF"/>
        </w:rPr>
        <w:t xml:space="preserve"> 58</w:t>
      </w:r>
      <w:r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rPr>
        <w:t xml:space="preserve">, მარტში - 156 ბენეფიციარს (დღის ცენტრი </w:t>
      </w:r>
      <w:r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rPr>
        <w:t>102, თავშესაფარი</w:t>
      </w:r>
      <w:r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rPr>
        <w:t xml:space="preserve"> 54), აპრილში - 159 ბენეფიციარს (დღის ცენტრი </w:t>
      </w:r>
      <w:r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rPr>
        <w:t>110, თავშესაფარი</w:t>
      </w:r>
      <w:r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rPr>
        <w:t xml:space="preserve"> 49), ხოლო მაისში - 146 ბენეფიციარს (დღის ცენტრი</w:t>
      </w:r>
      <w:r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rPr>
        <w:t xml:space="preserve"> 104, თავშესაფარი</w:t>
      </w:r>
      <w:r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rPr>
        <w:t xml:space="preserve"> 42); </w:t>
      </w:r>
    </w:p>
    <w:p w14:paraId="5277507C"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„მძიმე და ღრმა გონებრივი განვითარების შეფერხების მქონე ბავშვთა ბინაზე მოვლის ქვეპროგრამის“ ფარგლებში მომსახურება გაეწია: იანვარ-</w:t>
      </w:r>
      <w:r w:rsidRPr="00365892">
        <w:rPr>
          <w:rFonts w:ascii="Sylfaen" w:eastAsiaTheme="minorEastAsia" w:hAnsi="Sylfaen" w:cs="Sylfaen"/>
          <w:bCs/>
          <w:color w:val="000000"/>
          <w:shd w:val="clear" w:color="auto" w:fill="FFFFFF"/>
        </w:rPr>
        <w:t>თებერვალში</w:t>
      </w:r>
      <w:r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rPr>
        <w:t xml:space="preserve"> ყოველთვიურად</w:t>
      </w:r>
      <w:r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rPr>
        <w:t>62</w:t>
      </w:r>
      <w:r w:rsidRPr="00365892">
        <w:rPr>
          <w:rFonts w:ascii="Sylfaen" w:eastAsiaTheme="minorEastAsia" w:hAnsi="Sylfaen" w:cs="Sylfaen"/>
          <w:bCs/>
          <w:color w:val="000000"/>
          <w:shd w:val="clear" w:color="auto" w:fill="FFFFFF"/>
          <w:lang w:val="ka-GE"/>
        </w:rPr>
        <w:t xml:space="preserve"> ბენეფიციარს,</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მარტში - 68 ბენეფიციარს, აპრილში - 74 ბენეფიციარს, ხოლო მაისში - 76 ბენეფიციარს;</w:t>
      </w:r>
    </w:p>
    <w:p w14:paraId="46578375"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„მძიმე და ღრმა  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ქვეპროგრამის“ ფარგლებში მომსახურება გაეწია იანვარში</w:t>
      </w:r>
      <w:r w:rsidRPr="00365892">
        <w:rPr>
          <w:rFonts w:ascii="Sylfaen" w:eastAsiaTheme="minorEastAsia" w:hAnsi="Sylfaen" w:cs="Sylfaen"/>
          <w:bCs/>
          <w:color w:val="000000"/>
          <w:shd w:val="clear" w:color="auto" w:fill="FFFFFF"/>
        </w:rPr>
        <w:t xml:space="preserve"> 28 ბენ</w:t>
      </w:r>
      <w:r w:rsidRPr="00365892">
        <w:rPr>
          <w:rFonts w:ascii="Sylfaen" w:eastAsiaTheme="minorEastAsia" w:hAnsi="Sylfaen" w:cs="Sylfaen"/>
          <w:bCs/>
          <w:color w:val="000000"/>
          <w:shd w:val="clear" w:color="auto" w:fill="FFFFFF"/>
          <w:lang w:val="ka-GE"/>
        </w:rPr>
        <w:t>ეფიციარს</w:t>
      </w:r>
      <w:r w:rsidRPr="00365892">
        <w:rPr>
          <w:rFonts w:ascii="Sylfaen" w:eastAsiaTheme="minorEastAsia" w:hAnsi="Sylfaen" w:cs="Sylfaen"/>
          <w:bCs/>
          <w:color w:val="000000"/>
          <w:shd w:val="clear" w:color="auto" w:fill="FFFFFF"/>
        </w:rPr>
        <w:t xml:space="preserve">, თებერვალ-აპრილში </w:t>
      </w:r>
      <w:r w:rsidRPr="00365892">
        <w:rPr>
          <w:rFonts w:ascii="Sylfaen" w:eastAsiaTheme="minorEastAsia" w:hAnsi="Sylfaen" w:cs="Sylfaen"/>
          <w:bCs/>
          <w:color w:val="000000"/>
          <w:shd w:val="clear" w:color="auto" w:fill="FFFFFF"/>
          <w:lang w:val="ka-GE"/>
        </w:rPr>
        <w:t xml:space="preserve"> - </w:t>
      </w:r>
      <w:r w:rsidRPr="00365892">
        <w:rPr>
          <w:rFonts w:ascii="Sylfaen" w:eastAsiaTheme="minorEastAsia" w:hAnsi="Sylfaen" w:cs="Sylfaen"/>
          <w:bCs/>
          <w:color w:val="000000"/>
          <w:shd w:val="clear" w:color="auto" w:fill="FFFFFF"/>
        </w:rPr>
        <w:t xml:space="preserve">ყოველთვიურად </w:t>
      </w:r>
      <w:r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rPr>
        <w:t>27 ბენ</w:t>
      </w:r>
      <w:r w:rsidRPr="00365892">
        <w:rPr>
          <w:rFonts w:ascii="Sylfaen" w:eastAsiaTheme="minorEastAsia" w:hAnsi="Sylfaen" w:cs="Sylfaen"/>
          <w:bCs/>
          <w:color w:val="000000"/>
          <w:shd w:val="clear" w:color="auto" w:fill="FFFFFF"/>
          <w:lang w:val="ka-GE"/>
        </w:rPr>
        <w:t>ეფიციარს</w:t>
      </w:r>
      <w:r w:rsidRPr="00365892">
        <w:rPr>
          <w:rFonts w:ascii="Sylfaen" w:eastAsiaTheme="minorEastAsia" w:hAnsi="Sylfaen" w:cs="Sylfaen"/>
          <w:bCs/>
          <w:color w:val="000000"/>
          <w:shd w:val="clear" w:color="auto" w:fill="FFFFFF"/>
        </w:rPr>
        <w:t>, ხოლო მაისში-28 ბენეფიციარს</w:t>
      </w:r>
      <w:r w:rsidRPr="00365892">
        <w:rPr>
          <w:rFonts w:ascii="Sylfaen" w:eastAsiaTheme="minorEastAsia" w:hAnsi="Sylfaen" w:cs="Sylfaen"/>
          <w:bCs/>
          <w:color w:val="000000"/>
          <w:shd w:val="clear" w:color="auto" w:fill="FFFFFF"/>
          <w:lang w:val="ka-GE"/>
        </w:rPr>
        <w:t xml:space="preserve">;  </w:t>
      </w:r>
    </w:p>
    <w:p w14:paraId="265AF440"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„მზრუნველობამოკლებული ბავშვების რეინტეგრაციის“ ქვეპროგრამის ფარგლებში </w:t>
      </w:r>
      <w:r w:rsidRPr="00365892">
        <w:rPr>
          <w:rFonts w:ascii="Sylfaen" w:eastAsiaTheme="minorEastAsia" w:hAnsi="Sylfaen" w:cs="Sylfaen"/>
          <w:bCs/>
          <w:color w:val="000000"/>
          <w:shd w:val="clear" w:color="auto" w:fill="FFFFFF"/>
        </w:rPr>
        <w:t xml:space="preserve">რეინტეგრაციის </w:t>
      </w:r>
      <w:r w:rsidRPr="00365892">
        <w:rPr>
          <w:rFonts w:ascii="Sylfaen" w:eastAsiaTheme="minorEastAsia" w:hAnsi="Sylfaen" w:cs="Sylfaen"/>
          <w:bCs/>
          <w:color w:val="000000"/>
          <w:shd w:val="clear" w:color="auto" w:fill="FFFFFF"/>
          <w:lang w:val="ka-GE"/>
        </w:rPr>
        <w:t xml:space="preserve">შემწეობა გაიცა იანვარში 498 ბავშვზე, თებერვალში </w:t>
      </w:r>
      <w:r w:rsidRPr="00365892">
        <w:rPr>
          <w:rFonts w:ascii="Sylfaen" w:eastAsiaTheme="minorEastAsia" w:hAnsi="Sylfaen" w:cs="Sylfaen"/>
          <w:bCs/>
          <w:color w:val="000000"/>
          <w:shd w:val="clear" w:color="auto" w:fill="FFFFFF"/>
        </w:rPr>
        <w:t>და მარტში</w:t>
      </w:r>
      <w:r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rPr>
        <w:t xml:space="preserve"> ყოველთვიურად </w:t>
      </w:r>
      <w:r w:rsidRPr="00365892">
        <w:rPr>
          <w:rFonts w:ascii="Sylfaen" w:eastAsiaTheme="minorEastAsia" w:hAnsi="Sylfaen" w:cs="Sylfaen"/>
          <w:bCs/>
          <w:color w:val="000000"/>
          <w:shd w:val="clear" w:color="auto" w:fill="FFFFFF"/>
          <w:lang w:val="ka-GE"/>
        </w:rPr>
        <w:t>494 ბავშვზე</w:t>
      </w:r>
      <w:r w:rsidRPr="00365892">
        <w:rPr>
          <w:rFonts w:ascii="Sylfaen" w:eastAsiaTheme="minorEastAsia" w:hAnsi="Sylfaen" w:cs="Sylfaen"/>
          <w:bCs/>
          <w:color w:val="000000"/>
          <w:shd w:val="clear" w:color="auto" w:fill="FFFFFF"/>
        </w:rPr>
        <w:t>, აპრილ-მაისში</w:t>
      </w:r>
      <w:r w:rsidRPr="00365892">
        <w:rPr>
          <w:rFonts w:ascii="Sylfaen" w:eastAsiaTheme="minorEastAsia" w:hAnsi="Sylfaen" w:cs="Sylfaen"/>
          <w:bCs/>
          <w:color w:val="000000"/>
          <w:shd w:val="clear" w:color="auto" w:fill="FFFFFF"/>
          <w:lang w:val="ka-GE"/>
        </w:rPr>
        <w:t xml:space="preserve"> - </w:t>
      </w:r>
      <w:r w:rsidRPr="00365892">
        <w:rPr>
          <w:rFonts w:ascii="Sylfaen" w:eastAsiaTheme="minorEastAsia" w:hAnsi="Sylfaen" w:cs="Sylfaen"/>
          <w:bCs/>
          <w:color w:val="000000"/>
          <w:shd w:val="clear" w:color="auto" w:fill="FFFFFF"/>
        </w:rPr>
        <w:t xml:space="preserve"> ყოველთვიურად 495 ბავშვზე; </w:t>
      </w:r>
    </w:p>
    <w:p w14:paraId="0A58FF70"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„სახელმწიფო ზრუნვიდან გასული 18-21 წლამდე ახალგაზრდების მხარდაჭერის“ ქვეპროგრამის ფარგლებში იანვარში მომსახურება გაეწია 16 ბენეფიციარს, თებერვალ-მარტში</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 xml:space="preserve"> - </w:t>
      </w:r>
      <w:r w:rsidRPr="00365892">
        <w:rPr>
          <w:rFonts w:ascii="Sylfaen" w:eastAsiaTheme="minorEastAsia" w:hAnsi="Sylfaen" w:cs="Sylfaen"/>
          <w:bCs/>
          <w:color w:val="000000"/>
          <w:shd w:val="clear" w:color="auto" w:fill="FFFFFF"/>
        </w:rPr>
        <w:t xml:space="preserve">ყოველთვიურად </w:t>
      </w:r>
      <w:r w:rsidRPr="00365892">
        <w:rPr>
          <w:rFonts w:ascii="Sylfaen" w:eastAsiaTheme="minorEastAsia" w:hAnsi="Sylfaen" w:cs="Sylfaen"/>
          <w:bCs/>
          <w:color w:val="000000"/>
          <w:shd w:val="clear" w:color="auto" w:fill="FFFFFF"/>
          <w:lang w:val="ka-GE"/>
        </w:rPr>
        <w:t>19 ბენეფიციარს, ხოლო აპრილ</w:t>
      </w:r>
      <w:r w:rsidRPr="00365892">
        <w:rPr>
          <w:rFonts w:ascii="Sylfaen" w:eastAsiaTheme="minorEastAsia" w:hAnsi="Sylfaen" w:cs="Sylfaen"/>
          <w:bCs/>
          <w:color w:val="000000"/>
          <w:shd w:val="clear" w:color="auto" w:fill="FFFFFF"/>
        </w:rPr>
        <w:t>სა</w:t>
      </w:r>
      <w:r w:rsidRPr="00365892">
        <w:rPr>
          <w:rFonts w:ascii="Sylfaen" w:eastAsiaTheme="minorEastAsia" w:hAnsi="Sylfaen" w:cs="Sylfaen"/>
          <w:bCs/>
          <w:color w:val="000000"/>
          <w:shd w:val="clear" w:color="auto" w:fill="FFFFFF"/>
          <w:lang w:val="ka-GE"/>
        </w:rPr>
        <w:t xml:space="preserve"> და მაისში  - </w:t>
      </w:r>
      <w:r w:rsidRPr="00365892">
        <w:rPr>
          <w:rFonts w:ascii="Sylfaen" w:eastAsiaTheme="minorEastAsia" w:hAnsi="Sylfaen" w:cs="Sylfaen"/>
          <w:bCs/>
          <w:color w:val="000000"/>
          <w:shd w:val="clear" w:color="auto" w:fill="FFFFFF"/>
        </w:rPr>
        <w:t xml:space="preserve">ყოველთვიურად </w:t>
      </w:r>
      <w:r w:rsidRPr="00365892">
        <w:rPr>
          <w:rFonts w:ascii="Sylfaen" w:eastAsiaTheme="minorEastAsia" w:hAnsi="Sylfaen" w:cs="Sylfaen"/>
          <w:bCs/>
          <w:color w:val="000000"/>
          <w:shd w:val="clear" w:color="auto" w:fill="FFFFFF"/>
          <w:lang w:val="ka-GE"/>
        </w:rPr>
        <w:t xml:space="preserve">17 ბენეფიციარს; </w:t>
      </w:r>
    </w:p>
    <w:p w14:paraId="134C2A68"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„სახელმწიფო ზრუნვიდან გასული 18-21 წლამდე ახალგაზრდების საკვები პროდუქტებით უზრუნველყოფის“ ქვეპროგრამის ფარგლებში</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მომსახურება არ განხორციელებულა</w:t>
      </w:r>
      <w:r w:rsidRPr="00365892">
        <w:rPr>
          <w:rFonts w:ascii="Sylfaen" w:eastAsiaTheme="minorEastAsia" w:hAnsi="Sylfaen" w:cs="Sylfaen"/>
          <w:bCs/>
          <w:color w:val="000000"/>
          <w:shd w:val="clear" w:color="auto" w:fill="FFFFFF"/>
        </w:rPr>
        <w:t>;</w:t>
      </w:r>
    </w:p>
    <w:p w14:paraId="6C038C87"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rPr>
        <w:t xml:space="preserve">„ხანგრძლივი პედიატრიული მოვლის სამედიცინო-სოციალური ცენტრის მომსახურების“ ქვეპროგრამის ფარგლებში </w:t>
      </w:r>
      <w:r w:rsidRPr="00365892">
        <w:rPr>
          <w:rFonts w:ascii="Sylfaen" w:eastAsiaTheme="minorEastAsia" w:hAnsi="Sylfaen" w:cs="Sylfaen"/>
          <w:bCs/>
          <w:color w:val="000000"/>
          <w:shd w:val="clear" w:color="auto" w:fill="FFFFFF"/>
          <w:lang w:val="ka-GE"/>
        </w:rPr>
        <w:t xml:space="preserve"> მომსახურება არ განხორციელებულა</w:t>
      </w:r>
      <w:r w:rsidRPr="00365892">
        <w:rPr>
          <w:rFonts w:ascii="Sylfaen" w:eastAsiaTheme="minorEastAsia" w:hAnsi="Sylfaen" w:cs="Sylfaen"/>
          <w:bCs/>
          <w:color w:val="000000"/>
          <w:shd w:val="clear" w:color="auto" w:fill="FFFFFF"/>
        </w:rPr>
        <w:t>.</w:t>
      </w:r>
    </w:p>
    <w:p w14:paraId="6FC3354D" w14:textId="77777777" w:rsidR="00DF635F" w:rsidRPr="00365892" w:rsidRDefault="00DF635F" w:rsidP="00A3397C">
      <w:pPr>
        <w:spacing w:line="240" w:lineRule="auto"/>
        <w:ind w:firstLine="720"/>
        <w:rPr>
          <w:rFonts w:ascii="Sylfaen" w:hAnsi="Sylfaen"/>
        </w:rPr>
      </w:pPr>
    </w:p>
    <w:p w14:paraId="2EE0BDFD" w14:textId="77777777" w:rsidR="00DF635F" w:rsidRPr="00365892" w:rsidRDefault="00DF635F" w:rsidP="007421B3">
      <w:pPr>
        <w:pStyle w:val="Heading4"/>
        <w:spacing w:line="240" w:lineRule="auto"/>
        <w:rPr>
          <w:rFonts w:ascii="Sylfaen" w:eastAsia="SimSun" w:hAnsi="Sylfaen" w:cs="Calibri"/>
          <w:i w:val="0"/>
        </w:rPr>
      </w:pPr>
      <w:r w:rsidRPr="00365892">
        <w:rPr>
          <w:rFonts w:ascii="Sylfaen" w:eastAsia="SimSun" w:hAnsi="Sylfaen" w:cs="Calibri"/>
          <w:i w:val="0"/>
        </w:rPr>
        <w:t>1.1.4. სოციალური შეღავათები მაღალმთიან დასახლებაში (პროგრამული კოდი 27 02 04)</w:t>
      </w:r>
    </w:p>
    <w:p w14:paraId="7EE565DA" w14:textId="77777777" w:rsidR="00DF635F" w:rsidRPr="00365892" w:rsidRDefault="00DF635F" w:rsidP="007421B3">
      <w:pPr>
        <w:spacing w:after="0" w:line="240" w:lineRule="auto"/>
        <w:jc w:val="both"/>
        <w:rPr>
          <w:rFonts w:ascii="Sylfaen" w:hAnsi="Sylfaen"/>
          <w:lang w:val="ka-GE"/>
        </w:rPr>
      </w:pPr>
    </w:p>
    <w:p w14:paraId="41815F52" w14:textId="77777777" w:rsidR="00DF635F" w:rsidRPr="00365892" w:rsidRDefault="00DF635F" w:rsidP="007421B3">
      <w:pPr>
        <w:spacing w:after="0" w:line="240" w:lineRule="auto"/>
        <w:ind w:left="270"/>
        <w:jc w:val="both"/>
        <w:rPr>
          <w:rFonts w:ascii="Sylfaen" w:eastAsia="Sylfaen" w:hAnsi="Sylfaen"/>
        </w:rPr>
      </w:pPr>
      <w:r w:rsidRPr="00365892">
        <w:rPr>
          <w:rFonts w:ascii="Sylfaen" w:hAnsi="Sylfaen" w:cs="Sylfaen"/>
          <w:lang w:val="ka-GE"/>
        </w:rPr>
        <w:t>პროგრამის</w:t>
      </w:r>
      <w:r w:rsidRPr="00365892">
        <w:rPr>
          <w:rFonts w:ascii="Sylfaen" w:hAnsi="Sylfaen" w:cs="Sylfaen"/>
        </w:rPr>
        <w:t xml:space="preserve"> </w:t>
      </w:r>
      <w:r w:rsidRPr="00365892">
        <w:rPr>
          <w:rFonts w:ascii="Sylfaen" w:hAnsi="Sylfaen" w:cs="Sylfaen"/>
          <w:lang w:val="ka-GE"/>
        </w:rPr>
        <w:t>განმახორციელებელი</w:t>
      </w:r>
      <w:r w:rsidRPr="00365892">
        <w:rPr>
          <w:rFonts w:ascii="Sylfaen" w:eastAsia="Sylfaen" w:hAnsi="Sylfaen"/>
        </w:rPr>
        <w:t xml:space="preserve">: </w:t>
      </w:r>
    </w:p>
    <w:p w14:paraId="1B32A1D6" w14:textId="77777777" w:rsidR="00DF635F" w:rsidRPr="00365892" w:rsidRDefault="00DF635F"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სოციალური მომსახურების სააგენტო</w:t>
      </w:r>
    </w:p>
    <w:p w14:paraId="00774871" w14:textId="77777777" w:rsidR="00DF635F" w:rsidRPr="00365892" w:rsidRDefault="00DF635F" w:rsidP="007421B3">
      <w:pPr>
        <w:pBdr>
          <w:top w:val="nil"/>
          <w:left w:val="nil"/>
          <w:bottom w:val="nil"/>
          <w:right w:val="nil"/>
          <w:between w:val="nil"/>
        </w:pBdr>
        <w:spacing w:after="0" w:line="240" w:lineRule="auto"/>
        <w:jc w:val="both"/>
        <w:rPr>
          <w:rFonts w:ascii="Sylfaen" w:eastAsia="Calibri" w:hAnsi="Sylfaen" w:cs="Calibri"/>
        </w:rPr>
      </w:pPr>
    </w:p>
    <w:p w14:paraId="12A67F6A"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სახელმწიფო პენსიის მიმღებ პირთა პენსიის დანამატი იანვარში მიიღო 80.0 ათასზე მეტმა პირმა, თებერვალში - 80.2 ათასზე მეტმა პირმა, მარტში  - 80.4 ათასზე მეტმა პირმა, აპრილში - 80.6 ათასზე მეტმა პირმა, მაისში - 80.8 ათასზე მეტმა პირმა, ხოლო ივნისში - 81.0 ათასზე მეტმა პირმა;</w:t>
      </w:r>
    </w:p>
    <w:p w14:paraId="1872B1CB"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 xml:space="preserve">სოციალური პაკეტის დანამატი იანვარში მიიღო 14.6 ათასზე მეტმა პირმა, თებერვალში და მარტში - </w:t>
      </w:r>
      <w:r w:rsidRPr="00365892">
        <w:rPr>
          <w:rFonts w:ascii="Sylfaen" w:eastAsiaTheme="minorEastAsia" w:hAnsi="Sylfaen" w:cs="Sylfaen"/>
          <w:bCs/>
          <w:color w:val="000000"/>
          <w:shd w:val="clear" w:color="auto" w:fill="FFFFFF"/>
        </w:rPr>
        <w:t xml:space="preserve">ყოველთვიურად </w:t>
      </w:r>
      <w:r w:rsidRPr="00365892">
        <w:rPr>
          <w:rFonts w:ascii="Sylfaen" w:eastAsiaTheme="minorEastAsia" w:hAnsi="Sylfaen" w:cs="Sylfaen"/>
          <w:bCs/>
          <w:color w:val="000000"/>
          <w:shd w:val="clear" w:color="auto" w:fill="FFFFFF"/>
          <w:lang w:val="ka-GE"/>
        </w:rPr>
        <w:t xml:space="preserve">14.7 ათასზე მეტმა პირმა, ხოლო აპრილში, მაისში და ივნისში - </w:t>
      </w:r>
      <w:r w:rsidRPr="00365892">
        <w:rPr>
          <w:rFonts w:ascii="Sylfaen" w:eastAsiaTheme="minorEastAsia" w:hAnsi="Sylfaen" w:cs="Sylfaen"/>
          <w:bCs/>
          <w:color w:val="000000"/>
          <w:shd w:val="clear" w:color="auto" w:fill="FFFFFF"/>
        </w:rPr>
        <w:t xml:space="preserve">ყოველთვიურად </w:t>
      </w:r>
      <w:r w:rsidRPr="00365892">
        <w:rPr>
          <w:rFonts w:ascii="Sylfaen" w:eastAsiaTheme="minorEastAsia" w:hAnsi="Sylfaen" w:cs="Sylfaen"/>
          <w:bCs/>
          <w:color w:val="000000"/>
          <w:shd w:val="clear" w:color="auto" w:fill="FFFFFF"/>
          <w:lang w:val="ka-GE"/>
        </w:rPr>
        <w:t>14.8 ათასზე მეტმა პირმა;</w:t>
      </w:r>
    </w:p>
    <w:p w14:paraId="031B79A3"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ელექტროენერგიის შეღავათით ისარგებლა იანვარში 85.7 ათასზე მეტმა აბონენტმა, თებერვალში - 84.1 ათასზე მეტმა აბონენტმა, მარტში - 82.8 ათასზე მეტმა აბონენტმა, აპრილში - 84.8 ათასზე მეტმა აბონენტმა, მაისში - 87.9 ათასზე მეტმა აბონენტმა, ხოლო ივნისში - 88.3 ათასზე მეტმა აბონენტმა;</w:t>
      </w:r>
    </w:p>
    <w:p w14:paraId="5016213B"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სამედიცინო პერსონალის დანამატი იანვარში მიიღო 1 653 ექიმმა და ექთანმა, თებერვალში - 1 654 ექიმმა და ექთანმა, მარტში - 1 663 ექიმმა და ექთანმა, აპრილში - 1 654 ექიმმა და ექთანმა, მაისში და ივნისში -  </w:t>
      </w:r>
      <w:r w:rsidRPr="00365892">
        <w:rPr>
          <w:rFonts w:ascii="Sylfaen" w:eastAsiaTheme="minorEastAsia" w:hAnsi="Sylfaen" w:cs="Sylfaen"/>
          <w:bCs/>
          <w:color w:val="000000"/>
          <w:shd w:val="clear" w:color="auto" w:fill="FFFFFF"/>
        </w:rPr>
        <w:t xml:space="preserve">ყოველთვიურად </w:t>
      </w:r>
      <w:r w:rsidRPr="00365892">
        <w:rPr>
          <w:rFonts w:ascii="Sylfaen" w:eastAsiaTheme="minorEastAsia" w:hAnsi="Sylfaen" w:cs="Sylfaen"/>
          <w:bCs/>
          <w:color w:val="000000"/>
          <w:shd w:val="clear" w:color="auto" w:fill="FFFFFF"/>
          <w:lang w:val="ka-GE"/>
        </w:rPr>
        <w:t>1 663 ექიმმა და ექთანმა.</w:t>
      </w:r>
    </w:p>
    <w:p w14:paraId="5CC0B722" w14:textId="77777777" w:rsidR="00A3397C" w:rsidRPr="00365892" w:rsidRDefault="00A3397C" w:rsidP="00A3397C">
      <w:pPr>
        <w:spacing w:after="0" w:line="240" w:lineRule="auto"/>
        <w:jc w:val="both"/>
        <w:rPr>
          <w:rFonts w:ascii="Sylfaen" w:eastAsia="Calibri" w:hAnsi="Sylfaen" w:cs="Calibri"/>
        </w:rPr>
      </w:pPr>
    </w:p>
    <w:p w14:paraId="7C05A50E" w14:textId="0942A500" w:rsidR="00A3397C" w:rsidRPr="00365892" w:rsidRDefault="00A3397C" w:rsidP="00A3397C">
      <w:pPr>
        <w:spacing w:after="0" w:line="240" w:lineRule="auto"/>
        <w:jc w:val="both"/>
        <w:rPr>
          <w:rFonts w:ascii="Sylfaen" w:eastAsia="Calibri" w:hAnsi="Sylfaen" w:cs="Calibri"/>
        </w:rPr>
      </w:pPr>
      <w:r w:rsidRPr="00365892">
        <w:rPr>
          <w:rFonts w:ascii="Sylfaen" w:eastAsia="Calibri" w:hAnsi="Sylfaen" w:cs="Calibri"/>
        </w:rPr>
        <w:t>სულ ამ მიზნით საანგარიშო პერიოდში მიმართულ იქნა 46.9 მლნ ლარი.</w:t>
      </w:r>
    </w:p>
    <w:p w14:paraId="20A641FA" w14:textId="77777777" w:rsidR="00DF635F" w:rsidRPr="00365892" w:rsidRDefault="00DF635F" w:rsidP="007421B3">
      <w:pPr>
        <w:spacing w:after="0" w:line="240" w:lineRule="auto"/>
        <w:rPr>
          <w:rFonts w:ascii="Sylfaen" w:hAnsi="Sylfaen"/>
        </w:rPr>
      </w:pPr>
    </w:p>
    <w:p w14:paraId="253DCFEA" w14:textId="77777777" w:rsidR="00DF635F" w:rsidRPr="00365892" w:rsidRDefault="00DF635F" w:rsidP="007421B3">
      <w:pPr>
        <w:pStyle w:val="Heading4"/>
        <w:spacing w:line="240" w:lineRule="auto"/>
        <w:jc w:val="both"/>
        <w:rPr>
          <w:rFonts w:ascii="Sylfaen" w:eastAsia="SimSun" w:hAnsi="Sylfaen" w:cs="Calibri"/>
          <w:i w:val="0"/>
        </w:rPr>
      </w:pPr>
      <w:r w:rsidRPr="00365892">
        <w:rPr>
          <w:rFonts w:ascii="Sylfaen" w:eastAsia="SimSun" w:hAnsi="Sylfaen" w:cs="Calibri"/>
          <w:i w:val="0"/>
        </w:rPr>
        <w:t xml:space="preserve">1.1.5. 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 </w:t>
      </w:r>
    </w:p>
    <w:p w14:paraId="4F5E1168" w14:textId="77777777" w:rsidR="00DF635F" w:rsidRPr="00365892" w:rsidRDefault="00DF635F" w:rsidP="007421B3">
      <w:pPr>
        <w:spacing w:line="240" w:lineRule="auto"/>
        <w:rPr>
          <w:rFonts w:ascii="Sylfaen" w:hAnsi="Sylfaen"/>
          <w:lang w:val="ka-GE" w:eastAsia="ru-RU"/>
        </w:rPr>
      </w:pPr>
    </w:p>
    <w:p w14:paraId="66CEB4F8" w14:textId="77777777" w:rsidR="00DF635F" w:rsidRPr="00365892" w:rsidRDefault="00DF635F" w:rsidP="007421B3">
      <w:pPr>
        <w:spacing w:after="0" w:line="240" w:lineRule="auto"/>
        <w:ind w:left="270"/>
        <w:jc w:val="both"/>
        <w:rPr>
          <w:rFonts w:ascii="Sylfaen" w:eastAsia="Sylfaen" w:hAnsi="Sylfaen"/>
        </w:rPr>
      </w:pPr>
      <w:r w:rsidRPr="00365892">
        <w:rPr>
          <w:rFonts w:ascii="Sylfaen" w:hAnsi="Sylfaen" w:cs="Sylfaen"/>
          <w:lang w:val="ka-GE"/>
        </w:rPr>
        <w:t>პროგრამის</w:t>
      </w:r>
      <w:r w:rsidRPr="00365892">
        <w:rPr>
          <w:rFonts w:ascii="Sylfaen" w:hAnsi="Sylfaen" w:cs="Sylfaen"/>
        </w:rPr>
        <w:t xml:space="preserve"> </w:t>
      </w:r>
      <w:r w:rsidRPr="00365892">
        <w:rPr>
          <w:rFonts w:ascii="Sylfaen" w:hAnsi="Sylfaen" w:cs="Sylfaen"/>
          <w:lang w:val="ka-GE"/>
        </w:rPr>
        <w:t>განმახორციელებელი</w:t>
      </w:r>
      <w:r w:rsidRPr="00365892">
        <w:rPr>
          <w:rFonts w:ascii="Sylfaen" w:eastAsia="Sylfaen" w:hAnsi="Sylfaen"/>
        </w:rPr>
        <w:t xml:space="preserve">: </w:t>
      </w:r>
    </w:p>
    <w:p w14:paraId="23018768" w14:textId="0552ABAD" w:rsidR="00DF635F" w:rsidRPr="00365892" w:rsidRDefault="00DF635F"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სახელმწიფო ზრუნვისა და ტრეფიკინგის მსხვერპლთა, დაზარალებულთა დახმარების სააგენტო;</w:t>
      </w:r>
    </w:p>
    <w:p w14:paraId="4F90C34B" w14:textId="77777777" w:rsidR="00A3397C" w:rsidRPr="00365892" w:rsidRDefault="00A3397C" w:rsidP="00A3397C">
      <w:pPr>
        <w:pStyle w:val="abzacixml"/>
        <w:tabs>
          <w:tab w:val="left" w:pos="1080"/>
        </w:tabs>
        <w:autoSpaceDE w:val="0"/>
        <w:autoSpaceDN w:val="0"/>
        <w:adjustRightInd w:val="0"/>
        <w:spacing w:line="240" w:lineRule="auto"/>
        <w:ind w:left="990" w:firstLine="0"/>
        <w:rPr>
          <w:sz w:val="22"/>
          <w:szCs w:val="22"/>
        </w:rPr>
      </w:pPr>
    </w:p>
    <w:p w14:paraId="39B3C150"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 დახმარების/მხარდაჭერის და მათი რეაბილიტაციის ხელშეწყობის მიზნით საანგარიშო პერიოდში ისარგებლა სულ 1 705-მა ბენეფიციარმა, მათ შორის:</w:t>
      </w:r>
    </w:p>
    <w:p w14:paraId="400BDC86"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თავშესაფრის მომსახურებით (24 საათიანი სერვისი) ისარგებლა 156-მა ბენეფიციარმა:</w:t>
      </w:r>
    </w:p>
    <w:p w14:paraId="2217DEF1" w14:textId="77777777" w:rsidR="00A3397C" w:rsidRPr="00365892" w:rsidRDefault="00A3397C" w:rsidP="00A3397C">
      <w:pPr>
        <w:pStyle w:val="ListParagraph"/>
        <w:numPr>
          <w:ilvl w:val="0"/>
          <w:numId w:val="100"/>
        </w:numPr>
        <w:tabs>
          <w:tab w:val="left" w:pos="0"/>
        </w:tabs>
        <w:spacing w:after="0" w:line="240" w:lineRule="auto"/>
        <w:ind w:left="1260"/>
        <w:jc w:val="both"/>
        <w:rPr>
          <w:rFonts w:ascii="Sylfaen" w:eastAsiaTheme="minorEastAsia" w:hAnsi="Sylfaen" w:cs="Sylfaen"/>
          <w:lang w:val="ka-GE"/>
        </w:rPr>
      </w:pPr>
      <w:r w:rsidRPr="00365892">
        <w:rPr>
          <w:rFonts w:ascii="Sylfaen" w:eastAsiaTheme="minorEastAsia" w:hAnsi="Sylfaen" w:cs="Sylfaen"/>
          <w:lang w:val="ka-GE"/>
        </w:rPr>
        <w:t>თბილისის ადამიანით ვაჭრობის (ტრეფიკინგის) და ძალადობის მსხვერპლთა მომსახურების დაწესებულება (თავშესაფარი) - 44 ბენეფიციარი (35 ბენეფიციარი-მსხვერპლი და მასზე დამოკიდებული პირი, 9 - მსხვერპლი/სავარაუდო მსხვერპლი და მათზე დამოკიდებული პირი);</w:t>
      </w:r>
    </w:p>
    <w:p w14:paraId="08D08A5D" w14:textId="77777777" w:rsidR="00A3397C" w:rsidRPr="00365892" w:rsidRDefault="00A3397C" w:rsidP="00A3397C">
      <w:pPr>
        <w:pStyle w:val="ListParagraph"/>
        <w:numPr>
          <w:ilvl w:val="0"/>
          <w:numId w:val="100"/>
        </w:numPr>
        <w:tabs>
          <w:tab w:val="left" w:pos="0"/>
        </w:tabs>
        <w:spacing w:after="0" w:line="240" w:lineRule="auto"/>
        <w:ind w:left="1260"/>
        <w:jc w:val="both"/>
        <w:rPr>
          <w:rFonts w:ascii="Sylfaen" w:eastAsiaTheme="minorEastAsia" w:hAnsi="Sylfaen" w:cs="Sylfaen"/>
          <w:lang w:val="ka-GE"/>
        </w:rPr>
      </w:pPr>
      <w:r w:rsidRPr="00365892">
        <w:rPr>
          <w:rFonts w:ascii="Sylfaen" w:eastAsiaTheme="minorEastAsia" w:hAnsi="Sylfaen" w:cs="Sylfaen"/>
          <w:lang w:val="ka-GE"/>
        </w:rPr>
        <w:t>ბათუმის ადამიანით ვაჭრობის (ტრეფიკინგის) მსხვერპლთა მომსახურების დაწესებულება (თავშესაფარი და კრიზისული ცენტრი) – 15 ბენეფიციარი (მსხვერპლი და მასზე დამოკიდებული პირი);</w:t>
      </w:r>
    </w:p>
    <w:p w14:paraId="4358B7D9" w14:textId="77777777" w:rsidR="00A3397C" w:rsidRPr="00365892" w:rsidRDefault="00A3397C" w:rsidP="00A3397C">
      <w:pPr>
        <w:pStyle w:val="ListParagraph"/>
        <w:numPr>
          <w:ilvl w:val="0"/>
          <w:numId w:val="100"/>
        </w:numPr>
        <w:tabs>
          <w:tab w:val="left" w:pos="0"/>
        </w:tabs>
        <w:spacing w:after="0" w:line="240" w:lineRule="auto"/>
        <w:ind w:left="1260"/>
        <w:jc w:val="both"/>
        <w:rPr>
          <w:rFonts w:ascii="Sylfaen" w:eastAsiaTheme="minorEastAsia" w:hAnsi="Sylfaen" w:cs="Sylfaen"/>
          <w:lang w:val="ka-GE"/>
        </w:rPr>
      </w:pPr>
      <w:r w:rsidRPr="00365892">
        <w:rPr>
          <w:rFonts w:ascii="Sylfaen" w:eastAsiaTheme="minorEastAsia" w:hAnsi="Sylfaen" w:cs="Sylfaen"/>
          <w:lang w:val="ka-GE"/>
        </w:rPr>
        <w:t>გორის ძალადობის მსხვერპლთა მომსახურების დაწესებულება (თავშესაფარი და კრიზისული ცენტრი) - 36 ბენეფიციარი (მსხვერპლი და მასზე დამოკიდებული პირი);</w:t>
      </w:r>
    </w:p>
    <w:p w14:paraId="3D91E429" w14:textId="77777777" w:rsidR="00A3397C" w:rsidRPr="00365892" w:rsidRDefault="00A3397C" w:rsidP="00A3397C">
      <w:pPr>
        <w:pStyle w:val="ListParagraph"/>
        <w:numPr>
          <w:ilvl w:val="0"/>
          <w:numId w:val="100"/>
        </w:numPr>
        <w:tabs>
          <w:tab w:val="left" w:pos="0"/>
        </w:tabs>
        <w:spacing w:after="0" w:line="240" w:lineRule="auto"/>
        <w:ind w:left="1260"/>
        <w:jc w:val="both"/>
        <w:rPr>
          <w:rFonts w:ascii="Sylfaen" w:eastAsiaTheme="minorEastAsia" w:hAnsi="Sylfaen" w:cs="Sylfaen"/>
          <w:lang w:val="ka-GE"/>
        </w:rPr>
      </w:pPr>
      <w:r w:rsidRPr="00365892">
        <w:rPr>
          <w:rFonts w:ascii="Sylfaen" w:eastAsiaTheme="minorEastAsia" w:hAnsi="Sylfaen" w:cs="Sylfaen"/>
          <w:lang w:val="ka-GE"/>
        </w:rPr>
        <w:t>სიღნაღის ძალადობის მსხვერპლთა მომსახურების დაწესებულება (თავშესაფარი) - 29 ბენეფიციარი (მსხვერპლი და მასზე დამოკიდებული პირი);</w:t>
      </w:r>
    </w:p>
    <w:p w14:paraId="20EADB0E" w14:textId="77777777" w:rsidR="00A3397C" w:rsidRPr="00365892" w:rsidRDefault="00A3397C" w:rsidP="00A3397C">
      <w:pPr>
        <w:pStyle w:val="ListParagraph"/>
        <w:numPr>
          <w:ilvl w:val="0"/>
          <w:numId w:val="100"/>
        </w:numPr>
        <w:tabs>
          <w:tab w:val="left" w:pos="0"/>
        </w:tabs>
        <w:spacing w:after="0" w:line="240" w:lineRule="auto"/>
        <w:ind w:left="1260"/>
        <w:jc w:val="both"/>
        <w:rPr>
          <w:rFonts w:ascii="Sylfaen" w:eastAsiaTheme="minorEastAsia" w:hAnsi="Sylfaen" w:cs="Sylfaen"/>
          <w:lang w:val="ka-GE"/>
        </w:rPr>
      </w:pPr>
      <w:r w:rsidRPr="00365892">
        <w:rPr>
          <w:rFonts w:ascii="Sylfaen" w:eastAsiaTheme="minorEastAsia" w:hAnsi="Sylfaen" w:cs="Sylfaen"/>
          <w:lang w:val="ka-GE"/>
        </w:rPr>
        <w:t>ქუთაისის ძალადობის მსხვერპლთა მომსახურების დაწესებულება (თავშესაფარი და კრიზისული ცენტრი)  - 32 (მსხვერპლი და მასზე დამოკიდებული პირი);</w:t>
      </w:r>
    </w:p>
    <w:p w14:paraId="6CE2599C"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კრიზისული ცენტრის მომსახურებით ისარგებლა 1 549-მა ბენეფიციარმა:</w:t>
      </w:r>
    </w:p>
    <w:p w14:paraId="4294B859" w14:textId="77777777" w:rsidR="00A3397C" w:rsidRPr="00365892" w:rsidRDefault="00A3397C" w:rsidP="00A3397C">
      <w:pPr>
        <w:pStyle w:val="ListParagraph"/>
        <w:numPr>
          <w:ilvl w:val="0"/>
          <w:numId w:val="100"/>
        </w:numPr>
        <w:tabs>
          <w:tab w:val="left" w:pos="0"/>
        </w:tabs>
        <w:spacing w:after="0" w:line="240" w:lineRule="auto"/>
        <w:ind w:left="1260"/>
        <w:jc w:val="both"/>
        <w:rPr>
          <w:rFonts w:ascii="Sylfaen" w:eastAsiaTheme="minorEastAsia" w:hAnsi="Sylfaen" w:cs="Sylfaen"/>
          <w:lang w:val="ka-GE"/>
        </w:rPr>
      </w:pPr>
      <w:r w:rsidRPr="00365892">
        <w:rPr>
          <w:rFonts w:ascii="Sylfaen" w:eastAsiaTheme="minorEastAsia" w:hAnsi="Sylfaen" w:cs="Sylfaen"/>
          <w:lang w:val="ka-GE"/>
        </w:rPr>
        <w:t>გორის ძალადობის მსხვერპლთა მომსახურების დაწესებულება (თავშესაფარი და კრიზისული ცენტრი) – 13 ბენეფიციარი;</w:t>
      </w:r>
    </w:p>
    <w:p w14:paraId="5E70FFC7" w14:textId="77777777" w:rsidR="00A3397C" w:rsidRPr="00365892" w:rsidRDefault="00A3397C" w:rsidP="00A3397C">
      <w:pPr>
        <w:pStyle w:val="ListParagraph"/>
        <w:numPr>
          <w:ilvl w:val="0"/>
          <w:numId w:val="100"/>
        </w:numPr>
        <w:tabs>
          <w:tab w:val="left" w:pos="0"/>
        </w:tabs>
        <w:spacing w:after="0" w:line="240" w:lineRule="auto"/>
        <w:ind w:left="1260"/>
        <w:jc w:val="both"/>
        <w:rPr>
          <w:rFonts w:ascii="Sylfaen" w:eastAsiaTheme="minorEastAsia" w:hAnsi="Sylfaen" w:cs="Sylfaen"/>
          <w:lang w:val="ka-GE"/>
        </w:rPr>
      </w:pPr>
      <w:r w:rsidRPr="00365892">
        <w:rPr>
          <w:rFonts w:ascii="Sylfaen" w:eastAsiaTheme="minorEastAsia" w:hAnsi="Sylfaen" w:cs="Sylfaen"/>
          <w:lang w:val="ka-GE"/>
        </w:rPr>
        <w:t>ქუთაისის ძალადობის მსხვერპლთა მომსახურების დაწესებულება (თავშესაფარი და კრიზისული ცენტრი) – 4 ბენეფიციარი;</w:t>
      </w:r>
    </w:p>
    <w:p w14:paraId="30116024" w14:textId="77777777" w:rsidR="00A3397C" w:rsidRPr="00365892" w:rsidRDefault="00A3397C" w:rsidP="00A3397C">
      <w:pPr>
        <w:pStyle w:val="ListParagraph"/>
        <w:numPr>
          <w:ilvl w:val="0"/>
          <w:numId w:val="100"/>
        </w:numPr>
        <w:tabs>
          <w:tab w:val="left" w:pos="0"/>
        </w:tabs>
        <w:spacing w:after="0" w:line="240" w:lineRule="auto"/>
        <w:ind w:left="1260"/>
        <w:jc w:val="both"/>
        <w:rPr>
          <w:rFonts w:ascii="Sylfaen" w:eastAsiaTheme="minorEastAsia" w:hAnsi="Sylfaen" w:cs="Sylfaen"/>
          <w:lang w:val="ka-GE"/>
        </w:rPr>
      </w:pPr>
      <w:r w:rsidRPr="00365892">
        <w:rPr>
          <w:rFonts w:ascii="Sylfaen" w:eastAsiaTheme="minorEastAsia" w:hAnsi="Sylfaen" w:cs="Sylfaen"/>
          <w:lang w:val="ka-GE"/>
        </w:rPr>
        <w:t>თბილისის ძალადობის მსხვერპლთა მომსახურების დაწესებულება - 1 501 ბენეფიციარი;</w:t>
      </w:r>
    </w:p>
    <w:p w14:paraId="25A21FAB" w14:textId="77777777" w:rsidR="00A3397C" w:rsidRPr="00365892" w:rsidRDefault="00A3397C" w:rsidP="00A3397C">
      <w:pPr>
        <w:pStyle w:val="ListParagraph"/>
        <w:numPr>
          <w:ilvl w:val="0"/>
          <w:numId w:val="100"/>
        </w:numPr>
        <w:tabs>
          <w:tab w:val="left" w:pos="0"/>
        </w:tabs>
        <w:spacing w:after="0" w:line="240" w:lineRule="auto"/>
        <w:ind w:left="1260"/>
        <w:jc w:val="both"/>
        <w:rPr>
          <w:rFonts w:ascii="Sylfaen" w:eastAsiaTheme="minorEastAsia" w:hAnsi="Sylfaen" w:cs="Sylfaen"/>
          <w:lang w:val="ka-GE"/>
        </w:rPr>
      </w:pPr>
      <w:r w:rsidRPr="00365892">
        <w:rPr>
          <w:rFonts w:ascii="Sylfaen" w:eastAsiaTheme="minorEastAsia" w:hAnsi="Sylfaen" w:cs="Sylfaen"/>
          <w:lang w:val="ka-GE"/>
        </w:rPr>
        <w:lastRenderedPageBreak/>
        <w:t>ოზურგეთის ძალადობის მსხვერპლთა მომსახურების კრიზისული ცენტრი - 16 ბენეფიციარი;</w:t>
      </w:r>
    </w:p>
    <w:p w14:paraId="57A5ADC0" w14:textId="77777777" w:rsidR="00A3397C" w:rsidRPr="00365892" w:rsidRDefault="00A3397C" w:rsidP="00A3397C">
      <w:pPr>
        <w:pStyle w:val="ListParagraph"/>
        <w:numPr>
          <w:ilvl w:val="0"/>
          <w:numId w:val="100"/>
        </w:numPr>
        <w:tabs>
          <w:tab w:val="left" w:pos="0"/>
        </w:tabs>
        <w:spacing w:after="0" w:line="240" w:lineRule="auto"/>
        <w:ind w:left="1260"/>
        <w:jc w:val="both"/>
        <w:rPr>
          <w:rFonts w:ascii="Sylfaen" w:eastAsiaTheme="minorEastAsia" w:hAnsi="Sylfaen" w:cs="Sylfaen"/>
          <w:lang w:val="ka-GE"/>
        </w:rPr>
      </w:pPr>
      <w:r w:rsidRPr="00365892">
        <w:rPr>
          <w:rFonts w:ascii="Sylfaen" w:eastAsiaTheme="minorEastAsia" w:hAnsi="Sylfaen" w:cs="Sylfaen"/>
          <w:lang w:val="ka-GE"/>
        </w:rPr>
        <w:t>მარნეულის ძალადობის მსხვერპლთა მომსახურების კრიზისული ცენტრი - 15 ბენეფიციარი;</w:t>
      </w:r>
    </w:p>
    <w:p w14:paraId="0A07754C"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ხელშეწყობის მიზნით მომსახურება (24 საათიანი სერვისი) გაეწია 327 ბენეფიციარს, მათ შორის:</w:t>
      </w:r>
    </w:p>
    <w:p w14:paraId="5B2B9037"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iCs/>
          <w:lang w:val="ka-GE"/>
        </w:rPr>
      </w:pPr>
      <w:r w:rsidRPr="00365892">
        <w:rPr>
          <w:rFonts w:ascii="Sylfaen" w:eastAsiaTheme="minorEastAsia" w:hAnsi="Sylfaen" w:cs="Sylfaen"/>
          <w:iCs/>
          <w:lang w:val="ka-GE"/>
        </w:rPr>
        <w:t>თბილისის ხანდაზმულთა პანსიონატი (ფილიალი) -  17 ბენეფიციარი;</w:t>
      </w:r>
    </w:p>
    <w:p w14:paraId="3148833F"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iCs/>
          <w:lang w:val="ka-GE"/>
        </w:rPr>
      </w:pPr>
      <w:r w:rsidRPr="00365892">
        <w:rPr>
          <w:rFonts w:ascii="Sylfaen" w:eastAsiaTheme="minorEastAsia" w:hAnsi="Sylfaen" w:cs="Sylfaen"/>
          <w:iCs/>
          <w:lang w:val="ka-GE"/>
        </w:rPr>
        <w:t>ქუთაისის ხანდაზმულთა პანსიონატი (ფილიალი) - 80 ბენეფიციარი;</w:t>
      </w:r>
    </w:p>
    <w:p w14:paraId="45DFC5A1"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iCs/>
          <w:lang w:val="ka-GE"/>
        </w:rPr>
      </w:pPr>
      <w:r w:rsidRPr="00365892">
        <w:rPr>
          <w:rFonts w:ascii="Sylfaen" w:eastAsiaTheme="minorEastAsia" w:hAnsi="Sylfaen" w:cs="Sylfaen"/>
          <w:iCs/>
          <w:lang w:val="ka-GE"/>
        </w:rPr>
        <w:t>ძევრის შეზღუდული შესაძლებლობის მქონე პირთა პანსიონატი (ფილიალი) - 65 ბენეფიციარი;</w:t>
      </w:r>
    </w:p>
    <w:p w14:paraId="34AD7EBE"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iCs/>
          <w:lang w:val="ka-GE"/>
        </w:rPr>
      </w:pPr>
      <w:r w:rsidRPr="00365892">
        <w:rPr>
          <w:rFonts w:ascii="Sylfaen" w:eastAsiaTheme="minorEastAsia" w:hAnsi="Sylfaen" w:cs="Sylfaen"/>
          <w:iCs/>
          <w:lang w:val="ka-GE"/>
        </w:rPr>
        <w:t>მარტყოფის შეზღუდული შესაძლებლობის მქონე პირთა პანსიონატი (ფილიალი) -  55 ბენეფიციარი;</w:t>
      </w:r>
    </w:p>
    <w:p w14:paraId="7EE3FCE9"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iCs/>
          <w:lang w:val="ka-GE"/>
        </w:rPr>
      </w:pPr>
      <w:r w:rsidRPr="00365892">
        <w:rPr>
          <w:rFonts w:ascii="Sylfaen" w:eastAsiaTheme="minorEastAsia" w:hAnsi="Sylfaen" w:cs="Sylfaen"/>
          <w:iCs/>
          <w:lang w:val="ka-GE"/>
        </w:rPr>
        <w:t>დუშეთის შეზღუდული შესაძლებლობის მქონე პირთა პანსიონატი (ფილიალი) - 43 ბენეფიციარი;</w:t>
      </w:r>
    </w:p>
    <w:p w14:paraId="0B6A7833"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iCs/>
          <w:lang w:val="ka-GE"/>
        </w:rPr>
      </w:pPr>
      <w:r w:rsidRPr="00365892">
        <w:rPr>
          <w:rFonts w:ascii="Sylfaen" w:eastAsiaTheme="minorEastAsia" w:hAnsi="Sylfaen" w:cs="Sylfaen"/>
          <w:iCs/>
          <w:lang w:val="ka-GE"/>
        </w:rPr>
        <w:t>თბილისის ბავშვთა სახლი (ფილიალი) – 32 ბენეფიციარი;</w:t>
      </w:r>
    </w:p>
    <w:p w14:paraId="0E91F241"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iCs/>
          <w:lang w:val="ka-GE"/>
        </w:rPr>
      </w:pPr>
      <w:r w:rsidRPr="00365892">
        <w:rPr>
          <w:rFonts w:ascii="Sylfaen" w:eastAsiaTheme="minorEastAsia" w:hAnsi="Sylfaen" w:cs="Sylfaen"/>
          <w:iCs/>
          <w:lang w:val="ka-GE"/>
        </w:rPr>
        <w:t>ბედიანის შეზღუდული შესაძლებლობის მქონე პირთა პანსიონატი (ფილიალი) – 35 ბენეფიციარი;</w:t>
      </w:r>
    </w:p>
    <w:p w14:paraId="10076429"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ძალადობის საკითხებზე საკონსულტაციო ცხელ ხაზზე (116 006) განხორციელდა 2 163 შეტყობინება, მათ შორის:</w:t>
      </w:r>
    </w:p>
    <w:p w14:paraId="069A2362"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ქალთა მიმართ ძალადობის ან/და ოჯახში ძალადობის საკითხებზე - 2 023 შეტყობინება;</w:t>
      </w:r>
    </w:p>
    <w:p w14:paraId="624C19B3"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ადამიანით ვაჭრობის (ტრეფიკინგის) საკითხებზე - 8 შეტყობინება;</w:t>
      </w:r>
    </w:p>
    <w:p w14:paraId="1C82E396"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სექსუალური ხასიათის ძალადობის საკითხებზე - 132 შეტყობინება;</w:t>
      </w:r>
    </w:p>
    <w:p w14:paraId="6461B91F" w14:textId="77777777" w:rsidR="00A3397C" w:rsidRPr="00365892" w:rsidRDefault="00A3397C" w:rsidP="00A3397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ბავშვთა უფლებების ცხელ ხაზზე (111) განხორციელდა 2 316 შეტობინება, მათ შორის:</w:t>
      </w:r>
    </w:p>
    <w:p w14:paraId="1407CCFB"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iCs/>
          <w:lang w:val="ka-GE"/>
        </w:rPr>
      </w:pPr>
      <w:r w:rsidRPr="00365892">
        <w:rPr>
          <w:rFonts w:ascii="Sylfaen" w:eastAsiaTheme="minorEastAsia" w:hAnsi="Sylfaen" w:cs="Sylfaen"/>
          <w:iCs/>
          <w:lang w:val="ka-GE"/>
        </w:rPr>
        <w:t>სოციალურ საკითხებზე - 1 116;</w:t>
      </w:r>
    </w:p>
    <w:p w14:paraId="0A4F702F"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iCs/>
          <w:lang w:val="ka-GE"/>
        </w:rPr>
      </w:pPr>
      <w:r w:rsidRPr="00365892">
        <w:rPr>
          <w:rFonts w:ascii="Sylfaen" w:eastAsiaTheme="minorEastAsia" w:hAnsi="Sylfaen" w:cs="Sylfaen"/>
          <w:iCs/>
          <w:lang w:val="ka-GE"/>
        </w:rPr>
        <w:t>ჯანდაცვის საკითხებზე - 33;</w:t>
      </w:r>
    </w:p>
    <w:p w14:paraId="248F7AFD"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iCs/>
          <w:lang w:val="ka-GE"/>
        </w:rPr>
      </w:pPr>
      <w:r w:rsidRPr="00365892">
        <w:rPr>
          <w:rFonts w:ascii="Sylfaen" w:eastAsiaTheme="minorEastAsia" w:hAnsi="Sylfaen" w:cs="Sylfaen"/>
          <w:iCs/>
          <w:lang w:val="ka-GE"/>
        </w:rPr>
        <w:t>განათლების საკითხებზე - 13;</w:t>
      </w:r>
    </w:p>
    <w:p w14:paraId="2F6E136E"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iCs/>
          <w:lang w:val="ka-GE"/>
        </w:rPr>
      </w:pPr>
      <w:r w:rsidRPr="00365892">
        <w:rPr>
          <w:rFonts w:ascii="Sylfaen" w:eastAsiaTheme="minorEastAsia" w:hAnsi="Sylfaen" w:cs="Sylfaen"/>
          <w:iCs/>
          <w:lang w:val="ka-GE"/>
        </w:rPr>
        <w:t>სამართლებრივ საკითხებზე - 46;</w:t>
      </w:r>
    </w:p>
    <w:p w14:paraId="2CEC1C6F"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iCs/>
          <w:lang w:val="ka-GE"/>
        </w:rPr>
      </w:pPr>
      <w:r w:rsidRPr="00365892">
        <w:rPr>
          <w:rFonts w:ascii="Sylfaen" w:eastAsiaTheme="minorEastAsia" w:hAnsi="Sylfaen" w:cs="Sylfaen"/>
          <w:iCs/>
          <w:lang w:val="ka-GE"/>
        </w:rPr>
        <w:t>ოჯახში ძალადობა - 33;</w:t>
      </w:r>
    </w:p>
    <w:p w14:paraId="790B8E03"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iCs/>
          <w:lang w:val="ka-GE"/>
        </w:rPr>
      </w:pPr>
      <w:r w:rsidRPr="00365892">
        <w:rPr>
          <w:rFonts w:ascii="Sylfaen" w:eastAsiaTheme="minorEastAsia" w:hAnsi="Sylfaen" w:cs="Sylfaen"/>
          <w:iCs/>
          <w:lang w:val="ka-GE"/>
        </w:rPr>
        <w:t>სექსუალური ხასიათის ძალადობა (არა ოჯახში ჩადენილი დანაშაული) – 7;</w:t>
      </w:r>
    </w:p>
    <w:p w14:paraId="4B53F210" w14:textId="77777777" w:rsidR="00A3397C"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iCs/>
          <w:lang w:val="ka-GE"/>
        </w:rPr>
      </w:pPr>
      <w:r w:rsidRPr="00365892">
        <w:rPr>
          <w:rFonts w:ascii="Sylfaen" w:eastAsiaTheme="minorEastAsia" w:hAnsi="Sylfaen" w:cs="Sylfaen"/>
          <w:iCs/>
          <w:lang w:val="ka-GE"/>
        </w:rPr>
        <w:t>ქუჩაში მცხოვრები და/ან მომუშავე არასრულწლოვნები - 94;</w:t>
      </w:r>
    </w:p>
    <w:p w14:paraId="0CB4572F" w14:textId="55AFE921" w:rsidR="00DF635F" w:rsidRPr="00365892" w:rsidRDefault="00A3397C" w:rsidP="00A3397C">
      <w:pPr>
        <w:pStyle w:val="ListParagraph"/>
        <w:numPr>
          <w:ilvl w:val="0"/>
          <w:numId w:val="97"/>
        </w:numPr>
        <w:tabs>
          <w:tab w:val="left" w:pos="0"/>
        </w:tabs>
        <w:spacing w:after="0" w:line="240" w:lineRule="auto"/>
        <w:jc w:val="both"/>
        <w:rPr>
          <w:rFonts w:ascii="Sylfaen" w:eastAsiaTheme="minorEastAsia" w:hAnsi="Sylfaen" w:cs="Sylfaen"/>
          <w:iCs/>
          <w:lang w:val="ka-GE"/>
        </w:rPr>
      </w:pPr>
      <w:r w:rsidRPr="00365892">
        <w:rPr>
          <w:rFonts w:ascii="Sylfaen" w:eastAsiaTheme="minorEastAsia" w:hAnsi="Sylfaen" w:cs="Sylfaen"/>
          <w:iCs/>
          <w:lang w:val="ka-GE"/>
        </w:rPr>
        <w:t>სხვადასხვა საკითხებზე - 974.</w:t>
      </w:r>
    </w:p>
    <w:p w14:paraId="588F8009" w14:textId="77777777" w:rsidR="00A3397C" w:rsidRPr="00365892" w:rsidRDefault="00A3397C" w:rsidP="00A3397C">
      <w:pPr>
        <w:pBdr>
          <w:top w:val="nil"/>
          <w:left w:val="nil"/>
          <w:bottom w:val="nil"/>
          <w:right w:val="nil"/>
          <w:between w:val="nil"/>
        </w:pBdr>
        <w:spacing w:after="0" w:line="240" w:lineRule="auto"/>
        <w:jc w:val="both"/>
        <w:rPr>
          <w:rFonts w:ascii="Sylfaen" w:eastAsia="Calibri" w:hAnsi="Sylfaen" w:cs="Calibri"/>
        </w:rPr>
      </w:pPr>
    </w:p>
    <w:p w14:paraId="36AE0645" w14:textId="77777777" w:rsidR="00F44831" w:rsidRPr="00365892" w:rsidRDefault="00F44831" w:rsidP="007421B3">
      <w:pPr>
        <w:pStyle w:val="Heading2"/>
        <w:spacing w:line="240" w:lineRule="auto"/>
        <w:jc w:val="both"/>
        <w:rPr>
          <w:rFonts w:ascii="Sylfaen" w:hAnsi="Sylfaen" w:cs="Sylfaen"/>
          <w:bCs/>
          <w:sz w:val="22"/>
          <w:szCs w:val="22"/>
        </w:rPr>
      </w:pPr>
      <w:r w:rsidRPr="00365892">
        <w:rPr>
          <w:rFonts w:ascii="Sylfaen" w:hAnsi="Sylfaen" w:cs="Sylfaen"/>
          <w:bCs/>
          <w:sz w:val="22"/>
          <w:szCs w:val="22"/>
        </w:rPr>
        <w:t>1.2. მოსახლეობის ჯანმრთელობის დაცვა (პროგრამული კოდი 27 03)</w:t>
      </w:r>
    </w:p>
    <w:p w14:paraId="4D334EF3" w14:textId="77777777" w:rsidR="00F44831" w:rsidRPr="00365892" w:rsidRDefault="00F44831" w:rsidP="007421B3">
      <w:pPr>
        <w:spacing w:after="0" w:line="240" w:lineRule="auto"/>
        <w:rPr>
          <w:rFonts w:ascii="Sylfaen" w:hAnsi="Sylfaen"/>
          <w:lang w:val="ka-GE"/>
        </w:rPr>
      </w:pPr>
    </w:p>
    <w:p w14:paraId="44688E81" w14:textId="77777777" w:rsidR="00F44831" w:rsidRPr="00365892" w:rsidRDefault="00F44831" w:rsidP="007421B3">
      <w:pPr>
        <w:spacing w:after="0" w:line="240" w:lineRule="auto"/>
        <w:ind w:left="270"/>
        <w:jc w:val="both"/>
        <w:rPr>
          <w:rFonts w:ascii="Sylfaen" w:eastAsia="Sylfaen" w:hAnsi="Sylfaen"/>
        </w:rPr>
      </w:pPr>
      <w:r w:rsidRPr="00365892">
        <w:rPr>
          <w:rFonts w:ascii="Sylfaen" w:hAnsi="Sylfaen" w:cs="Sylfaen"/>
          <w:lang w:val="ka-GE"/>
        </w:rPr>
        <w:t>პროგრამის</w:t>
      </w:r>
      <w:r w:rsidRPr="00365892">
        <w:rPr>
          <w:rFonts w:ascii="Sylfaen" w:hAnsi="Sylfaen" w:cs="Sylfaen"/>
        </w:rPr>
        <w:t xml:space="preserve"> </w:t>
      </w:r>
      <w:r w:rsidRPr="00365892">
        <w:rPr>
          <w:rFonts w:ascii="Sylfaen" w:hAnsi="Sylfaen" w:cs="Sylfaen"/>
          <w:lang w:val="ka-GE"/>
        </w:rPr>
        <w:t>განმახორციელებელი</w:t>
      </w:r>
      <w:r w:rsidRPr="00365892">
        <w:rPr>
          <w:rFonts w:ascii="Sylfaen" w:eastAsia="Sylfaen" w:hAnsi="Sylfaen"/>
        </w:rPr>
        <w:t xml:space="preserve">: </w:t>
      </w:r>
    </w:p>
    <w:p w14:paraId="7A2FB69D"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137D9761"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4251EE8"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საგანგებო სიტუაციების კოორდინაციისა და გადაუდებელი დახმარების ცენტრი;</w:t>
      </w:r>
    </w:p>
    <w:p w14:paraId="2F1F8CBD"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ჯანმრთელობის ეროვნული სააგენტო.</w:t>
      </w:r>
    </w:p>
    <w:p w14:paraId="6866FC0F"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ა(ა)იპ-საქართველოს სამედიცინო ჰოლდინგი;</w:t>
      </w:r>
    </w:p>
    <w:p w14:paraId="51E0BDA4"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ა(ა)იპ - საქართველოს სოლიდარობის ფონდი</w:t>
      </w:r>
      <w:r w:rsidR="00A555E7" w:rsidRPr="00365892">
        <w:rPr>
          <w:sz w:val="22"/>
          <w:szCs w:val="22"/>
        </w:rPr>
        <w:t>;</w:t>
      </w:r>
    </w:p>
    <w:p w14:paraId="35D80F86" w14:textId="007E4D72" w:rsidR="00F44831" w:rsidRPr="00365892" w:rsidRDefault="00F44831" w:rsidP="007421B3">
      <w:pPr>
        <w:pStyle w:val="abzacixml"/>
        <w:spacing w:line="240" w:lineRule="auto"/>
        <w:ind w:left="630" w:firstLine="0"/>
        <w:rPr>
          <w:sz w:val="22"/>
          <w:szCs w:val="22"/>
        </w:rPr>
      </w:pPr>
    </w:p>
    <w:p w14:paraId="45202FB0"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გაზრდილია მოსახლეობისთვის ჯანმრთელობის დაცვის მომსახურების ფინანსური და გეოგრაფიული ხელმისაწვდომობის, დაავადებათა პრევენციის, საზოგადოებრივი </w:t>
      </w:r>
      <w:r w:rsidRPr="00365892">
        <w:rPr>
          <w:rFonts w:ascii="Sylfaen" w:eastAsiaTheme="minorEastAsia" w:hAnsi="Sylfaen" w:cs="Sylfaen"/>
          <w:bCs/>
          <w:color w:val="000000"/>
          <w:shd w:val="clear" w:color="auto" w:fill="FFFFFF"/>
          <w:lang w:val="ka-GE"/>
        </w:rPr>
        <w:lastRenderedPageBreak/>
        <w:t>ჯანმრთელობის დაცვის საფრთხეებისთვის მზადყოფნის და საპასუხო რეაგირების უზრუნველყოფა;</w:t>
      </w:r>
    </w:p>
    <w:p w14:paraId="7ED2541E"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უზრუნველყოფილია 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მიმდინარეობდა: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დახმარება;</w:t>
      </w:r>
    </w:p>
    <w:p w14:paraId="65F1F34A"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მოსახლეობის ჯანმრთელობის ხელშეწყობის,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14:paraId="0E0F4969"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ფსიქიკური ჯანმრთელობის პრობლემების მქონე მოსახლეობის ამბულატორიული, სტაციონარული და სათემო სერვისებით, საცხოვრისებით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მიზნობრივი ჯგუფების ქრონიკული დაავადებების სამკურნალო მედიკამენტებით უზრუნველყოფა;</w:t>
      </w:r>
    </w:p>
    <w:p w14:paraId="7B7FE75B"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 </w:t>
      </w:r>
    </w:p>
    <w:p w14:paraId="74DB8052"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14:paraId="23D6CA25"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მაღალმთიანი და საზღვრისპირა მუნიციპალიტეტების, ასევე „ოკუპირებული ტერიტორიების შესახებ“ საქართველოს კანონით განსაზღვრული მუნიციპალიტეტებისათვის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14:paraId="0215A6C4" w14:textId="2C783280" w:rsidR="007A2D2C" w:rsidRDefault="00456D49"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 xml:space="preserve">მიმდინარეობდა </w:t>
      </w:r>
      <w:r w:rsidR="007A2D2C" w:rsidRPr="00365892">
        <w:rPr>
          <w:rFonts w:ascii="Sylfaen" w:eastAsiaTheme="minorEastAsia" w:hAnsi="Sylfaen" w:cs="Sylfaen"/>
          <w:bCs/>
          <w:color w:val="000000"/>
          <w:shd w:val="clear" w:color="auto" w:fill="FFFFFF"/>
          <w:lang w:val="ka-GE"/>
        </w:rPr>
        <w:t>სამედიცინო სფეროში მრავალპროფილიანი კლინიკების განვითარების ხელშეწყობა</w:t>
      </w:r>
      <w:r>
        <w:rPr>
          <w:rFonts w:ascii="Sylfaen" w:eastAsiaTheme="minorEastAsia" w:hAnsi="Sylfaen" w:cs="Sylfaen"/>
          <w:bCs/>
          <w:color w:val="000000"/>
          <w:shd w:val="clear" w:color="auto" w:fill="FFFFFF"/>
          <w:lang w:val="ka-GE"/>
        </w:rPr>
        <w:t>;</w:t>
      </w:r>
    </w:p>
    <w:p w14:paraId="723D01E0" w14:textId="77777777" w:rsidR="00456D49" w:rsidRPr="00456D49" w:rsidRDefault="00456D49" w:rsidP="00456D4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56D49">
        <w:rPr>
          <w:rFonts w:ascii="Sylfaen" w:eastAsiaTheme="minorEastAsia" w:hAnsi="Sylfaen" w:cs="Sylfaen"/>
          <w:bCs/>
          <w:color w:val="000000"/>
          <w:shd w:val="clear" w:color="auto" w:fill="FFFFFF"/>
          <w:lang w:val="ka-GE"/>
        </w:rPr>
        <w:t>ადამიანური კაპიტალის პროგრამის  1.2.1 და  1.2.2 მიზნების ფარგლებში DRG შემთხვევების ანალიზის შედეგების მიხედვით განხორციელდა ზოგიერთი DRG-ს ღირებულებათა წონების ცვლილება.</w:t>
      </w:r>
    </w:p>
    <w:p w14:paraId="297DDD45" w14:textId="77777777" w:rsidR="00456D49" w:rsidRPr="00456D49" w:rsidRDefault="00456D49" w:rsidP="00456D4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56D49">
        <w:rPr>
          <w:rFonts w:ascii="Sylfaen" w:eastAsiaTheme="minorEastAsia" w:hAnsi="Sylfaen" w:cs="Sylfaen"/>
          <w:bCs/>
          <w:color w:val="000000"/>
          <w:shd w:val="clear" w:color="auto" w:fill="FFFFFF"/>
          <w:lang w:val="ka-GE"/>
        </w:rPr>
        <w:lastRenderedPageBreak/>
        <w:t xml:space="preserve">ადამიანური კაპიტალის პროგრამის 1.3 მიზნის ფარგლებში განხორციელდა სახელმწიფო პროგრამების ფარგლებში ანაზღაურებადი მედიკამენტების ჩამონათვალის ანალიზი. შედეგად, შეირჩა ხუთი სხვადასხვა კომპანიის მიერ წარმოებული ინოვაციური მედიკამენტები. </w:t>
      </w:r>
    </w:p>
    <w:p w14:paraId="5C9E734F" w14:textId="77777777" w:rsidR="00456D49" w:rsidRPr="00456D49" w:rsidRDefault="00456D49" w:rsidP="00456D4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56D49">
        <w:rPr>
          <w:rFonts w:ascii="Sylfaen" w:eastAsiaTheme="minorEastAsia" w:hAnsi="Sylfaen" w:cs="Sylfaen"/>
          <w:bCs/>
          <w:color w:val="000000"/>
          <w:shd w:val="clear" w:color="auto" w:fill="FFFFFF"/>
          <w:lang w:val="ka-GE"/>
        </w:rPr>
        <w:t xml:space="preserve">ადამიანური კაპიტალის პროგრამის 1.4 მიზნის შესაბამისად ამოქმედდა რეფერენტული ფასები.  2023 წლის პირველი ივნისის მდგომარეობით საცნობარო ფასების კატალოგი მოიცავს ფასებს 1620 სამკურნალწამლო საშუალებაზე. </w:t>
      </w:r>
    </w:p>
    <w:p w14:paraId="45BA9655" w14:textId="77777777" w:rsidR="00456D49" w:rsidRPr="00456D49" w:rsidRDefault="00456D49" w:rsidP="00456D4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56D49">
        <w:rPr>
          <w:rFonts w:ascii="Sylfaen" w:eastAsiaTheme="minorEastAsia" w:hAnsi="Sylfaen" w:cs="Sylfaen"/>
          <w:bCs/>
          <w:color w:val="000000"/>
          <w:shd w:val="clear" w:color="auto" w:fill="FFFFFF"/>
          <w:lang w:val="ka-GE"/>
        </w:rPr>
        <w:t>ადამიანური კაპიტალის პროგრამის 2.2 მიზნის ფარგლებში დარგის ექსპერტებთან კოორდინაცით შემუშავდა და დამტკიცდა  ჰიპერტენზიის, დიაბეტისა და გულის უკმარისობის მართვის 4 კლინიკური გზამკვლევი;</w:t>
      </w:r>
    </w:p>
    <w:p w14:paraId="222625A7" w14:textId="77777777" w:rsidR="00456D49" w:rsidRPr="00456D49" w:rsidRDefault="00456D49" w:rsidP="00456D4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56D49">
        <w:rPr>
          <w:rFonts w:ascii="Sylfaen" w:eastAsiaTheme="minorEastAsia" w:hAnsi="Sylfaen" w:cs="Sylfaen"/>
          <w:bCs/>
          <w:color w:val="000000"/>
          <w:shd w:val="clear" w:color="auto" w:fill="FFFFFF"/>
          <w:lang w:val="ka-GE"/>
        </w:rPr>
        <w:t xml:space="preserve">ადამიანური კაპიტალის პროგრამის 2.3 მიზნის ფარგლებში, ჯანმრთელობის მსოფლიო ორგანიზაციის ტექნიკური მხარდაჭერით მომზადდა პირველადი ჯანდაცვის სისტემის რეფორმების გზამკვლევი; </w:t>
      </w:r>
    </w:p>
    <w:p w14:paraId="2C7F4B4A" w14:textId="77777777" w:rsidR="00456D49" w:rsidRPr="00456D49" w:rsidRDefault="00456D49" w:rsidP="00456D4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56D49">
        <w:rPr>
          <w:rFonts w:ascii="Sylfaen" w:eastAsiaTheme="minorEastAsia" w:hAnsi="Sylfaen" w:cs="Sylfaen"/>
          <w:bCs/>
          <w:color w:val="000000"/>
          <w:shd w:val="clear" w:color="auto" w:fill="FFFFFF"/>
          <w:lang w:val="ka-GE"/>
        </w:rPr>
        <w:t xml:space="preserve">ადამიანური კაპიტალის პროგრამის 4.2 მიზნის ფარგლებში,  გრძელდება პირველადი ჯანდაცვის სერვისების მიმწოდებელთა ჩართვა HER მოდილში. ჩანაწერების ატვირთვა ხდება პირველადი ჯანდაცვის სერვისის მიმწოდებელთა 78%-ის მიერ. </w:t>
      </w:r>
    </w:p>
    <w:p w14:paraId="2A7824A2" w14:textId="77777777" w:rsidR="00456D49" w:rsidRPr="00456D49" w:rsidRDefault="00456D49" w:rsidP="00456D4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56D49">
        <w:rPr>
          <w:rFonts w:ascii="Sylfaen" w:eastAsiaTheme="minorEastAsia" w:hAnsi="Sylfaen" w:cs="Sylfaen"/>
          <w:bCs/>
          <w:color w:val="000000"/>
          <w:shd w:val="clear" w:color="auto" w:fill="FFFFFF"/>
          <w:lang w:val="ka-GE"/>
        </w:rPr>
        <w:t xml:space="preserve">ადამიანური კაპიტალის პროგრამის 4.3 მიზნის ფარგლებში პირველადი ჯანდაცვის მიმწოდებლების მიერ ტელემედიცინის ფარგლებში კონსულტაციების ხელშეწყობა - განხორციელდა ტელემედიცინის სერვისების მიწოდების მონიტორინგი. სერვისების ხარისხისა და ეფექტურობის გაზრდის პარალელურად ყოველთვიურად იზრდება ონლაინ კონსულტაციების რაოდენობა. </w:t>
      </w:r>
    </w:p>
    <w:p w14:paraId="1A362288" w14:textId="77777777" w:rsidR="00456D49" w:rsidRPr="00365892" w:rsidRDefault="00456D49" w:rsidP="00456D49">
      <w:pPr>
        <w:spacing w:after="0" w:line="240" w:lineRule="auto"/>
        <w:jc w:val="both"/>
        <w:rPr>
          <w:rFonts w:ascii="Sylfaen" w:eastAsiaTheme="minorEastAsia" w:hAnsi="Sylfaen" w:cs="Sylfaen"/>
          <w:bCs/>
          <w:color w:val="000000"/>
          <w:shd w:val="clear" w:color="auto" w:fill="FFFFFF"/>
          <w:lang w:val="ka-GE"/>
        </w:rPr>
      </w:pPr>
    </w:p>
    <w:p w14:paraId="086DCAE3" w14:textId="77777777" w:rsidR="007A2D2C" w:rsidRPr="00365892" w:rsidRDefault="007A2D2C" w:rsidP="007421B3">
      <w:pPr>
        <w:pStyle w:val="abzacixml"/>
        <w:spacing w:line="240" w:lineRule="auto"/>
        <w:ind w:left="630" w:firstLine="0"/>
        <w:rPr>
          <w:sz w:val="22"/>
          <w:szCs w:val="22"/>
        </w:rPr>
      </w:pPr>
    </w:p>
    <w:p w14:paraId="46237DD1" w14:textId="77777777" w:rsidR="00F44831" w:rsidRPr="00365892" w:rsidRDefault="00F44831" w:rsidP="007421B3">
      <w:pPr>
        <w:pStyle w:val="Heading4"/>
        <w:spacing w:line="240" w:lineRule="auto"/>
        <w:rPr>
          <w:rFonts w:ascii="Sylfaen" w:eastAsia="SimSun" w:hAnsi="Sylfaen" w:cs="Calibri"/>
          <w:i w:val="0"/>
        </w:rPr>
      </w:pPr>
      <w:r w:rsidRPr="00365892">
        <w:rPr>
          <w:rFonts w:ascii="Sylfaen" w:eastAsia="SimSun" w:hAnsi="Sylfaen" w:cs="Calibri"/>
          <w:i w:val="0"/>
        </w:rPr>
        <w:t>1.2.1. მოსახლეობის საყოველთაო ჯანმრთელობის დაცვა (პროგრამული კოდი 27 03 01)</w:t>
      </w:r>
    </w:p>
    <w:p w14:paraId="5A9E9F41" w14:textId="77777777" w:rsidR="00F44831" w:rsidRPr="00365892" w:rsidRDefault="00F44831" w:rsidP="007421B3">
      <w:pPr>
        <w:pStyle w:val="abzacixml"/>
        <w:spacing w:line="240" w:lineRule="auto"/>
        <w:ind w:firstLine="0"/>
        <w:rPr>
          <w:sz w:val="22"/>
          <w:szCs w:val="22"/>
        </w:rPr>
      </w:pPr>
    </w:p>
    <w:p w14:paraId="125062C6" w14:textId="77777777" w:rsidR="00F44831" w:rsidRPr="00365892" w:rsidRDefault="00F44831"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30E9F775"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ჯანმრთელობის ეროვნული სააგენტო.</w:t>
      </w:r>
    </w:p>
    <w:p w14:paraId="1AC71FD1" w14:textId="7D38B740" w:rsidR="00F44831" w:rsidRPr="00365892" w:rsidRDefault="00F44831" w:rsidP="007421B3">
      <w:pPr>
        <w:pStyle w:val="abzacixml"/>
        <w:spacing w:line="240" w:lineRule="auto"/>
        <w:ind w:left="990" w:firstLine="0"/>
        <w:rPr>
          <w:sz w:val="22"/>
          <w:szCs w:val="22"/>
        </w:rPr>
      </w:pPr>
    </w:p>
    <w:p w14:paraId="3A7207CC"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დაფიქსირდა გადაუდებელი ამბულატორიული მომსახურების 300.4 ათასზე მეტი შემთხვევა, გადაუდებელი სტაციონარული მომსახურების - 131.2 ათასზე მეტი შემთხვევა, მშობიარობისა და საკეისრო კვეთის - 14.3 ათასამდე შემთხვევა, მაღალი რისკის ორსულთა, მშობიარეთა და მელოგინეთა სტაციონარული სამედიცინო მომსახურების - 655 შემთხვევა, ქიმიო, ჰორმონო და სხივური თერაპიის - 50.7 ათასზე მეტი შემთხვევა, გეგმური ამბულატორიის - 5.9 ათასზე მეტი შემთხვევა, გეგმური ქირურგიული მომსახურება (გარდა კარდიოქირურგიისა) – 53.7 ათასამდე, ინფექციური დაავადებების მართვა -  11.5 ათასზე მეტი  შემთხვევა;</w:t>
      </w:r>
    </w:p>
    <w:p w14:paraId="43A1DEBF"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ქრონიკული მედიკამენტებით უზრუნველყოფის კომპონენტის ფარგლებში სულ დარეგისტრირდა  307 811 ბენეფიციარი, ხოლო  სააფთიაქო ქსელს მიმართა 295 600 ბენეფიციარმა;</w:t>
      </w:r>
    </w:p>
    <w:p w14:paraId="33EB23B9"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თავის ტვინში სისხლის მიმოქცევის მოშლის, თავის და ზურგის ტვინის ტრავმული დაზიანების შედეგად განვითარებული მდგომარეობის რეაბილიტაციის კომპონენტის ფარგლებში შემოსულია 509 განცხადება.</w:t>
      </w:r>
    </w:p>
    <w:p w14:paraId="5EC63DFB" w14:textId="77777777" w:rsidR="007A2D2C" w:rsidRPr="00365892" w:rsidRDefault="007A2D2C" w:rsidP="007A2D2C">
      <w:pPr>
        <w:pStyle w:val="ListParagraph"/>
        <w:tabs>
          <w:tab w:val="left" w:pos="0"/>
        </w:tabs>
        <w:spacing w:after="0" w:line="240" w:lineRule="auto"/>
        <w:jc w:val="both"/>
        <w:rPr>
          <w:rFonts w:ascii="Sylfaen" w:hAnsi="Sylfaen"/>
          <w:lang w:val="ka-GE"/>
        </w:rPr>
      </w:pPr>
    </w:p>
    <w:p w14:paraId="7644B4DA" w14:textId="77777777" w:rsidR="007A2D2C" w:rsidRPr="00365892" w:rsidRDefault="007A2D2C" w:rsidP="007A2D2C">
      <w:pPr>
        <w:tabs>
          <w:tab w:val="left" w:pos="0"/>
        </w:tabs>
        <w:spacing w:after="0" w:line="240" w:lineRule="auto"/>
        <w:rPr>
          <w:rFonts w:ascii="Sylfaen" w:eastAsia="Calibri" w:hAnsi="Sylfaen" w:cs="Calibri"/>
          <w:color w:val="000000" w:themeColor="text1"/>
          <w:lang w:val="ka-GE"/>
        </w:rPr>
      </w:pPr>
      <w:r w:rsidRPr="00365892">
        <w:rPr>
          <w:rFonts w:ascii="Sylfaen" w:eastAsia="Calibri" w:hAnsi="Sylfaen" w:cs="Calibri"/>
          <w:color w:val="000000" w:themeColor="text1"/>
        </w:rPr>
        <w:t>სულ ამ მიზნით საანგარიშო პერიოდში მიმართულ იქნა 432.6 მლნ ლარ</w:t>
      </w:r>
      <w:r w:rsidRPr="00365892">
        <w:rPr>
          <w:rFonts w:ascii="Sylfaen" w:eastAsia="Calibri" w:hAnsi="Sylfaen" w:cs="Calibri"/>
          <w:color w:val="000000" w:themeColor="text1"/>
          <w:lang w:val="ka-GE"/>
        </w:rPr>
        <w:t>ი.</w:t>
      </w:r>
    </w:p>
    <w:p w14:paraId="03DB0AD0" w14:textId="77777777" w:rsidR="007A2D2C" w:rsidRPr="00365892" w:rsidRDefault="007A2D2C" w:rsidP="007421B3">
      <w:pPr>
        <w:pStyle w:val="abzacixml"/>
        <w:spacing w:line="240" w:lineRule="auto"/>
        <w:ind w:left="990" w:firstLine="0"/>
        <w:rPr>
          <w:sz w:val="22"/>
          <w:szCs w:val="22"/>
        </w:rPr>
      </w:pPr>
    </w:p>
    <w:p w14:paraId="19452184" w14:textId="77777777" w:rsidR="00715F5C" w:rsidRPr="00365892" w:rsidRDefault="00715F5C" w:rsidP="007421B3">
      <w:pPr>
        <w:pStyle w:val="ListParagraph"/>
        <w:tabs>
          <w:tab w:val="left" w:pos="0"/>
        </w:tabs>
        <w:spacing w:after="0" w:line="240" w:lineRule="auto"/>
        <w:ind w:left="270"/>
        <w:rPr>
          <w:rFonts w:ascii="Sylfaen" w:eastAsia="Calibri" w:hAnsi="Sylfaen" w:cs="Calibri"/>
          <w:lang w:val="ka-GE"/>
        </w:rPr>
      </w:pPr>
    </w:p>
    <w:p w14:paraId="4D812AF0" w14:textId="77777777" w:rsidR="00F44831" w:rsidRPr="00365892" w:rsidRDefault="00F44831" w:rsidP="007421B3">
      <w:pPr>
        <w:pStyle w:val="Heading4"/>
        <w:spacing w:line="240" w:lineRule="auto"/>
        <w:rPr>
          <w:rFonts w:ascii="Sylfaen" w:eastAsia="SimSun" w:hAnsi="Sylfaen" w:cs="Calibri"/>
          <w:i w:val="0"/>
        </w:rPr>
      </w:pPr>
      <w:r w:rsidRPr="00365892">
        <w:rPr>
          <w:rFonts w:ascii="Sylfaen" w:eastAsia="SimSun" w:hAnsi="Sylfaen" w:cs="Calibri"/>
          <w:i w:val="0"/>
        </w:rPr>
        <w:t>1.2.2 საზოგადოებრივი ჯანმრთელობის დაცვა (პროგრამული კოდი 27 03 02)</w:t>
      </w:r>
    </w:p>
    <w:p w14:paraId="6F590816" w14:textId="77777777" w:rsidR="00F44831" w:rsidRPr="00365892" w:rsidRDefault="00F44831" w:rsidP="007421B3">
      <w:pPr>
        <w:pStyle w:val="abzacixml"/>
        <w:spacing w:line="240" w:lineRule="auto"/>
        <w:ind w:left="990" w:firstLine="0"/>
        <w:rPr>
          <w:rFonts w:eastAsiaTheme="majorEastAsia"/>
          <w:color w:val="2F5496" w:themeColor="accent1" w:themeShade="BF"/>
          <w:sz w:val="22"/>
          <w:szCs w:val="22"/>
        </w:rPr>
      </w:pPr>
    </w:p>
    <w:p w14:paraId="4598267C" w14:textId="77777777" w:rsidR="00F44831" w:rsidRPr="00365892" w:rsidRDefault="00F44831"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79092B80"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lastRenderedPageBreak/>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FD6C023"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ჯანმრთელობის ეროვნული სააგენტო</w:t>
      </w:r>
    </w:p>
    <w:p w14:paraId="1C95FB9F" w14:textId="68932241" w:rsidR="00F44831" w:rsidRPr="00365892" w:rsidRDefault="00F44831" w:rsidP="007421B3">
      <w:pPr>
        <w:pStyle w:val="abzacixml"/>
        <w:spacing w:line="240" w:lineRule="auto"/>
        <w:ind w:left="990" w:hanging="360"/>
        <w:rPr>
          <w:sz w:val="22"/>
          <w:szCs w:val="22"/>
        </w:rPr>
      </w:pPr>
    </w:p>
    <w:p w14:paraId="49606C7B"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უზრუნველყოფილია მოსახლეობაში ჯანმრთელობის ხელშეწყობის, ჯანსაღი ცხოვრების წესის დამკვიდრების (დაავადებათა პროფილაქტიკისკენ მიმართული პროგრამების განხორციელებით) და ასევე, მოსახლეობის ჯანმრთელობის მდგომარეობის გაუმჯობესებისკენ მიმართული ღონისძიებების განხორციელება;</w:t>
      </w:r>
    </w:p>
    <w:p w14:paraId="132E8D11"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საზოგადოებრივი ჯანმრთელობის დაცვა მოიცავს ისეთი პროგრამების განხორციელებას, რომლებიც ხელს უწყობს გადამდებ და ონკოლოგიურ დაავადებათა პრევენციას. მათი ადრეული გამოვლენა, ერთი მხრივ უზრუნველყოფს საზოგადოების დაცულობის გაზრდას, მეორე მხრივ სახელმწიფო დანახარჯების ოპტიმიზაციას, მოსახლეობის იმუნიზაციას, დაავადებათა ადრეული გამოვლენისა და სკრინინგის ხელშეწყობას,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ინფექცია/შიდსი, სქესობრივი გზით გადამდები ინფექციების გავრცელების კონტროლი და ცხოვრების ჯანსაღი წესის დამკვიდრების ღონისძიებების განხორციელებას საქართველოს მთელი მოსახლეობისთვის.</w:t>
      </w:r>
    </w:p>
    <w:p w14:paraId="6F95F353" w14:textId="77777777" w:rsidR="007A2D2C" w:rsidRPr="00365892" w:rsidRDefault="007A2D2C" w:rsidP="007421B3">
      <w:pPr>
        <w:pStyle w:val="abzacixml"/>
        <w:spacing w:line="240" w:lineRule="auto"/>
        <w:ind w:left="990" w:hanging="360"/>
        <w:rPr>
          <w:sz w:val="22"/>
          <w:szCs w:val="22"/>
        </w:rPr>
      </w:pPr>
    </w:p>
    <w:p w14:paraId="0AE14586" w14:textId="77777777" w:rsidR="00F44831" w:rsidRPr="00365892" w:rsidRDefault="00F44831" w:rsidP="007421B3">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 xml:space="preserve">1.2.2.1 დაავადებათა ადრეული გამოვლენა და სკრინინგი (პროგრამული კოდი 27 03 02 01) </w:t>
      </w:r>
    </w:p>
    <w:p w14:paraId="7F34E00C" w14:textId="77777777" w:rsidR="00F44831" w:rsidRPr="00365892" w:rsidRDefault="00F44831" w:rsidP="007421B3">
      <w:pPr>
        <w:spacing w:after="0" w:line="240" w:lineRule="auto"/>
        <w:ind w:left="270"/>
        <w:jc w:val="both"/>
        <w:rPr>
          <w:rFonts w:ascii="Sylfaen" w:hAnsi="Sylfaen" w:cs="Sylfaen"/>
          <w:lang w:val="ka-GE"/>
        </w:rPr>
      </w:pPr>
    </w:p>
    <w:p w14:paraId="2A84194F" w14:textId="77777777" w:rsidR="00F44831" w:rsidRPr="00365892" w:rsidRDefault="00F44831"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28CBA35F"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7474BC7" w14:textId="543AB2A5" w:rsidR="00F44831" w:rsidRPr="00365892" w:rsidRDefault="00F44831" w:rsidP="007421B3">
      <w:pPr>
        <w:pBdr>
          <w:top w:val="nil"/>
          <w:left w:val="nil"/>
          <w:bottom w:val="nil"/>
          <w:right w:val="nil"/>
          <w:between w:val="nil"/>
        </w:pBdr>
        <w:spacing w:after="0" w:line="240" w:lineRule="auto"/>
        <w:jc w:val="both"/>
        <w:rPr>
          <w:rFonts w:ascii="Sylfaen" w:eastAsia="Calibri" w:hAnsi="Sylfaen" w:cs="Calibri"/>
        </w:rPr>
      </w:pPr>
    </w:p>
    <w:p w14:paraId="24FC171E"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„კიბოს სკრინინგის“ კომპონენტის ფარგლებში სხვადასხვა სახის სკრინინგული კვლევა ჩაუტარდა 29.8 ათასზე მეტ ბენეფიციარს, მათ შორის, ძუძუს კიბოს სკრინინგი - 12.2 ათასზე მეტ ბენეფიციარს, საშვილოსნოს ყელის კიბოს სკრინინგი (Pap–ტესტი) – 10.2 ათასამდე ბენეფიციარს, კოლორექტალური კიბოს სკრინინგი - 2.3 ათასზე მეტ ბენეფიციარს, პროსტატის კიბოს სკრინინგი - 5.19 ათასზე მეტ ბენეფიციარს, ხოლო კოლონოსკოპიური სკრინინგი - 264 ბენეფიციარს და კოლონოსკოპიური სკრინინგი მორფოლოგიით - 22 ბენეფიციარს; </w:t>
      </w:r>
    </w:p>
    <w:p w14:paraId="760FA9D8"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წლის ასაკის 740 ბავშვს; მათ შორის ჩატარდა ნევროლოგის კონსულტაცია, ძილის დარღვევების კვლევა - 736, ნეიროფსიქოლოგიური კვლევები - 703, ელექტროფიზიოლოგიური კვლევები - 55;</w:t>
      </w:r>
    </w:p>
    <w:p w14:paraId="51F3BC67"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„ეპილეფსიის დიაგნოსტიკის და ზედამხედველობის“ კომპონენტის ფარგლებში საანგარიშო პერიოდში სულ სულ კონსულტაცია გაეწია 1 203 პაციენტს, პირველადი ეპილეფტოლოგიური სკრინინგი ჩაუტარდა 1 203 პაციენტს, მეორადი (ეპილეფტოლოგიური) სკრინინგი - 1 189 პაციენტს, ჩატარდა 1 020 ელექტროენცეფალოგრაფიული სკრინინგი, 1 002 -  ნეიროფსიქოლოგიური ტესტირება, ხოლო ეპილეპტოლოგიური დასკვნითი დიაგნოსტიკა - 1 040 პაციენტს;</w:t>
      </w:r>
    </w:p>
    <w:p w14:paraId="0E8F9BDB"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„დღენაკლულთა რეტინოპათიის სკრინინგის პილოტის“ კომპონენტის ფარგლებში პირველადი სკრინინგი ჩაუტარდა 380 ბენეფიციარს; დაფიქსირდა განმეორებითი კვლევის 1 285 შემთხვევა;</w:t>
      </w:r>
    </w:p>
    <w:p w14:paraId="365ACB45"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„სისხლში ტყვიის შემცველობის ბიომონიტორინგის“ კომპონენტის საანგარიშო პერიოდში 7 წლამდე ასაკის ბავშვებში სულ ჩატარდა 2 951 პირველადი და 454 განმეორებითი დიაგნოსტიკური კვლევა; 18 წლამდე ასაკის ოჯახის წევრებში ჩატარდა 473  პირველადი დიაგნოსტიკური კვლევა და სისხლში მომატებული ტყვიის შემცველობა გამოუვლინდა 38 ბენეფიციარს (8%); გამოკვლეული 7 წლამდე ასაკის 2 951  ბენეფიციარიდან 74-ს (2,5%) აღმოაჩნდა ტყვია </w:t>
      </w:r>
      <w:r w:rsidRPr="00365892">
        <w:rPr>
          <w:rFonts w:ascii="Sylfaen" w:eastAsiaTheme="minorEastAsia" w:hAnsi="Sylfaen" w:cs="Sylfaen"/>
          <w:bCs/>
          <w:color w:val="000000"/>
          <w:shd w:val="clear" w:color="auto" w:fill="FFFFFF"/>
          <w:lang w:val="ka-GE"/>
        </w:rPr>
        <w:lastRenderedPageBreak/>
        <w:t>მომატებული და ესაჭიროება შემდგომი მეთვალყურეობა. ამასთან, გამოკვლეული ბავშვებიდან 11-ს აღმოაჩნდა ტყვია 10 მკგ/დლ-ზე მეტი მოცულობით. ოჯახის წევრებიდან 8</w:t>
      </w:r>
      <w:r w:rsidRPr="00365892">
        <w:rPr>
          <w:rFonts w:ascii="Sylfaen" w:eastAsiaTheme="minorEastAsia" w:hAnsi="Sylfaen" w:cs="Sylfaen"/>
          <w:bCs/>
          <w:color w:val="000000"/>
          <w:shd w:val="clear" w:color="auto" w:fill="FFFFFF"/>
        </w:rPr>
        <w:t>-</w:t>
      </w:r>
      <w:r w:rsidRPr="00365892">
        <w:rPr>
          <w:rFonts w:ascii="Sylfaen" w:eastAsiaTheme="minorEastAsia" w:hAnsi="Sylfaen" w:cs="Sylfaen"/>
          <w:bCs/>
          <w:color w:val="000000"/>
          <w:shd w:val="clear" w:color="auto" w:fill="FFFFFF"/>
          <w:lang w:val="ka-GE"/>
        </w:rPr>
        <w:t xml:space="preserve">ს აღმოაჩნდა ტყვია 10 მკგ/დლ-ზე მეტი მოცულობით და ესაჭიროება შემდგომი მეთვალყურეობა. </w:t>
      </w:r>
    </w:p>
    <w:p w14:paraId="6AE44592" w14:textId="77777777" w:rsidR="007A2D2C" w:rsidRPr="00365892" w:rsidRDefault="007A2D2C" w:rsidP="007421B3">
      <w:pPr>
        <w:pBdr>
          <w:top w:val="nil"/>
          <w:left w:val="nil"/>
          <w:bottom w:val="nil"/>
          <w:right w:val="nil"/>
          <w:between w:val="nil"/>
        </w:pBdr>
        <w:spacing w:after="0" w:line="240" w:lineRule="auto"/>
        <w:jc w:val="both"/>
        <w:rPr>
          <w:rFonts w:ascii="Sylfaen" w:eastAsia="Calibri" w:hAnsi="Sylfaen" w:cs="Calibri"/>
        </w:rPr>
      </w:pPr>
    </w:p>
    <w:p w14:paraId="266A6BE8" w14:textId="77777777" w:rsidR="00F44831" w:rsidRPr="00365892" w:rsidRDefault="00F44831" w:rsidP="007421B3">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1.2.2.2 იმუნიზაცია (პროგრამული კოდი 27 03 02 02)</w:t>
      </w:r>
    </w:p>
    <w:p w14:paraId="5BBA5FF9" w14:textId="77777777" w:rsidR="00F44831" w:rsidRPr="00365892" w:rsidRDefault="00F44831" w:rsidP="007421B3">
      <w:pPr>
        <w:spacing w:after="0" w:line="240" w:lineRule="auto"/>
        <w:ind w:left="270"/>
        <w:jc w:val="both"/>
        <w:rPr>
          <w:rFonts w:ascii="Sylfaen" w:hAnsi="Sylfaen" w:cs="Sylfaen"/>
          <w:lang w:val="ka-GE"/>
        </w:rPr>
      </w:pPr>
    </w:p>
    <w:p w14:paraId="1800B23E" w14:textId="77777777" w:rsidR="00F44831" w:rsidRPr="00365892" w:rsidRDefault="00F44831"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6DC2C5BE"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4290654" w14:textId="0992843E" w:rsidR="00F44831" w:rsidRPr="00365892" w:rsidRDefault="00F44831" w:rsidP="007421B3">
      <w:pPr>
        <w:tabs>
          <w:tab w:val="left" w:pos="0"/>
        </w:tabs>
        <w:spacing w:after="0" w:line="240" w:lineRule="auto"/>
        <w:jc w:val="both"/>
        <w:rPr>
          <w:rFonts w:ascii="Sylfaen" w:eastAsia="Calibri" w:hAnsi="Sylfaen" w:cs="Calibri"/>
        </w:rPr>
      </w:pPr>
    </w:p>
    <w:p w14:paraId="397AF8C4"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რუტინული ვაქცინაციის კომპონენტის ფარგლებში საანგარიშო პერიოდში სულ ჩატარებულია: </w:t>
      </w:r>
    </w:p>
    <w:p w14:paraId="3DA63DA3"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ტუბერკულოზის საწინააღმდეგოდ (სამშობიარო + 1 წლამდე ასაკი)  15 384 აცრა, დაიხარჯა 43 305 დოზა ბცჟ ვაქცინა, ვაქცინის დანაკარგის კოეფიციენტია 2.8;</w:t>
      </w:r>
    </w:p>
    <w:p w14:paraId="2D97662A"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 xml:space="preserve">ჰეპატიტი B საწინააღმდეგოდ (სამშობიარო) 16 320 აცრა, დაიხარჯა 18 033 დოზა ჰეპატიტი B მონოვაქცინა, ვაქცინის ხარჯვის მაჩვენებელია  1.1; </w:t>
      </w:r>
    </w:p>
    <w:p w14:paraId="24372BD5"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 xml:space="preserve">ჰექსა ვაქცინით (2 თვე – 2 წლამდე ბავშვები) 48 776 აცრა, დაიხარჯა 52 292 დოზა დყტ+ჰეპB+ჰიბ +იპვ, ვაქცინის ხარჯვის მაჩვენებელია 1.07; </w:t>
      </w:r>
    </w:p>
    <w:p w14:paraId="7399444C"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დიფთერია-ყივანახველა-ტეტანუსი-ინაქტივირებული პოლიოს საწინააღმდეგო ვაქცინით (1–13 წელი) ჩატარებულია 34 668  აცრა, დაიხარჯა 37 185  დოზა დყტ  ვაქცინა, ვაქცინის ხარჯვის მაჩვენებელია 1.07;</w:t>
      </w:r>
    </w:p>
    <w:p w14:paraId="59DE011B"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ტეტანუსი–დიფთერიის საწინააღმდეგოდ (14 წელი და მეტი) 19 063 აცრა, დაიხარჯა 25 532   დოზა ტდ ვაქცინა, ვაქცინის ხარჯვის მაჩვენებელია 1.5;</w:t>
      </w:r>
    </w:p>
    <w:p w14:paraId="34DD5F6C"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წითელა-წითურა-ყბაყურას საწინააღმდეგოდ (1–14 წელი და უფროსი)  ჩატარებულია  35 976  აცრა, დაიხარჯა 43 564 დოზა წწყ ვაქცინა, ვაქცინის ხარჯვის მაჩვენებელია 1.21;</w:t>
      </w:r>
    </w:p>
    <w:p w14:paraId="2BA27A51"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როტა ინფექციის საწინააღმდეგოდ (12–24 კვირა)  ჩატარებულია 25 399  აცრა, დაიხარჯა 25 877   დოზა როტა ვაქცინა, ვაქცინის ხარჯვის მაჩვენებელია 1.02;</w:t>
      </w:r>
    </w:p>
    <w:p w14:paraId="133B453A"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პნევმოკოკის საწინააღმდეგოდ (2 თვე – 2 წლამდე ბავშვები) ჩატარებულია 47 162 აცრა, დაიხარჯა 50 695  დოზა პნევმოკოკური ვაქცინა, ვაქცინის ხარჯვის მაჩვენებელია 1.07;</w:t>
      </w:r>
    </w:p>
    <w:p w14:paraId="63DB86B4"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ადამიანის პაპილომავირუსის საწინააღმდეგოდ (10-11-12 წ) ჩატარებულია 15 230 აცრა, რაზედაც გაიხარჯა 16 263 დოზა ვაქცინა, ვაქცინის ხარჯვის მაჩვენებელი - 1.06;</w:t>
      </w:r>
    </w:p>
    <w:p w14:paraId="77CB8FEA"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 მომსახურება გაეწია და დაიხარჯა:</w:t>
      </w:r>
    </w:p>
    <w:p w14:paraId="575CECC2"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 xml:space="preserve">დიფთერიის საწინააღმდეგო შრატის 0 კომპლექტი. აღინიშნა დიფთერიის 0 საეჭვო შემთხვევა;   </w:t>
      </w:r>
    </w:p>
    <w:p w14:paraId="22F3A5EC"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ტეტანუსის საწინააღმდეგო შრატი (ადამიანის) დაიხარჯა 60 ფლაკონი. 1 შემთხვევა დაფიქსირდა;</w:t>
      </w:r>
    </w:p>
    <w:p w14:paraId="7831013C"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 xml:space="preserve">გველის შხამის საწინააღმდეგო  შრატი მოხმარდა 3 ბენეფიციარს, რაზეც დაიხარჯა 3 ფლაკონი;    </w:t>
      </w:r>
    </w:p>
    <w:p w14:paraId="0B0944F9"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 xml:space="preserve">ანტიბოტულინური შრატი: A ტიპი – 5,  B ტიპი – 5, E ტიპი - 5 კომპლექტი. აღირიცხა ბოტულიზმის 5 შემთხვევა; </w:t>
      </w:r>
    </w:p>
    <w:p w14:paraId="7DA7C6C4"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ყვითელი ცხელების საწინააღმდეგო ვაქცინა - 999  დოზა, აცრა  ჩაუტარდა 998 ბენეფიციარს;</w:t>
      </w:r>
    </w:p>
    <w:p w14:paraId="288143E4"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ანტირაბიული სამკურნალო საშუალებებით  უზრუნველყოფის კომპონენტის ფარგლებში:</w:t>
      </w:r>
    </w:p>
    <w:p w14:paraId="021650E2"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ანტირაბიული  იმუნოგლობულინი მოხმარდა 3 952 ბენეფიციარს, რაზეც  დაიხარჯა 10 292 ფლაკონი;</w:t>
      </w:r>
    </w:p>
    <w:p w14:paraId="2D29936B"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lastRenderedPageBreak/>
        <w:t>ანტირაბიული ვაქცინით აცრა ჩაუტარდა 23 345  ბენეფიციარს, გაიხარჯა  82 077 დოზა  ვაქცინა;</w:t>
      </w:r>
    </w:p>
    <w:p w14:paraId="2F0934E2"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ცოფით დაავადების არცერთი შემთხვევა არ დაფიქსირეულა;</w:t>
      </w:r>
    </w:p>
    <w:p w14:paraId="0F3E97BF"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სსიპ - ლ. საყვარელიძის სახელობის დაავადებათა კონტროლისა და საზოგადოებრივი ჯანდაცვის ეროვნული ცენტრის მიერ უზრუნველყოფილ იქნა მიღებული მედიკამენტების, შპრიცების, ვაქცინებისა და შრატების გაცემა-განაწილება „ცივი ჯაჭვის“ პრინციპების დაცვით ცენტრალური დონიდან ადმინისტრაციულ ერთეულებამდე. </w:t>
      </w:r>
    </w:p>
    <w:p w14:paraId="54E7E7A8" w14:textId="77777777" w:rsidR="007A2D2C" w:rsidRPr="00365892" w:rsidRDefault="007A2D2C" w:rsidP="007421B3">
      <w:pPr>
        <w:tabs>
          <w:tab w:val="left" w:pos="0"/>
        </w:tabs>
        <w:spacing w:after="0" w:line="240" w:lineRule="auto"/>
        <w:jc w:val="both"/>
        <w:rPr>
          <w:rFonts w:ascii="Sylfaen" w:eastAsia="Calibri" w:hAnsi="Sylfaen" w:cs="Calibri"/>
        </w:rPr>
      </w:pPr>
    </w:p>
    <w:p w14:paraId="1C129CD1" w14:textId="77777777" w:rsidR="00F44831" w:rsidRPr="00365892" w:rsidRDefault="00F44831" w:rsidP="007421B3">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1.2.2.3 ეპიდზედამხედველობა (პროგრამული კოდი 27 03 02 03)</w:t>
      </w:r>
    </w:p>
    <w:p w14:paraId="1116B227" w14:textId="77777777" w:rsidR="00F44831" w:rsidRPr="00365892" w:rsidRDefault="00F44831" w:rsidP="007421B3">
      <w:pPr>
        <w:pStyle w:val="ListParagraph"/>
        <w:tabs>
          <w:tab w:val="left" w:pos="0"/>
        </w:tabs>
        <w:spacing w:after="0" w:line="240" w:lineRule="auto"/>
        <w:ind w:left="270"/>
        <w:rPr>
          <w:rFonts w:ascii="Sylfaen" w:hAnsi="Sylfaen" w:cs="Arial"/>
          <w:lang w:val="ka-GE"/>
        </w:rPr>
      </w:pPr>
    </w:p>
    <w:p w14:paraId="2EBD4CCC" w14:textId="77777777" w:rsidR="00F44831" w:rsidRPr="00365892" w:rsidRDefault="00F44831"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2F3804A7"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3174CA5" w14:textId="5A5F6FCA" w:rsidR="00F44831" w:rsidRPr="00365892" w:rsidRDefault="00F44831" w:rsidP="007421B3">
      <w:pPr>
        <w:pBdr>
          <w:top w:val="nil"/>
          <w:left w:val="nil"/>
          <w:bottom w:val="nil"/>
          <w:right w:val="nil"/>
          <w:between w:val="nil"/>
        </w:pBdr>
        <w:spacing w:after="0" w:line="240" w:lineRule="auto"/>
        <w:ind w:left="360"/>
        <w:jc w:val="both"/>
        <w:rPr>
          <w:rFonts w:ascii="Sylfaen" w:eastAsia="Calibri" w:hAnsi="Sylfaen" w:cs="Calibri"/>
        </w:rPr>
      </w:pPr>
    </w:p>
    <w:p w14:paraId="7711A356"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მალარიისა და სხვა ტრანსმისიური (დენგე, ზიკა, ჩიკუნგუნია, ყირიმ-კონგო, ლეიშმანიოზი და სხვა) დაავადებების პრევენციისა და კონტროლის გაუმჯობესების კომპონენტის ფარგლებში:</w:t>
      </w:r>
    </w:p>
    <w:p w14:paraId="7AB417E5"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 xml:space="preserve">განხორციელდა ქვეყნის მასშტაბით ჩატარებული კვლევების (სისხლის სქელი წვეთი და ნაცხები) შედეგების გადამოწმება ცენტრის ლაბორატორიაში და აგრეთვე, პრეპარატების ხარისხის კონტროლი.  სულ შემოსულია 92 პრეპარატი, მათგან ყველა უარყოფითია; </w:t>
      </w:r>
    </w:p>
    <w:p w14:paraId="6A059D8E"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საანგარიშგებოო პერიოდში საქართველოში დაფიქსირდა ტროპიკული მალარიის 2 შემოტანილი  შემთხვევა  აფრიკიდან (ეკვატორული გვინე);</w:t>
      </w:r>
    </w:p>
    <w:p w14:paraId="747A4A0B"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მალარიოგენულ ტერიტორიებზე მოფუნქციონირე 13 საზოგადოებრივი ჯანდაცვის მუნიციპალური ცენტრის მიერ, მალარიაზე საეჭვო 650 პირს ჩაუტარდა სისხლის სქელი წვეთის სკრინინგი (წლიური სამიზნე მაჩვენებლის 42%);</w:t>
      </w:r>
    </w:p>
    <w:p w14:paraId="127772B2"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 xml:space="preserve">2023 წელს მალარიისა და სხვა ტრანსმისიური დაავადებების გადამტანების გავრცელების, ინსექტიციდით დაგეგმილი/დასამუშავებული ტერიტორია შეადგენს (საცხოვრებელი და არასაცხოვრებელი) 8 350 000 კვ.მ-ს. დაიგეგმა საბონობიკაციო სამუშაოების განხორციელდება ორ ეტაპად, გაზაფხული-ზაფხულის პერიოდში, დასავლეთ და აღმოსავლეთ საქართველოში. ამჟამად მიმდინარეობს სადეზინსექციო სამუშაოები; </w:t>
      </w:r>
    </w:p>
    <w:p w14:paraId="0B77E352"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ნოზოკომიური ინფექციების ეპიდზედამხედველობის კომპონენტის ფარგლებში ჩატარდა 220 ნიმუშის ლაბორატორიული კვლევა, რაც დასახული მიზნის 27,2%–ს შეადგენს;</w:t>
      </w:r>
    </w:p>
    <w:p w14:paraId="11586D4D"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ვირუსული დიარეების კვლევის კომპონენტის ფარგლებში სულ განხორციელდა მწვავე დიარეის დიაგნოზით ჰოსპიტალიზებულ 0-5 წლის ბავშვთა 10 შემთხვევის ფეკალის ნიმუშის  ლაბორატორიული გამოკვლევა. კვლევის შედეგად ადენოვირუსზე გამოვლინდა - 1 დადებითი ნიმუში, როტავირუსზე - 6 დადებითი ნიმუში და ნოროვირუსზე - დადებითი 1 შემთხვევა;</w:t>
      </w:r>
    </w:p>
    <w:p w14:paraId="0865D268"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შენარჩუნებისა და სეზონურ/პანდემიურ გრიპზე რეაგირების კომპონენტის ფარგლებში  ლაბორატორიულად გამოკვლეულ იქნა საყრდენი ბაზებიდან მოწოდებული 2903 კლინიკური ნიმუში (გრიპი, გრიპისმაგვარი დაავადებები, მძიმე მწვავე რესპირაციული დაავადებები). მათგან 329 შემთხვევაში დადასტურდა გრიპის ვირუსი. დაფიქსირდა სულ 317 A ტიპის გრიპის ვირუსი, B ტიპის გრიპის ვირუსი - 12, ხოლო რაც შეეხება კორონავირუსს (SARS-COV-2) სულ აღირიცხა 121 შემთხვევა. </w:t>
      </w:r>
    </w:p>
    <w:p w14:paraId="1A506CD4" w14:textId="77777777" w:rsidR="007A2D2C" w:rsidRPr="00365892" w:rsidRDefault="007A2D2C" w:rsidP="007421B3">
      <w:pPr>
        <w:pBdr>
          <w:top w:val="nil"/>
          <w:left w:val="nil"/>
          <w:bottom w:val="nil"/>
          <w:right w:val="nil"/>
          <w:between w:val="nil"/>
        </w:pBdr>
        <w:spacing w:after="0" w:line="240" w:lineRule="auto"/>
        <w:ind w:left="360"/>
        <w:jc w:val="both"/>
        <w:rPr>
          <w:rFonts w:ascii="Sylfaen" w:eastAsia="Calibri" w:hAnsi="Sylfaen" w:cs="Calibri"/>
        </w:rPr>
      </w:pPr>
    </w:p>
    <w:p w14:paraId="60FF50CF" w14:textId="77777777" w:rsidR="00F44831" w:rsidRPr="00365892" w:rsidRDefault="00F44831" w:rsidP="007421B3">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1.2.2.4 უსაფრთხო სისხლი (პროგრამული კოდი 27 03 02 04)</w:t>
      </w:r>
    </w:p>
    <w:p w14:paraId="3DCBF243" w14:textId="77777777" w:rsidR="00F44831" w:rsidRPr="00365892" w:rsidRDefault="00F44831" w:rsidP="007421B3">
      <w:pPr>
        <w:spacing w:after="0" w:line="240" w:lineRule="auto"/>
        <w:ind w:left="270"/>
        <w:jc w:val="both"/>
        <w:rPr>
          <w:rFonts w:ascii="Sylfaen" w:hAnsi="Sylfaen" w:cs="Sylfaen"/>
          <w:lang w:val="ka-GE"/>
        </w:rPr>
      </w:pPr>
    </w:p>
    <w:p w14:paraId="5419BEBE" w14:textId="77777777" w:rsidR="00F44831" w:rsidRPr="00365892" w:rsidRDefault="00F44831" w:rsidP="007421B3">
      <w:pPr>
        <w:spacing w:after="0" w:line="240" w:lineRule="auto"/>
        <w:jc w:val="both"/>
        <w:rPr>
          <w:rFonts w:ascii="Sylfaen" w:hAnsi="Sylfaen"/>
        </w:rPr>
      </w:pPr>
      <w:r w:rsidRPr="00365892">
        <w:rPr>
          <w:rFonts w:ascii="Sylfaen" w:hAnsi="Sylfaen"/>
        </w:rPr>
        <w:lastRenderedPageBreak/>
        <w:t xml:space="preserve">პროგრამის განმახორციელებელი: </w:t>
      </w:r>
    </w:p>
    <w:p w14:paraId="7AB76705"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8F82F83" w14:textId="3680E14B" w:rsidR="00F44831" w:rsidRPr="00365892" w:rsidRDefault="00F44831" w:rsidP="007421B3">
      <w:pPr>
        <w:pStyle w:val="abzacixml"/>
        <w:spacing w:line="240" w:lineRule="auto"/>
        <w:ind w:left="990" w:firstLine="0"/>
        <w:rPr>
          <w:sz w:val="22"/>
          <w:szCs w:val="22"/>
        </w:rPr>
      </w:pPr>
    </w:p>
    <w:p w14:paraId="6BDBE5DB"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პროგრამაში ჩართულ სისხლის ბანკებში განხორციელდა 39 967 დონაცია, მათგან 15 799 (42%) იყო კადრის დონორი, 8 161</w:t>
      </w:r>
      <w:r w:rsidRPr="00365892" w:rsidDel="00787FD3">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(21 %) - ნათესავი და 16 007 (37 %) - უანგარო დონორი. დონორული სისხლის ნიმუშების კვლევისას საანგარიშო პერიოდის განმავლობაში გამოვლინდა აივ-ინფექცია/შიდსზე სავარაუდო დადებითი 27 შემთხვევა, С ჰეპატიტზე - სავარაუდო 144, B ჰეპატიტზე  - 255, ხოლო სიფილისზე კვლევისას - 196 სავარაუდო შემთხვევა.</w:t>
      </w:r>
    </w:p>
    <w:p w14:paraId="094FB871" w14:textId="77777777" w:rsidR="007A2D2C" w:rsidRPr="00365892" w:rsidRDefault="007A2D2C" w:rsidP="007421B3">
      <w:pPr>
        <w:pStyle w:val="abzacixml"/>
        <w:spacing w:line="240" w:lineRule="auto"/>
        <w:ind w:left="990" w:firstLine="0"/>
        <w:rPr>
          <w:sz w:val="22"/>
          <w:szCs w:val="22"/>
        </w:rPr>
      </w:pPr>
    </w:p>
    <w:p w14:paraId="29EA30C2" w14:textId="77777777" w:rsidR="00F44831" w:rsidRPr="00365892" w:rsidRDefault="00F44831" w:rsidP="007421B3">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1.2.2.5 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p w14:paraId="185D3B21" w14:textId="77777777" w:rsidR="00F44831" w:rsidRPr="00365892" w:rsidRDefault="00F44831" w:rsidP="007421B3">
      <w:pPr>
        <w:spacing w:after="0" w:line="240" w:lineRule="auto"/>
        <w:rPr>
          <w:rFonts w:ascii="Sylfaen" w:hAnsi="Sylfaen"/>
        </w:rPr>
      </w:pPr>
    </w:p>
    <w:p w14:paraId="4BB21164" w14:textId="77777777" w:rsidR="00F44831" w:rsidRPr="00365892" w:rsidRDefault="00F44831"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09521035"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C4483CB" w14:textId="06B0135D" w:rsidR="00F44831" w:rsidRPr="00365892" w:rsidRDefault="00F44831" w:rsidP="007421B3">
      <w:pPr>
        <w:pBdr>
          <w:top w:val="nil"/>
          <w:left w:val="nil"/>
          <w:bottom w:val="nil"/>
          <w:right w:val="nil"/>
          <w:between w:val="nil"/>
        </w:pBdr>
        <w:spacing w:after="0" w:line="240" w:lineRule="auto"/>
        <w:jc w:val="both"/>
        <w:rPr>
          <w:rFonts w:ascii="Sylfaen" w:eastAsia="Calibri" w:hAnsi="Sylfaen" w:cs="Calibri"/>
        </w:rPr>
      </w:pPr>
    </w:p>
    <w:p w14:paraId="2BE39C2C" w14:textId="7A4ABADF"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პროგრამის ფარგლებში ერთ საწარმოში ჩატარდა ჰიგიენური და ეპიდემიოლოგიური კვლევები.</w:t>
      </w:r>
    </w:p>
    <w:p w14:paraId="0057F19D" w14:textId="77777777" w:rsidR="00F44831" w:rsidRPr="00365892" w:rsidRDefault="00F44831" w:rsidP="007421B3">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1.2.2.6 ტუბერკულოზის მართვა (პროგრამული კოდი 27 03 02 06)</w:t>
      </w:r>
    </w:p>
    <w:p w14:paraId="48DCC231" w14:textId="77777777" w:rsidR="00F44831" w:rsidRPr="00365892" w:rsidRDefault="00F44831" w:rsidP="007421B3">
      <w:pPr>
        <w:tabs>
          <w:tab w:val="left" w:pos="0"/>
        </w:tabs>
        <w:spacing w:after="0" w:line="240" w:lineRule="auto"/>
        <w:jc w:val="both"/>
        <w:rPr>
          <w:rFonts w:ascii="Sylfaen" w:eastAsia="Times New Roman" w:hAnsi="Sylfaen" w:cs="Sylfaen"/>
          <w:noProof/>
          <w:lang w:val="ka-GE"/>
        </w:rPr>
      </w:pPr>
    </w:p>
    <w:p w14:paraId="5812A772" w14:textId="77777777" w:rsidR="00F44831" w:rsidRPr="00365892" w:rsidRDefault="00F44831"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5EAE99E0"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B5221EE"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ჯანმრთელობის ეროვნული სააგენტო</w:t>
      </w:r>
    </w:p>
    <w:p w14:paraId="48EC9575" w14:textId="381570A8" w:rsidR="007A2D2C" w:rsidRPr="00365892" w:rsidRDefault="007A2D2C" w:rsidP="007421B3">
      <w:pPr>
        <w:pBdr>
          <w:top w:val="nil"/>
          <w:left w:val="nil"/>
          <w:bottom w:val="nil"/>
          <w:right w:val="nil"/>
          <w:between w:val="nil"/>
        </w:pBdr>
        <w:spacing w:after="0" w:line="240" w:lineRule="auto"/>
        <w:jc w:val="both"/>
        <w:rPr>
          <w:rFonts w:ascii="Sylfaen" w:eastAsia="Calibri" w:hAnsi="Sylfaen" w:cs="Calibri"/>
        </w:rPr>
      </w:pPr>
    </w:p>
    <w:p w14:paraId="6EFC2AA0" w14:textId="390D5FF3"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პროგრამის ფარგლებში დაფიქსირდა 18.9 ათასზე მეტი ამბულატორიული მომსახურების შემთხვევა, მომსახურება გაეწია 13.3 ათასზე მეტ პაციენტს;</w:t>
      </w:r>
    </w:p>
    <w:p w14:paraId="5AFC2519"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სტაციონარული მომსახურება გაეწია 664 პირს და დაფიქსირდა 3.0  ათასამდე შემთხვევა;</w:t>
      </w:r>
    </w:p>
    <w:p w14:paraId="16281C5B"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ლაბორატორიული კონტროლის კომპონენტის ფარგლებში განხორციელდა:</w:t>
      </w:r>
    </w:p>
    <w:p w14:paraId="1BD49498"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ბაქტერიოსკოპული კვლევა - 8 466;</w:t>
      </w:r>
    </w:p>
    <w:p w14:paraId="45555446"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სადიაგნოსტიკო კვლევა -  2 720;</w:t>
      </w:r>
    </w:p>
    <w:p w14:paraId="758EDF16"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ქიმიოკონტროლი - 5 344;</w:t>
      </w:r>
    </w:p>
    <w:p w14:paraId="05115126"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 xml:space="preserve">ჩატარებული ბაქტერიოლოგიური  კვლევა  - 5 190; </w:t>
      </w:r>
    </w:p>
    <w:p w14:paraId="0462BF8D"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ანტიბიოტიკომგრძნობელობა I რიგის  ტუბსაწინააღმდეგო პრეპარატების მიმართ - 886;</w:t>
      </w:r>
    </w:p>
    <w:p w14:paraId="5B5B4629"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ანტიბიოტიკომგრძნობელობა II რიგის ტუბსაწინააღმდეგო პრეპარატების მიმართ - 159;</w:t>
      </w:r>
    </w:p>
    <w:p w14:paraId="579F66BD"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GeneXpert აპარატით ჩატარებული კვლევების რაოდენობა - 10 402;</w:t>
      </w:r>
    </w:p>
    <w:p w14:paraId="19354451"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FAST სტრატეგიის ფარგლებში GeneXpert აპარატით ჩატარებული კვლევების რაოდენობა - 10 402;</w:t>
      </w:r>
    </w:p>
    <w:p w14:paraId="2B8AA13B"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ფილტვგარეშე ტუბერკულოზის კვლევა - 685;</w:t>
      </w:r>
    </w:p>
    <w:p w14:paraId="00582B0E"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განხორციელდა  2 109 ამანათის ტრანსპორტირება;</w:t>
      </w:r>
    </w:p>
    <w:p w14:paraId="51786AA9"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პირველი რიგის მედიკამენტებით მკურნალობაში ჩაერთო 694  ტბ. პაციენტი;</w:t>
      </w:r>
    </w:p>
    <w:p w14:paraId="13A0C68A"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მეორე რიგის მედიკამენტებით მკურნალობაში ჩაერთო 71 ტბ. პაციენტი;</w:t>
      </w:r>
    </w:p>
    <w:p w14:paraId="19ED68A3"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144 MDR პაციენტმა მიიღო ფულადი წახალისება მკურნალობაზე კარგი დამყოლობისათვის;</w:t>
      </w:r>
    </w:p>
    <w:p w14:paraId="43D3FA26"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640 სენსიტიურმა პაციენტმა მკურნალობაზე კარგი დამყოლობისათვის მიიღო ფულადი წახალისება გლობალური ფონდის ტუბერკულოზის პროგრამიდან.  </w:t>
      </w:r>
    </w:p>
    <w:p w14:paraId="298FA471" w14:textId="092141DB" w:rsidR="00F44831" w:rsidRPr="00365892" w:rsidRDefault="00F44831" w:rsidP="007A2D2C">
      <w:pPr>
        <w:tabs>
          <w:tab w:val="left" w:pos="1305"/>
        </w:tabs>
        <w:rPr>
          <w:rFonts w:ascii="Sylfaen" w:eastAsia="Calibri" w:hAnsi="Sylfaen" w:cs="Calibri"/>
        </w:rPr>
      </w:pPr>
    </w:p>
    <w:p w14:paraId="05D178CD" w14:textId="77777777" w:rsidR="00F44831" w:rsidRPr="00365892" w:rsidRDefault="00F44831" w:rsidP="007421B3">
      <w:pPr>
        <w:pStyle w:val="Heading5"/>
        <w:jc w:val="both"/>
        <w:rPr>
          <w:rFonts w:ascii="Sylfaen" w:hAnsi="Sylfaen"/>
          <w:i/>
          <w:iCs/>
        </w:rPr>
      </w:pPr>
      <w:r w:rsidRPr="00365892">
        <w:rPr>
          <w:rFonts w:ascii="Sylfaen" w:eastAsia="SimSun" w:hAnsi="Sylfaen" w:cs="Calibri"/>
          <w:b w:val="0"/>
          <w:color w:val="2F5496" w:themeColor="accent1" w:themeShade="BF"/>
        </w:rPr>
        <w:t>1.2.2.7 აივ ინფექციის/შიდსის მართვა (პროგრამული კოდი 27 03 02 07)</w:t>
      </w:r>
    </w:p>
    <w:p w14:paraId="5014152E" w14:textId="77777777" w:rsidR="00F44831" w:rsidRPr="00365892" w:rsidRDefault="00F44831" w:rsidP="007421B3">
      <w:pPr>
        <w:tabs>
          <w:tab w:val="left" w:pos="0"/>
        </w:tabs>
        <w:spacing w:after="0" w:line="240" w:lineRule="auto"/>
        <w:jc w:val="both"/>
        <w:rPr>
          <w:rFonts w:ascii="Sylfaen" w:eastAsia="Times New Roman" w:hAnsi="Sylfaen" w:cs="Sylfaen"/>
          <w:noProof/>
          <w:lang w:val="ka-GE"/>
        </w:rPr>
      </w:pPr>
    </w:p>
    <w:p w14:paraId="2D7D7535" w14:textId="77777777" w:rsidR="00F44831" w:rsidRPr="00365892" w:rsidRDefault="00F44831"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41063085"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258035FC"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ჯანმრთელობის ეროვნული სააგენტო</w:t>
      </w:r>
    </w:p>
    <w:p w14:paraId="42A3CBF4" w14:textId="2E050D5B" w:rsidR="00F44831" w:rsidRPr="00365892" w:rsidRDefault="00F44831" w:rsidP="007421B3">
      <w:pPr>
        <w:pBdr>
          <w:top w:val="nil"/>
          <w:left w:val="nil"/>
          <w:bottom w:val="nil"/>
          <w:right w:val="nil"/>
          <w:between w:val="nil"/>
        </w:pBdr>
        <w:spacing w:after="0" w:line="240" w:lineRule="auto"/>
        <w:jc w:val="both"/>
        <w:rPr>
          <w:rFonts w:ascii="Sylfaen" w:eastAsia="Calibri" w:hAnsi="Sylfaen" w:cs="Calibri"/>
        </w:rPr>
      </w:pPr>
    </w:p>
    <w:p w14:paraId="4EBCC31A"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პროგრამის ფარგლებში დაფიქსირდა აივ-ინფექცია/შიდსით დაავადებულთა ამბულატორიული მომსახურების 29.6 ათასზე მეტი შემთხვევა. ამბულატორიული მომსახურებით ისარგებლა 5.7 ათასზე მეტმა პირმა;</w:t>
      </w:r>
    </w:p>
    <w:p w14:paraId="3A95AA84"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ქვეყნის მასშტაბით აივ ინფექციაზე ჩატარდა 194 944 სკრინინგული გამოკვლევა და გამოვლინდა 880 სავარაუდო დადებითი შემთხვევა და დადასტურდა 309. ასევე ჩატარდა 13 733 ტესტის წინა და 14 121 ტესტის შემდგომი კონსულტაცია, 43 კონფირმაციული კვლევა იმუნობლოტინგის მეთოდით და 30 კონფირმაციული კვლევა პოლიმერიზაციის ჯაჭვური რექციის (პჯრ) მეთოდით; </w:t>
      </w:r>
    </w:p>
    <w:p w14:paraId="1ABB5D47"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აივ-ინფექციის/შიდსის სამკურნალო პირველი რიგის მედიკამენტებით მკურნალობა ჩაუტარდა  5 235 შიდსით დაავადებულ პაციენტს, ხოლო მეორე რიგის მედიკამენტებით მკურნალობა - 953 პაციენტს;  </w:t>
      </w:r>
    </w:p>
    <w:p w14:paraId="20F61FAC"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დაფიქსირდა აივ-ინფექცია/შიდსით დაავადებულთა სტაციონარული მომსახურების 332 შემთხვევა. სტაციონარული მკურნალობით ისარგებლა 284 ბენეფიციარმა. </w:t>
      </w:r>
    </w:p>
    <w:p w14:paraId="12DE2138" w14:textId="77777777" w:rsidR="007A2D2C" w:rsidRPr="00365892" w:rsidRDefault="007A2D2C" w:rsidP="007421B3">
      <w:pPr>
        <w:pBdr>
          <w:top w:val="nil"/>
          <w:left w:val="nil"/>
          <w:bottom w:val="nil"/>
          <w:right w:val="nil"/>
          <w:between w:val="nil"/>
        </w:pBdr>
        <w:spacing w:after="0" w:line="240" w:lineRule="auto"/>
        <w:jc w:val="both"/>
        <w:rPr>
          <w:rFonts w:ascii="Sylfaen" w:eastAsia="Calibri" w:hAnsi="Sylfaen" w:cs="Calibri"/>
        </w:rPr>
      </w:pPr>
    </w:p>
    <w:p w14:paraId="7A0569C9" w14:textId="77777777" w:rsidR="00F44831" w:rsidRPr="00365892" w:rsidRDefault="00F44831" w:rsidP="007421B3">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1.2.2.8 დედათა და ბავშვთა ჯანმრთელობა (პროგრამული კოდი 27 03 02 08)</w:t>
      </w:r>
    </w:p>
    <w:p w14:paraId="3CB83756" w14:textId="77777777" w:rsidR="00F44831" w:rsidRPr="00365892" w:rsidRDefault="00F44831" w:rsidP="007421B3">
      <w:pPr>
        <w:pBdr>
          <w:top w:val="nil"/>
          <w:left w:val="nil"/>
          <w:bottom w:val="nil"/>
          <w:right w:val="nil"/>
          <w:between w:val="nil"/>
        </w:pBdr>
        <w:spacing w:after="0" w:line="240" w:lineRule="auto"/>
        <w:jc w:val="both"/>
        <w:rPr>
          <w:rFonts w:ascii="Sylfaen" w:eastAsia="Calibri" w:hAnsi="Sylfaen" w:cs="Calibri"/>
        </w:rPr>
      </w:pPr>
    </w:p>
    <w:p w14:paraId="022FA6B4" w14:textId="77777777" w:rsidR="00F44831" w:rsidRPr="00365892" w:rsidRDefault="00F44831"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791AED4D"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90E9FBC"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ჯანმრთელობის ეროვნული სააგენტო</w:t>
      </w:r>
    </w:p>
    <w:p w14:paraId="6112A3F8" w14:textId="3A525D6F" w:rsidR="00F44831" w:rsidRPr="00365892" w:rsidRDefault="00F44831" w:rsidP="007421B3">
      <w:pPr>
        <w:pStyle w:val="abzacixml"/>
        <w:spacing w:line="240" w:lineRule="auto"/>
        <w:ind w:left="990" w:firstLine="0"/>
        <w:rPr>
          <w:sz w:val="22"/>
          <w:szCs w:val="22"/>
        </w:rPr>
      </w:pPr>
    </w:p>
    <w:p w14:paraId="0D566D6D"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„B“ ჰეპატიტზე სკრინინგული კვლევით გამოკვლეულ იქნა 18 531 ორსული, აქედან გამოვლინდა 185 სკრინინგით საეჭვო დადებითი შემთხვევა (მათ შორის, კონფირმაციით დადასტურებული შემთხვევების რაოდენობაა 123); </w:t>
      </w:r>
    </w:p>
    <w:p w14:paraId="47B0AAEA"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სიფილისზე სკრინინგული კვლევით გამოკვლეულ იქნა 18 193 ორსული, მათ შორის ანტისხეულებზე დადებითი შედეგი დაფიქსირდა 59 სისხლის ნიმუშში (საიდანაც კონფირმაციით დადასტურებული შემთხვევების რაოდენობაა 19;</w:t>
      </w:r>
    </w:p>
    <w:p w14:paraId="5F99B550"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აივ-ინფექცია/შიდსზე სკრინინგული კვლევა ჩაუტარდა 18 370 ორსულს, საეჭვო შემთხვევის რაოდენობა - 32, რომელთაგანაც 6 დადასტურდა და იმყოფება მკურნალობის ქვეშ;</w:t>
      </w:r>
    </w:p>
    <w:p w14:paraId="26CDA3E4"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C  ჰეპატიტზე სკრინინგი გაიარა 17 396 ბენეფიციარმა. საეჭვო შემთხვევების რაოდენობაა 70;</w:t>
      </w:r>
    </w:p>
    <w:p w14:paraId="3A1535E6"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B ჰეპატიტის საწინააღმდეგო იმუნოგლობულინი გაუკეთდა 175 ბენეფიციარს (მათ შორის B ჰეპატიტის საწინააღმდეგო იმუნოგლობულინი გადაეცა იმ სამედიცინო დაწესებულებებს, რომლებიც არ მონაწილეობენ სახელმწიფო პროგრამაში); </w:t>
      </w:r>
    </w:p>
    <w:p w14:paraId="5AC18AC0"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ახალშობილთა სმენის სკრინინგული გამოკვლევის კომპონენტის ფარგლებში ქ. თბილისის სამშობიარო სახლებში  საანგარიშო პერიოდში  გამოკვლეულ იქნა 18 410 ახალშობილი. გამოვლენილ იქნა: დაუნის სინდრომი - 2 შემთხვევა, ექსუდატი შუაყურში - 0 შემთხვევა; მგლის სასა - 3 შემთხვევა,  ატრეზია - 1 შემთხვევა,  კურდღლის ტუჩი - 3 შემთხვევა,, ევსტაქიტი - 0; IV </w:t>
      </w:r>
      <w:r w:rsidRPr="00365892">
        <w:rPr>
          <w:rFonts w:ascii="Sylfaen" w:eastAsiaTheme="minorEastAsia" w:hAnsi="Sylfaen" w:cs="Sylfaen"/>
          <w:bCs/>
          <w:color w:val="000000"/>
          <w:shd w:val="clear" w:color="auto" w:fill="FFFFFF"/>
          <w:lang w:val="ka-GE"/>
        </w:rPr>
        <w:lastRenderedPageBreak/>
        <w:t xml:space="preserve">ხარისხის სმენაჩლუნგობის - 2 შემთხვევა, III ხარისხის სმენაჩლუნგობის - 0 შემთხვევა, II ხარისხის სმენაჩლუნგობის - 0 შემთხვევა, I ხარისხის სმენაჩლუნგობის - 0 შემთხვევა; </w:t>
      </w:r>
    </w:p>
    <w:p w14:paraId="4DF4CB8E"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ანტენატალური მეთვალყურეობის კომპონენტის ფარგლებში დაფიქსირდა ორსულთა ვიზიტების 88.7 ათასზე მეტი შემთხვევა; </w:t>
      </w:r>
    </w:p>
    <w:p w14:paraId="4331DE54"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დაფიქსირდა გენეტიკური პათოლოგიების ადრეული გამოვლენის 1 904 შემთხვევა;</w:t>
      </w:r>
    </w:p>
    <w:p w14:paraId="6B2B0AE3"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კომპონენტის ფარგლებში გამოკვლეული იქნა 18.7 ათასზე მეტი  ბენეფიციარი;</w:t>
      </w:r>
    </w:p>
    <w:p w14:paraId="6D4DA684"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„სამედიცინო მომსახურება სიფილისზე ეჭვის დროს“ კომპონენტის ფარგლებში დაფიქსირდა 62 შემთხვევა, მომსახურება გაეწია 44 ბენეფიციარს.</w:t>
      </w:r>
    </w:p>
    <w:p w14:paraId="04D74FF5" w14:textId="77777777" w:rsidR="007A2D2C" w:rsidRPr="00365892" w:rsidRDefault="007A2D2C" w:rsidP="007421B3">
      <w:pPr>
        <w:pStyle w:val="abzacixml"/>
        <w:spacing w:line="240" w:lineRule="auto"/>
        <w:ind w:left="990" w:firstLine="0"/>
        <w:rPr>
          <w:sz w:val="22"/>
          <w:szCs w:val="22"/>
        </w:rPr>
      </w:pPr>
    </w:p>
    <w:p w14:paraId="399DE10A" w14:textId="77777777" w:rsidR="00F44831" w:rsidRPr="00365892" w:rsidRDefault="00F44831" w:rsidP="007421B3">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1.2.2.9 ნარკომანიით დაავადებულ პაციენტთა მკურნალობა (პროგრამული კოდი 27 03 02 09)</w:t>
      </w:r>
    </w:p>
    <w:p w14:paraId="78CF0250" w14:textId="77777777" w:rsidR="00F44831" w:rsidRPr="00365892" w:rsidRDefault="00F44831" w:rsidP="007421B3">
      <w:pPr>
        <w:spacing w:after="0" w:line="240" w:lineRule="auto"/>
        <w:ind w:left="270"/>
        <w:jc w:val="both"/>
        <w:rPr>
          <w:rFonts w:ascii="Sylfaen" w:hAnsi="Sylfaen" w:cs="Sylfaen"/>
          <w:lang w:val="ka-GE"/>
        </w:rPr>
      </w:pPr>
    </w:p>
    <w:p w14:paraId="3898B46B" w14:textId="77777777" w:rsidR="00F44831" w:rsidRPr="00365892" w:rsidRDefault="00F44831"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554E425D"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ჯანმრთელობის ეროვნული სააგენტო</w:t>
      </w:r>
    </w:p>
    <w:p w14:paraId="3654CD4A" w14:textId="1BF5F96D" w:rsidR="00F44831" w:rsidRPr="00365892" w:rsidRDefault="00F44831" w:rsidP="007421B3">
      <w:pPr>
        <w:pStyle w:val="abzacixml"/>
        <w:spacing w:line="240" w:lineRule="auto"/>
        <w:ind w:left="720" w:firstLine="0"/>
        <w:rPr>
          <w:sz w:val="22"/>
          <w:szCs w:val="22"/>
        </w:rPr>
      </w:pPr>
    </w:p>
    <w:p w14:paraId="3BEAEF60"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ჩანაცვლებითი თერაპიით მომსახურება გაეწია 13.6 ათასზე მეტ ბენეფიციარს, ხოლო სტაციონარული დეტოქსიკაციითა და რეაბილიტაციით ისარგებლა 668 პაციენტმა;</w:t>
      </w:r>
    </w:p>
    <w:p w14:paraId="3EEE0407"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ალკოჰოლის მიღებით გამოწვეული ფსიქიკური და ქცევითი აშლილობების სტაციონარული მომსახურებით ისარგებლა 204-მა პირმა;</w:t>
      </w:r>
    </w:p>
    <w:p w14:paraId="4C1D4554"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N2 და N8 პენიტენიურ დაწესებულებებში, ჩამანაცვლებელი ფარმაცევტული პროდუქტით ხანმოკლე და ხანგრძლივი დეტოქსიკაციის უზრუნველყოფის კომპონენტის ფარგლებში, დაფიქსირდა 21.5 ათასზე მეტი შემთხვევა, მომსახურება გაეწია 507 პირს.</w:t>
      </w:r>
    </w:p>
    <w:p w14:paraId="466E8CC2" w14:textId="77777777" w:rsidR="007A2D2C" w:rsidRPr="00365892" w:rsidRDefault="007A2D2C" w:rsidP="007421B3">
      <w:pPr>
        <w:pStyle w:val="abzacixml"/>
        <w:spacing w:line="240" w:lineRule="auto"/>
        <w:ind w:left="720" w:firstLine="0"/>
        <w:rPr>
          <w:sz w:val="22"/>
          <w:szCs w:val="22"/>
        </w:rPr>
      </w:pPr>
    </w:p>
    <w:p w14:paraId="58531AD7" w14:textId="77777777" w:rsidR="00F44831" w:rsidRPr="00365892" w:rsidRDefault="00F44831" w:rsidP="007421B3">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1.2.2.10 ჯანმრთელობის ხელშეწყობა (პროგრამული კოდი 27 03 02 10)</w:t>
      </w:r>
    </w:p>
    <w:p w14:paraId="07399734" w14:textId="77777777" w:rsidR="00F44831" w:rsidRPr="00365892" w:rsidRDefault="00F44831" w:rsidP="007421B3">
      <w:pPr>
        <w:pStyle w:val="abzacixml"/>
        <w:spacing w:line="240" w:lineRule="auto"/>
        <w:ind w:left="630" w:firstLine="0"/>
        <w:rPr>
          <w:sz w:val="22"/>
          <w:szCs w:val="22"/>
        </w:rPr>
      </w:pPr>
    </w:p>
    <w:p w14:paraId="476A6B59" w14:textId="77777777" w:rsidR="00F44831" w:rsidRPr="00365892" w:rsidRDefault="00F44831"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58A51DC8"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1746370" w14:textId="6B49F475" w:rsidR="00F44831" w:rsidRPr="00365892" w:rsidRDefault="00F44831" w:rsidP="007A2D2C">
      <w:pPr>
        <w:pBdr>
          <w:top w:val="nil"/>
          <w:left w:val="nil"/>
          <w:bottom w:val="nil"/>
          <w:right w:val="nil"/>
          <w:between w:val="nil"/>
        </w:pBdr>
        <w:tabs>
          <w:tab w:val="left" w:pos="1080"/>
        </w:tabs>
        <w:spacing w:after="0" w:line="240" w:lineRule="auto"/>
        <w:ind w:left="990"/>
        <w:jc w:val="both"/>
        <w:rPr>
          <w:rFonts w:ascii="Sylfaen" w:eastAsia="Calibri" w:hAnsi="Sylfaen" w:cs="Calibri"/>
        </w:rPr>
      </w:pPr>
    </w:p>
    <w:p w14:paraId="3E1910C8"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დაიგეგმა 2023 წლის „თამბაქოს მოხმარების კონტროლის გაძლიერების“ კომპონენტის ფარგლებში დაგეგმილი მიმართულებების დეტალები;</w:t>
      </w:r>
    </w:p>
    <w:p w14:paraId="62A58AF7"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ჩატარდა საკონსულტაციო სახის შეხვედრები კონტრაქტორებთან დაგეგმილი ინტერვენციების დეტალურად განხილვის მიზნით;  </w:t>
      </w:r>
    </w:p>
    <w:p w14:paraId="03D11C6C"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რუტინულ რეჟიმში მიმდინარეობდა თამბაქოსათვის თავის დანებების ცხელი ხაზის (116001) ფუნქციონირება;</w:t>
      </w:r>
    </w:p>
    <w:p w14:paraId="083C03ED"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მოწევის აკრძალვის მონიტორინგი საზოგადოებრივ ტრანსპორტში (თბილისსა და  რეგიონებში);</w:t>
      </w:r>
    </w:p>
    <w:p w14:paraId="016F406B"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რუტინულ რეჟიმში მიმდინარეობდა საგანმანათლებო და სოციალური მედიის ფორმატის  მასალებზე მუშაობა ჯანმრთელეობის ხელშეწყობის სხვადასხვა პრიორიტეტულ საკითხებზე. </w:t>
      </w:r>
    </w:p>
    <w:p w14:paraId="4717885F" w14:textId="77777777" w:rsidR="007A2D2C" w:rsidRPr="00365892" w:rsidRDefault="007A2D2C" w:rsidP="007A2D2C">
      <w:pPr>
        <w:pBdr>
          <w:top w:val="nil"/>
          <w:left w:val="nil"/>
          <w:bottom w:val="nil"/>
          <w:right w:val="nil"/>
          <w:between w:val="nil"/>
        </w:pBdr>
        <w:tabs>
          <w:tab w:val="left" w:pos="1080"/>
        </w:tabs>
        <w:spacing w:after="0" w:line="240" w:lineRule="auto"/>
        <w:jc w:val="both"/>
        <w:rPr>
          <w:rFonts w:ascii="Sylfaen" w:eastAsia="Calibri" w:hAnsi="Sylfaen" w:cs="Calibri"/>
        </w:rPr>
      </w:pPr>
    </w:p>
    <w:p w14:paraId="471F275E" w14:textId="77777777" w:rsidR="00F44831" w:rsidRPr="00365892" w:rsidRDefault="00F44831" w:rsidP="007421B3">
      <w:pPr>
        <w:pStyle w:val="Heading5"/>
        <w:jc w:val="both"/>
        <w:rPr>
          <w:rFonts w:ascii="Sylfaen" w:hAnsi="Sylfaen"/>
          <w:i/>
          <w:iCs/>
        </w:rPr>
      </w:pPr>
      <w:r w:rsidRPr="00365892">
        <w:rPr>
          <w:rFonts w:ascii="Sylfaen" w:eastAsia="SimSun" w:hAnsi="Sylfaen" w:cs="Calibri"/>
          <w:b w:val="0"/>
          <w:color w:val="2F5496" w:themeColor="accent1" w:themeShade="BF"/>
        </w:rPr>
        <w:t>1.2.2.11 C ჰეპატიტის მართვა (პროგრამული კოდი 27 03 02 11)</w:t>
      </w:r>
    </w:p>
    <w:p w14:paraId="11360B8E" w14:textId="77777777" w:rsidR="00F44831" w:rsidRPr="00365892" w:rsidRDefault="00F44831" w:rsidP="007421B3">
      <w:pPr>
        <w:tabs>
          <w:tab w:val="left" w:pos="0"/>
        </w:tabs>
        <w:spacing w:after="0" w:line="240" w:lineRule="auto"/>
        <w:jc w:val="both"/>
        <w:rPr>
          <w:rFonts w:ascii="Sylfaen" w:hAnsi="Sylfaen" w:cs="Arial"/>
          <w:color w:val="000000"/>
          <w:lang w:val="ka-GE"/>
        </w:rPr>
      </w:pPr>
    </w:p>
    <w:p w14:paraId="61660839" w14:textId="77777777" w:rsidR="00F44831" w:rsidRPr="00365892" w:rsidRDefault="00F44831"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2256510B"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lastRenderedPageBreak/>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646FE0C5" w14:textId="77777777" w:rsidR="00F44831" w:rsidRPr="00365892" w:rsidRDefault="00F44831"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ჯანმრთელობის ეროვნული სააგენტო</w:t>
      </w:r>
    </w:p>
    <w:p w14:paraId="330ED43D" w14:textId="77777777" w:rsidR="00F44831" w:rsidRPr="00365892" w:rsidRDefault="00F44831" w:rsidP="007421B3">
      <w:pPr>
        <w:pBdr>
          <w:top w:val="nil"/>
          <w:left w:val="nil"/>
          <w:bottom w:val="nil"/>
          <w:right w:val="nil"/>
          <w:between w:val="nil"/>
        </w:pBdr>
        <w:spacing w:after="0" w:line="240" w:lineRule="auto"/>
        <w:jc w:val="both"/>
        <w:rPr>
          <w:rFonts w:ascii="Sylfaen" w:eastAsia="Calibri" w:hAnsi="Sylfaen" w:cs="Calibri"/>
        </w:rPr>
      </w:pPr>
    </w:p>
    <w:p w14:paraId="4DA95617"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დიაგნოსტიკის კომპონენტით ისარგებლა 5.4 ათასზე მეტმა  პირმა;</w:t>
      </w:r>
    </w:p>
    <w:p w14:paraId="7458A1B8" w14:textId="77777777" w:rsidR="007A2D2C" w:rsidRPr="00365892" w:rsidRDefault="007A2D2C" w:rsidP="007A2D2C">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C ჰეპატიტის სკრინინგის ელექტრონულ ბაზაში, სხვადასხვა პროგრამებით C ჰეპატიტზე გამოკვლეულ ბენეფიციართა რაოდენობა შეადგენს სულ 446 683 ბენეფიციარს, მათგან საეჭვო დადებითი აღმოჩნდა 4 538  (1.02%), მათ შორის: </w:t>
      </w:r>
    </w:p>
    <w:p w14:paraId="0741093B"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 xml:space="preserve">C ჰეპატიტის მართვის სახელმწიფო პროგრამის ფარგლებში: ცენტრის ლაბორატორიებისა და გამსვლელი ბრიგადებით - 311 ბენეფიციარი, მათგან საეჭვო დადებითი აღმოჩნდა 25 (8.04%); ამბულატორიული დაწესებულებების მიერ  - 173 208 ბენეფიციარი, მათგან საეჭვო დადებითი აღმოჩნდა 2 044 </w:t>
      </w:r>
      <w:r w:rsidRPr="00365892" w:rsidDel="0028164A">
        <w:rPr>
          <w:rFonts w:ascii="Sylfaen" w:eastAsiaTheme="minorEastAsia" w:hAnsi="Sylfaen" w:cs="Sylfaen"/>
          <w:lang w:val="ka-GE"/>
        </w:rPr>
        <w:t xml:space="preserve"> </w:t>
      </w:r>
      <w:r w:rsidRPr="00365892">
        <w:rPr>
          <w:rFonts w:ascii="Sylfaen" w:eastAsiaTheme="minorEastAsia" w:hAnsi="Sylfaen" w:cs="Sylfaen"/>
          <w:lang w:val="ka-GE"/>
        </w:rPr>
        <w:t xml:space="preserve">(1.18%); </w:t>
      </w:r>
    </w:p>
    <w:p w14:paraId="650BD9CC"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დედათა და ბავშვთა ჯანმრთელობის პროგრამით - 17 396  ორსული, მათგან საეჭვო დადებითი აღმოჩნდა 70 (0.40%);</w:t>
      </w:r>
    </w:p>
    <w:p w14:paraId="12AF5E40" w14:textId="77777777"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„უსაფრთხო სისხლის“ სახელმწიფო პროგრამის ფარგლებში, დონორთა ერთიანი ელექტრონული ბაზის მონაცემებით  - 48 520 დონორი, მათგან საეჭვო დადებითი აღმოჩნდა 174 (0.36%);</w:t>
      </w:r>
    </w:p>
    <w:p w14:paraId="6CBF6961" w14:textId="2C5B4EA2" w:rsidR="007A2D2C" w:rsidRPr="00365892" w:rsidRDefault="007A2D2C" w:rsidP="007A2D2C">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სკრინინგული კვლევა ჩაუტარდა 207 248 ჰოსპიტალიზებულ პაციენტს, მათ შორის საეჭვო დადებითი შედეგი გამოვლინდა 2 225 შემთხვევაში (1.07%).</w:t>
      </w:r>
    </w:p>
    <w:p w14:paraId="45E4556C"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lang w:val="ka-GE"/>
        </w:rPr>
      </w:pPr>
    </w:p>
    <w:p w14:paraId="5722F4B4" w14:textId="77777777" w:rsidR="00B2090F" w:rsidRPr="00365892" w:rsidRDefault="00B2090F" w:rsidP="00B2090F">
      <w:pPr>
        <w:pStyle w:val="Heading4"/>
        <w:spacing w:line="240" w:lineRule="auto"/>
        <w:jc w:val="both"/>
        <w:rPr>
          <w:rFonts w:ascii="Sylfaen" w:eastAsia="SimSun" w:hAnsi="Sylfaen" w:cs="Calibri"/>
          <w:i w:val="0"/>
        </w:rPr>
      </w:pPr>
      <w:r w:rsidRPr="00365892">
        <w:rPr>
          <w:rFonts w:ascii="Sylfaen" w:eastAsia="SimSun" w:hAnsi="Sylfaen" w:cs="Calibri"/>
          <w:i w:val="0"/>
        </w:rPr>
        <w:t>1.2.3 მოსახლეობისათვის სამედიცინო მომსახურების მიწოდება პრიორიტეტულ სფეროებში (პროგრამული კოდი 27 03 03)</w:t>
      </w:r>
    </w:p>
    <w:p w14:paraId="731292CD" w14:textId="77777777" w:rsidR="00B2090F" w:rsidRPr="00365892" w:rsidRDefault="00B2090F" w:rsidP="00B2090F">
      <w:pPr>
        <w:pStyle w:val="abzacixml"/>
        <w:spacing w:line="240" w:lineRule="auto"/>
        <w:ind w:left="990" w:firstLine="0"/>
        <w:rPr>
          <w:rFonts w:eastAsiaTheme="majorEastAsia"/>
          <w:color w:val="2F5496" w:themeColor="accent1" w:themeShade="BF"/>
          <w:sz w:val="22"/>
          <w:szCs w:val="22"/>
        </w:rPr>
      </w:pPr>
    </w:p>
    <w:p w14:paraId="2A96B484" w14:textId="77777777" w:rsidR="00B2090F" w:rsidRPr="00365892" w:rsidRDefault="00B2090F" w:rsidP="00B2090F">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7297F11C"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4A09B21D"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7102CE96"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13BC3859"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ჯანმრთელობის ეროვნული სააგენტო</w:t>
      </w:r>
      <w:r w:rsidRPr="00365892">
        <w:rPr>
          <w:rFonts w:ascii="Sylfaen" w:eastAsia="Sylfaen" w:hAnsi="Sylfaen"/>
          <w:lang w:val="ka-GE"/>
        </w:rPr>
        <w:t>;</w:t>
      </w:r>
    </w:p>
    <w:p w14:paraId="36CA5884"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ა(ა)იპ</w:t>
      </w:r>
      <w:r w:rsidRPr="00365892">
        <w:rPr>
          <w:rFonts w:ascii="Sylfaen" w:eastAsia="Sylfaen" w:hAnsi="Sylfaen"/>
          <w:lang w:val="ru-RU"/>
        </w:rPr>
        <w:t xml:space="preserve"> </w:t>
      </w:r>
      <w:r w:rsidRPr="00365892">
        <w:rPr>
          <w:rFonts w:ascii="Sylfaen" w:eastAsia="Sylfaen" w:hAnsi="Sylfaen"/>
        </w:rPr>
        <w:t>-</w:t>
      </w:r>
      <w:r w:rsidRPr="00365892">
        <w:rPr>
          <w:rFonts w:ascii="Sylfaen" w:eastAsia="Sylfaen" w:hAnsi="Sylfaen"/>
          <w:lang w:val="ru-RU"/>
        </w:rPr>
        <w:t xml:space="preserve"> </w:t>
      </w:r>
      <w:r w:rsidRPr="00365892">
        <w:rPr>
          <w:rFonts w:ascii="Sylfaen" w:eastAsia="Sylfaen" w:hAnsi="Sylfaen"/>
        </w:rPr>
        <w:t>საქართველოს სამედიცინო ჰოლდინგი;</w:t>
      </w:r>
    </w:p>
    <w:p w14:paraId="0BB2A3E9"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ა(ა)იპ - საქართველოს სოლიდარობის ფონდი</w:t>
      </w:r>
    </w:p>
    <w:p w14:paraId="5F46E0F5"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1C601FF1"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პროგრამის ფარგლებში უზრუნველყოფილია ინტეგრირებული სამედიცინო სერვისების გეოგრაფიული ხელმისაწვდომობისათვის საჭირო ღონისძიებები,</w:t>
      </w:r>
      <w:r w:rsidRPr="00365892">
        <w:rPr>
          <w:rFonts w:ascii="Sylfaen" w:eastAsiaTheme="minorEastAsia" w:hAnsi="Sylfaen" w:cs="Sylfaen"/>
          <w:bCs/>
          <w:color w:val="000000"/>
          <w:shd w:val="clear" w:color="auto" w:fill="FFFFFF"/>
          <w:lang w:val="ru-RU"/>
        </w:rPr>
        <w:t xml:space="preserve"> </w:t>
      </w:r>
      <w:r w:rsidRPr="00365892">
        <w:rPr>
          <w:rFonts w:ascii="Sylfaen" w:eastAsiaTheme="minorEastAsia" w:hAnsi="Sylfaen" w:cs="Sylfaen"/>
          <w:bCs/>
          <w:color w:val="000000"/>
          <w:shd w:val="clear" w:color="auto" w:fill="FFFFFF"/>
          <w:lang w:val="ka-GE"/>
        </w:rPr>
        <w:t>სამედიცინო მომსახურების შედეგიანობისა და ხარჯთ-ეფექტურობის გაზრდა; დედათა და ბავშვთა სიკვდილიანობის შემცირება; ძვირადღირებული სამედიცინო დანახარჯების ფინანსური რისკებისგან მოსახლეობის დაცვა; გადამდები და არაგადამდები დაავადებების ავადობისა და სიკვდილიანობის შემცირება; მოსახლეობის სპეციფიკური სამკურნალო საშუალებებით უზრუნველყოფის გაუმჯობესება; ახალი კორონავირუსული დაავადების − COVID-19-ის მართვა.</w:t>
      </w:r>
    </w:p>
    <w:p w14:paraId="2EB61D3E"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1B8CB24F" w14:textId="77777777" w:rsidR="00B2090F" w:rsidRPr="00365892" w:rsidRDefault="00B2090F" w:rsidP="00B2090F">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1.2.3.1 ფსიქიკური ჯანმრთელობა (პროგრამული კოდი 27 03 03 01)</w:t>
      </w:r>
    </w:p>
    <w:p w14:paraId="7FA151EB" w14:textId="77777777" w:rsidR="00B2090F" w:rsidRPr="00365892" w:rsidRDefault="00B2090F" w:rsidP="00B2090F">
      <w:pPr>
        <w:pStyle w:val="abzacixml"/>
        <w:spacing w:line="240" w:lineRule="auto"/>
        <w:ind w:firstLine="0"/>
        <w:rPr>
          <w:sz w:val="22"/>
          <w:szCs w:val="22"/>
        </w:rPr>
      </w:pPr>
    </w:p>
    <w:p w14:paraId="6AD0A0AD" w14:textId="77777777" w:rsidR="00B2090F" w:rsidRPr="00365892" w:rsidRDefault="00B2090F" w:rsidP="00B2090F">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60B0F3DF"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ჯანმრთელობის ეროვნული სააგენტო</w:t>
      </w:r>
    </w:p>
    <w:p w14:paraId="7F88A8EB"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03A8CAC5"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სათემო ამბულატორიული მომსახურებით ისარგებლა 20.7 ათასზე მეტმა ბენეფიციარმა;</w:t>
      </w:r>
    </w:p>
    <w:p w14:paraId="7D779545"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ფსიქოსოციალური რეაბილიტაცია ჩაუტარდა 44 ბენეფიციარს;</w:t>
      </w:r>
    </w:p>
    <w:p w14:paraId="6FA670A0"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ბავშვთა ფსიქიკური ჯანმრთელობის ფარგლებში მომსახურება გაიარა 154 ბენეფიციარმა;</w:t>
      </w:r>
    </w:p>
    <w:p w14:paraId="5F3B8E01"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ფსიქიატრიული კრიზისული ინტერვენცია განხორციელდა  255 ბენეფიციართან;</w:t>
      </w:r>
    </w:p>
    <w:p w14:paraId="0AC39B27"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თემზე დაფუძნებული მობილური გუნდის მომსახურებით ისარგებლა 1 173 ბენეფიციარმა;</w:t>
      </w:r>
    </w:p>
    <w:p w14:paraId="0D23D208"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ბავშვთა და მოზრდილთა სტაციონარული მომსახურების კომპონენტით ისარგებლა 3.9 ათასზე მეტმა ბენეფიციარმა;</w:t>
      </w:r>
    </w:p>
    <w:p w14:paraId="323D2C7D"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135 ბენეფიციარს.</w:t>
      </w:r>
    </w:p>
    <w:p w14:paraId="11686182"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6C71730B" w14:textId="77777777" w:rsidR="00B2090F" w:rsidRPr="00365892" w:rsidRDefault="00B2090F" w:rsidP="00B2090F">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1.2.3.2 დიაბეტის მართვა (პროგრამული კოდი 27 03 03 02)</w:t>
      </w:r>
    </w:p>
    <w:p w14:paraId="57575D63" w14:textId="77777777" w:rsidR="00B2090F" w:rsidRPr="00365892" w:rsidRDefault="00B2090F" w:rsidP="00B2090F">
      <w:pPr>
        <w:pStyle w:val="abzacixml"/>
        <w:spacing w:line="240" w:lineRule="auto"/>
        <w:ind w:left="990" w:firstLine="0"/>
        <w:rPr>
          <w:sz w:val="22"/>
          <w:szCs w:val="22"/>
        </w:rPr>
      </w:pPr>
    </w:p>
    <w:p w14:paraId="4DA68A7D" w14:textId="77777777" w:rsidR="00B2090F" w:rsidRPr="00365892" w:rsidRDefault="00B2090F" w:rsidP="00B2090F">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091BA9FE"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ჯანმრთელობის ეროვნული სააგენტო</w:t>
      </w:r>
    </w:p>
    <w:p w14:paraId="05551AD1"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2CF2777A"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შაქრიანი დიაბეტით დაავადებულ ბავშვთა მომსახურების კომპონენტით ისარგებლა </w:t>
      </w:r>
      <w:r w:rsidRPr="00365892">
        <w:rPr>
          <w:rFonts w:ascii="Sylfaen" w:hAnsi="Sylfaen" w:cs="Arial"/>
          <w:color w:val="000000"/>
          <w:sz w:val="24"/>
          <w:szCs w:val="24"/>
          <w:lang w:val="ka-GE"/>
        </w:rPr>
        <w:t xml:space="preserve">1 449 </w:t>
      </w:r>
      <w:r w:rsidRPr="00365892">
        <w:rPr>
          <w:rFonts w:ascii="Sylfaen" w:eastAsiaTheme="minorEastAsia" w:hAnsi="Sylfaen" w:cs="Sylfaen"/>
          <w:bCs/>
          <w:color w:val="000000"/>
          <w:shd w:val="clear" w:color="auto" w:fill="FFFFFF"/>
          <w:lang w:val="ka-GE"/>
        </w:rPr>
        <w:t>ბენეფიციარმა, ხოლო სპეციალიზებული აბულატორიული დახმარების კომპონენტით -</w:t>
      </w:r>
      <w:r w:rsidRPr="00365892">
        <w:rPr>
          <w:rFonts w:ascii="Sylfaen" w:eastAsiaTheme="minorEastAsia" w:hAnsi="Sylfaen" w:cs="Sylfaen"/>
          <w:bCs/>
          <w:color w:val="000000"/>
          <w:shd w:val="clear" w:color="auto" w:fill="FFFFFF"/>
        </w:rPr>
        <w:t xml:space="preserve"> </w:t>
      </w:r>
      <w:r w:rsidRPr="00365892">
        <w:rPr>
          <w:rFonts w:ascii="Sylfaen" w:hAnsi="Sylfaen" w:cs="Arial"/>
          <w:color w:val="000000"/>
          <w:sz w:val="24"/>
          <w:szCs w:val="24"/>
          <w:lang w:val="ka-GE"/>
        </w:rPr>
        <w:t xml:space="preserve">1 485 </w:t>
      </w:r>
      <w:r w:rsidRPr="00365892">
        <w:rPr>
          <w:rFonts w:ascii="Sylfaen" w:eastAsiaTheme="minorEastAsia" w:hAnsi="Sylfaen" w:cs="Sylfaen"/>
          <w:bCs/>
          <w:color w:val="000000"/>
          <w:shd w:val="clear" w:color="auto" w:fill="FFFFFF"/>
          <w:lang w:val="ka-GE"/>
        </w:rPr>
        <w:t>ბენეფიციარმა.</w:t>
      </w:r>
    </w:p>
    <w:p w14:paraId="6CDE5BF5"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656358F6" w14:textId="77777777" w:rsidR="00B2090F" w:rsidRPr="00365892" w:rsidRDefault="00B2090F" w:rsidP="00B2090F">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1.2.3.3 ბავშვთა ონკოჰემატოლოგიური მომსახურება (პროგრამული კოდი 27 03 03 03)</w:t>
      </w:r>
    </w:p>
    <w:p w14:paraId="2F58D1E6" w14:textId="77777777" w:rsidR="00B2090F" w:rsidRPr="00365892" w:rsidRDefault="00B2090F" w:rsidP="00B2090F">
      <w:pPr>
        <w:spacing w:after="0" w:line="240" w:lineRule="auto"/>
        <w:ind w:left="270"/>
        <w:jc w:val="both"/>
        <w:rPr>
          <w:rFonts w:ascii="Sylfaen" w:hAnsi="Sylfaen" w:cs="Sylfaen"/>
          <w:lang w:val="ka-GE"/>
        </w:rPr>
      </w:pPr>
    </w:p>
    <w:p w14:paraId="7D793A0B" w14:textId="77777777" w:rsidR="00B2090F" w:rsidRPr="00365892" w:rsidRDefault="00B2090F" w:rsidP="00B2090F">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2EB4C1DE"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ჯანმრთელობის ეროვნული სააგენტო</w:t>
      </w:r>
    </w:p>
    <w:p w14:paraId="677E1D84"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6C3F2FCF"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lang w:val="ru-RU"/>
        </w:rPr>
      </w:pPr>
    </w:p>
    <w:p w14:paraId="4F1A16C1"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პროგრამის ფარგლებში დაფიქსირდა 18 წლამდე ასაკის ბავშვთა ამბულატორიული და სტაციონარული მომსახურების 2.7 ათასზე მეტი შემთხვევა და პროგრამით ისარგებლა 82 ბენეფიციარმა.</w:t>
      </w:r>
    </w:p>
    <w:p w14:paraId="36E7BC03"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lang w:val="ru-RU"/>
        </w:rPr>
      </w:pPr>
    </w:p>
    <w:p w14:paraId="5B5CB30A" w14:textId="77777777" w:rsidR="00B2090F" w:rsidRPr="00365892" w:rsidRDefault="00B2090F" w:rsidP="00B2090F">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1.2.3.4 დიალიზი და თირკმლის ტრანსპლანტაცია (პროგრამული კოდი 27 03 03 04)</w:t>
      </w:r>
    </w:p>
    <w:p w14:paraId="0E4D79F3" w14:textId="77777777" w:rsidR="00B2090F" w:rsidRPr="00365892" w:rsidRDefault="00B2090F" w:rsidP="00B2090F">
      <w:pPr>
        <w:pStyle w:val="abzacixml"/>
        <w:spacing w:line="240" w:lineRule="auto"/>
        <w:ind w:left="990" w:firstLine="0"/>
        <w:rPr>
          <w:sz w:val="22"/>
          <w:szCs w:val="22"/>
        </w:rPr>
      </w:pPr>
    </w:p>
    <w:p w14:paraId="4D4C27A8" w14:textId="77777777" w:rsidR="00B2090F" w:rsidRPr="00365892" w:rsidRDefault="00B2090F" w:rsidP="00B2090F">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7D9A43B3"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ჯანმრთელობის ეროვნული სააგენტო</w:t>
      </w:r>
    </w:p>
    <w:p w14:paraId="22242AE8"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608EC9F1"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60E5FD36"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პროგრამის ფარგლებში ჩართული იყო 3.2 ათასამდე პაციენტი; სულ დაფიქსირდა ჰემოდიალიზის 199.6 ათასზე მეტი შემთხვევა (3 129  ბენეფიციარი), პერიტონეული დიალიზით უზრუნველყოფის 411 შემთხვევა (83 ბენეფიციარი);</w:t>
      </w:r>
    </w:p>
    <w:p w14:paraId="722FF893"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დაფიქსირდა თირკმლის ტრანსპლანტაციის 21 შემთხვევა. </w:t>
      </w:r>
    </w:p>
    <w:p w14:paraId="35601830"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2C0CD966" w14:textId="77777777" w:rsidR="00B2090F" w:rsidRPr="00365892" w:rsidRDefault="00B2090F" w:rsidP="00B2090F">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1.2.3.5  ინკურაბელურ პაციენტთა პალიატიური მზრუნველობა (პროგრამული კოდი 27 03 03 05)</w:t>
      </w:r>
    </w:p>
    <w:p w14:paraId="03FCED8F" w14:textId="77777777" w:rsidR="00B2090F" w:rsidRPr="00365892" w:rsidRDefault="00B2090F" w:rsidP="00B2090F">
      <w:pPr>
        <w:pStyle w:val="abzacixml"/>
        <w:spacing w:line="240" w:lineRule="auto"/>
        <w:ind w:left="990" w:firstLine="0"/>
        <w:rPr>
          <w:rFonts w:eastAsiaTheme="majorEastAsia"/>
          <w:color w:val="2F5496" w:themeColor="accent1" w:themeShade="BF"/>
          <w:sz w:val="22"/>
          <w:szCs w:val="22"/>
        </w:rPr>
      </w:pPr>
    </w:p>
    <w:p w14:paraId="19322FB7" w14:textId="77777777" w:rsidR="00B2090F" w:rsidRPr="00365892" w:rsidRDefault="00B2090F" w:rsidP="00B2090F">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355D2BC4"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lastRenderedPageBreak/>
        <w:t>სსიპ - ჯანმრთელობის ეროვნული სააგენტო</w:t>
      </w:r>
    </w:p>
    <w:p w14:paraId="5264BF17"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7E03BABB"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ინკურაბელურ პაციენტთა ამბულატორიული პალიატური მზრუნველობის კომპონენტის ფარგლებში დაფიქსირდა 5.8 ათასზე მეტი შემთხვევა, 314 პაციენტს გაეწია შესაბამისი მომსახურება;</w:t>
      </w:r>
    </w:p>
    <w:p w14:paraId="701F8EEB"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ინკურაბელურ პაციენტთა სტაციონარული პალიატური მზრუნველობის კომპონენტის ფარგლებში დაფიქსირდა 32.8 ათასზე მეტი საწოლ-დღე, მომსახურება გაეწია 1 208 პაციენტს.</w:t>
      </w:r>
    </w:p>
    <w:p w14:paraId="05BAB84C"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28D7E337" w14:textId="77777777" w:rsidR="00B2090F" w:rsidRPr="00365892" w:rsidRDefault="00B2090F" w:rsidP="00B2090F">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p w14:paraId="7D3487C6" w14:textId="77777777" w:rsidR="00B2090F" w:rsidRPr="00365892" w:rsidRDefault="00B2090F" w:rsidP="00B2090F">
      <w:pPr>
        <w:pStyle w:val="abzacixml"/>
        <w:spacing w:line="240" w:lineRule="auto"/>
        <w:ind w:left="990" w:firstLine="0"/>
        <w:rPr>
          <w:sz w:val="22"/>
          <w:szCs w:val="22"/>
        </w:rPr>
      </w:pPr>
    </w:p>
    <w:p w14:paraId="6349AC1E" w14:textId="77777777" w:rsidR="00B2090F" w:rsidRPr="00365892" w:rsidRDefault="00B2090F" w:rsidP="00B2090F">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1C5CD809"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ჯანმრთელობის ეროვნული სააგენტო</w:t>
      </w:r>
    </w:p>
    <w:p w14:paraId="30D8A2A5"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01E45176"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ამბულატორიული მომსახურება გაეწია</w:t>
      </w:r>
      <w:r w:rsidRPr="00365892">
        <w:rPr>
          <w:rFonts w:ascii="Sylfaen" w:eastAsiaTheme="minorEastAsia" w:hAnsi="Sylfaen" w:cs="Sylfaen"/>
          <w:bCs/>
          <w:color w:val="000000"/>
          <w:shd w:val="clear" w:color="auto" w:fill="FFFFFF"/>
          <w:lang w:val="ru-RU"/>
        </w:rPr>
        <w:t xml:space="preserve"> </w:t>
      </w:r>
      <w:r w:rsidRPr="00365892">
        <w:rPr>
          <w:rFonts w:ascii="Sylfaen" w:eastAsiaTheme="minorEastAsia" w:hAnsi="Sylfaen" w:cs="Sylfaen"/>
          <w:bCs/>
          <w:color w:val="000000"/>
          <w:shd w:val="clear" w:color="auto" w:fill="FFFFFF"/>
          <w:lang w:val="ka-GE"/>
        </w:rPr>
        <w:t>137 ბავშვს;</w:t>
      </w:r>
    </w:p>
    <w:p w14:paraId="2F15D437"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134 ბავშვს (237 შემთხვევა);</w:t>
      </w:r>
    </w:p>
    <w:p w14:paraId="737B0C3C"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ჰემოფილიით დაავადებულ ბავშვთა და მოზრდილთა ამბულატორიული და სტაციონარული მკურნალობა გაეწია 241 პაციენტს, დაფიქსირდა 883 შემთხვევა.</w:t>
      </w:r>
    </w:p>
    <w:p w14:paraId="52914ADD"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1BD988D5" w14:textId="77777777" w:rsidR="00B2090F" w:rsidRPr="00365892" w:rsidRDefault="00B2090F" w:rsidP="00B2090F">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1.2.3.7  პირველადი და გადაუდებელი სამედიცინო დახმარების უზრუნველყოფა (პროგრამული კოდი 27 03 03 07)</w:t>
      </w:r>
    </w:p>
    <w:p w14:paraId="03631E89" w14:textId="77777777" w:rsidR="00B2090F" w:rsidRPr="00365892" w:rsidRDefault="00B2090F" w:rsidP="00B2090F">
      <w:pPr>
        <w:pBdr>
          <w:top w:val="nil"/>
          <w:left w:val="nil"/>
          <w:bottom w:val="nil"/>
          <w:right w:val="nil"/>
          <w:between w:val="nil"/>
        </w:pBdr>
        <w:spacing w:after="0" w:line="240" w:lineRule="auto"/>
        <w:jc w:val="both"/>
        <w:rPr>
          <w:rFonts w:ascii="Sylfaen" w:eastAsia="Calibri" w:hAnsi="Sylfaen" w:cs="Calibri"/>
        </w:rPr>
      </w:pPr>
    </w:p>
    <w:p w14:paraId="0C97285E" w14:textId="77777777" w:rsidR="00B2090F" w:rsidRPr="00365892" w:rsidRDefault="00B2090F" w:rsidP="00B2090F">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1DF45346"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412B75F4"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ჯანმრთელობის ეროვნული სააგენტო;</w:t>
      </w:r>
    </w:p>
    <w:p w14:paraId="3B58DD18"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ა(ა)იპ</w:t>
      </w:r>
      <w:r w:rsidRPr="00365892">
        <w:rPr>
          <w:rFonts w:ascii="Sylfaen" w:eastAsia="Sylfaen" w:hAnsi="Sylfaen"/>
          <w:lang w:val="ru-RU"/>
        </w:rPr>
        <w:t xml:space="preserve"> </w:t>
      </w:r>
      <w:r w:rsidRPr="00365892">
        <w:rPr>
          <w:rFonts w:ascii="Sylfaen" w:eastAsia="Sylfaen" w:hAnsi="Sylfaen"/>
        </w:rPr>
        <w:t>-</w:t>
      </w:r>
      <w:r w:rsidRPr="00365892">
        <w:rPr>
          <w:rFonts w:ascii="Sylfaen" w:eastAsia="Sylfaen" w:hAnsi="Sylfaen"/>
          <w:lang w:val="ru-RU"/>
        </w:rPr>
        <w:t xml:space="preserve"> </w:t>
      </w:r>
      <w:r w:rsidRPr="00365892">
        <w:rPr>
          <w:rFonts w:ascii="Sylfaen" w:eastAsia="Sylfaen" w:hAnsi="Sylfaen"/>
        </w:rPr>
        <w:t>საქართველოს სამედიცინო ჰოლდინგი</w:t>
      </w:r>
    </w:p>
    <w:p w14:paraId="5B26B82F" w14:textId="77777777" w:rsidR="00B2090F" w:rsidRPr="00365892" w:rsidRDefault="00B2090F" w:rsidP="00B2090F">
      <w:pPr>
        <w:pBdr>
          <w:top w:val="nil"/>
          <w:left w:val="nil"/>
          <w:bottom w:val="nil"/>
          <w:right w:val="nil"/>
          <w:between w:val="nil"/>
        </w:pBdr>
        <w:spacing w:after="0" w:line="240" w:lineRule="auto"/>
        <w:jc w:val="both"/>
        <w:rPr>
          <w:rFonts w:ascii="Sylfaen" w:eastAsia="Calibri" w:hAnsi="Sylfaen" w:cs="Calibri"/>
        </w:rPr>
      </w:pPr>
    </w:p>
    <w:p w14:paraId="7774D470"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მასშტაბით, ცენტრის მართვაში არსებული 316 ბრიგადის მეშვეობით განხორციელდა 512.7 ათასზე მეტი გამოძახების შესრულება;</w:t>
      </w:r>
    </w:p>
    <w:p w14:paraId="5806C612"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სამთო-სათხილამურო სეზონთან დაკავშირებით მოხდა დაბა ყაზბეგში (კობი-გუდაური)</w:t>
      </w:r>
      <w:r w:rsidRPr="00365892">
        <w:rPr>
          <w:rFonts w:ascii="Sylfaen" w:eastAsiaTheme="minorEastAsia" w:hAnsi="Sylfaen" w:cs="Sylfaen"/>
          <w:bCs/>
          <w:color w:val="000000"/>
          <w:shd w:val="clear" w:color="auto" w:fill="FFFFFF"/>
          <w:lang w:val="ru-RU"/>
        </w:rPr>
        <w:t xml:space="preserve"> </w:t>
      </w:r>
      <w:r w:rsidRPr="00365892">
        <w:rPr>
          <w:rFonts w:ascii="Sylfaen" w:eastAsiaTheme="minorEastAsia" w:hAnsi="Sylfaen" w:cs="Sylfaen"/>
          <w:bCs/>
          <w:color w:val="000000"/>
          <w:shd w:val="clear" w:color="auto" w:fill="FFFFFF"/>
          <w:lang w:val="ka-GE"/>
        </w:rPr>
        <w:t>1 ბრიგადის, ბორჯომში (ბაკურიანი)</w:t>
      </w:r>
      <w:r w:rsidRPr="00365892">
        <w:rPr>
          <w:rFonts w:ascii="Sylfaen" w:eastAsiaTheme="minorEastAsia" w:hAnsi="Sylfaen" w:cs="Sylfaen"/>
          <w:bCs/>
          <w:color w:val="000000"/>
          <w:shd w:val="clear" w:color="auto" w:fill="FFFFFF"/>
          <w:lang w:val="ru-RU"/>
        </w:rPr>
        <w:t xml:space="preserve"> </w:t>
      </w:r>
      <w:r w:rsidRPr="00365892">
        <w:rPr>
          <w:rFonts w:ascii="Sylfaen" w:eastAsiaTheme="minorEastAsia" w:hAnsi="Sylfaen" w:cs="Sylfaen"/>
          <w:bCs/>
          <w:color w:val="000000"/>
          <w:shd w:val="clear" w:color="auto" w:fill="FFFFFF"/>
          <w:lang w:val="ka-GE"/>
        </w:rPr>
        <w:t>2 ბრიგადის, მესტიაში (თეთნულდი)</w:t>
      </w:r>
      <w:r w:rsidRPr="00365892">
        <w:rPr>
          <w:rFonts w:ascii="Sylfaen" w:eastAsiaTheme="minorEastAsia" w:hAnsi="Sylfaen" w:cs="Sylfaen"/>
          <w:bCs/>
          <w:color w:val="000000"/>
          <w:shd w:val="clear" w:color="auto" w:fill="FFFFFF"/>
          <w:lang w:val="ru-RU"/>
        </w:rPr>
        <w:t xml:space="preserve"> </w:t>
      </w:r>
      <w:r w:rsidRPr="00365892">
        <w:rPr>
          <w:rFonts w:ascii="Sylfaen" w:eastAsiaTheme="minorEastAsia" w:hAnsi="Sylfaen" w:cs="Sylfaen"/>
          <w:bCs/>
          <w:color w:val="000000"/>
          <w:shd w:val="clear" w:color="auto" w:fill="FFFFFF"/>
          <w:lang w:val="ka-GE"/>
        </w:rPr>
        <w:t>1 ბრიგადის,  ხულოში (კურორტი გოდერძი) 1 ბრიგადის, მცხეთა-მთიანეთში (გუდაური) 2 ბრიგადის  დამატება</w:t>
      </w:r>
      <w:r w:rsidRPr="00365892">
        <w:rPr>
          <w:rFonts w:ascii="Sylfaen" w:eastAsiaTheme="minorEastAsia" w:hAnsi="Sylfaen" w:cs="Sylfaen"/>
          <w:bCs/>
          <w:color w:val="000000"/>
          <w:shd w:val="clear" w:color="auto" w:fill="FFFFFF"/>
          <w:lang w:val="ru-RU"/>
        </w:rPr>
        <w:t>ж</w:t>
      </w:r>
    </w:p>
    <w:p w14:paraId="16E98445"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ცენტრის მართვაში არსებულ, ეროვნულ სასწავლო ცენტრში გადამზადება გაიარა 772 მსმენელმა (აქედან 236 ცენტრის თანამშრომელი), საიდანაც გადამზადებულ ექიმთა რაოდენობამ 103, პარამედიკოსის 31, ექთნების 261, უმცროსი ექიმის 61</w:t>
      </w:r>
      <w:r w:rsidRPr="00365892">
        <w:rPr>
          <w:rFonts w:ascii="Sylfaen" w:eastAsiaTheme="minorEastAsia" w:hAnsi="Sylfaen" w:cs="Sylfaen"/>
          <w:bCs/>
          <w:color w:val="000000"/>
          <w:shd w:val="clear" w:color="auto" w:fill="FFFFFF"/>
          <w:lang w:val="ru-RU"/>
        </w:rPr>
        <w:t xml:space="preserve"> </w:t>
      </w:r>
      <w:r w:rsidRPr="00365892">
        <w:rPr>
          <w:rFonts w:ascii="Sylfaen" w:eastAsiaTheme="minorEastAsia" w:hAnsi="Sylfaen" w:cs="Sylfaen"/>
          <w:bCs/>
          <w:color w:val="000000"/>
          <w:shd w:val="clear" w:color="auto" w:fill="FFFFFF"/>
          <w:lang w:val="ka-GE"/>
        </w:rPr>
        <w:t>და მძღოლების 316 ერთეული შეადგინა;</w:t>
      </w:r>
    </w:p>
    <w:p w14:paraId="17841BD8"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გამოძახებათა რაოდენობამ შეადგინა 7.5 ათასზე მეტი, აქედან ცენტრის მართვაში არსებული მუდმივი 21 (1 რეზერვი) ბრიგადის მეშვეობით განხორციელდა  6.9 ათასზე მეტი გამოძახება;</w:t>
      </w:r>
    </w:p>
    <w:p w14:paraId="422CD99A"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ცენტრმა სამედიცინო მომსახურებით უზრუნველყო დაბა მესტიაში და დაბა ბაკურიანში 2023 წლის მსოფლიო ჩემპიონატის ფარგლებში გამართული ღონისძიებები;</w:t>
      </w:r>
    </w:p>
    <w:p w14:paraId="4DA4C242"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სოფლად მცხოვრები საქართველოს მოქალაქეები 1 286 სოფლის ექიმისა და  1 539 სოფლის ექთნის მიერ უზრუნველყოფილი არიან პირველადი ჯანმრთელობის დაცვის მომსახურებით (ექიმთან ვიზიტი, ექიმის ვიზიტი ბინაზე, რიგი ლაბორატორიული გამოკვლევები, ექიმის მეთვალყურეობა და სხვა);</w:t>
      </w:r>
    </w:p>
    <w:p w14:paraId="44BD4B99"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მიწოდების კომპონენტის ფარგლებში დაფიქსირდა 16.0 ათასზე მეტი შემთხვევა;</w:t>
      </w:r>
    </w:p>
    <w:p w14:paraId="2D09FC75"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სასწრაფო სამედიცინო დახმარება (ოკუპირებულ ტერიტორიაზე მოქმედი სასწრაფო სამედიცინო დახმარება) გაეწია 2 923 პირს.</w:t>
      </w:r>
    </w:p>
    <w:p w14:paraId="7326E01B" w14:textId="77777777" w:rsidR="00B2090F" w:rsidRPr="00365892" w:rsidRDefault="00B2090F" w:rsidP="00B2090F">
      <w:pPr>
        <w:spacing w:after="0" w:line="240" w:lineRule="auto"/>
        <w:jc w:val="both"/>
        <w:rPr>
          <w:rFonts w:ascii="Sylfaen" w:eastAsiaTheme="minorEastAsia" w:hAnsi="Sylfaen" w:cs="Sylfaen"/>
          <w:bCs/>
          <w:color w:val="000000"/>
          <w:shd w:val="clear" w:color="auto" w:fill="FFFFFF"/>
          <w:lang w:val="ka-GE"/>
        </w:rPr>
      </w:pPr>
    </w:p>
    <w:p w14:paraId="30C210BE" w14:textId="77777777" w:rsidR="00B2090F" w:rsidRPr="00365892" w:rsidRDefault="00B2090F" w:rsidP="00B2090F">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1.2.3.8  რეფერალური მომსახურება (პროგრამული კოდი 27 03 03 08)</w:t>
      </w:r>
    </w:p>
    <w:p w14:paraId="20091CCC" w14:textId="77777777" w:rsidR="00B2090F" w:rsidRPr="00365892" w:rsidRDefault="00B2090F" w:rsidP="00B2090F">
      <w:pPr>
        <w:spacing w:after="0" w:line="240" w:lineRule="auto"/>
        <w:rPr>
          <w:rFonts w:ascii="Sylfaen" w:hAnsi="Sylfaen"/>
          <w:lang w:val="ru-RU"/>
        </w:rPr>
      </w:pPr>
    </w:p>
    <w:p w14:paraId="18A2746F" w14:textId="77777777" w:rsidR="00B2090F" w:rsidRPr="00365892" w:rsidRDefault="00B2090F" w:rsidP="00B2090F">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2B599440"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ჯანმრთელობის ეროვნული სააგენტო</w:t>
      </w:r>
    </w:p>
    <w:p w14:paraId="2699317F"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 xml:space="preserve">ა(ა)იპ - საქართველოს სოლიდარობის ფონდი </w:t>
      </w:r>
    </w:p>
    <w:p w14:paraId="5E0C8B3C"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22465C2F"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პროგრამის ფარგლებში დაფიქსირდა სტიქიური უბედურებების, კატასტროფების, საგანგებო სიტუაციების, კონფლიქტურ რეგიონებში დაზარალებულ მოქალაქეთა და საქართველოს მთავრობის მიერ სხვა განსაზღვრულ შემთხვევების დროს მოსახლეობის სამედიცინო დახმარების 23.6  ათასზე მეტი შემთხვევა, დაფინანსდა 16.1 ათასზე მეტი შემთხვევა.</w:t>
      </w:r>
    </w:p>
    <w:p w14:paraId="004B3352"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75A473C9" w14:textId="77777777" w:rsidR="00B2090F" w:rsidRPr="00365892" w:rsidRDefault="00B2090F" w:rsidP="00B2090F">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1.2.3.9  თავდაცვის ძალებში გასაწვევ მოქალაქეთა სამედიცინო შემოწმება (პროგრამული კოდი 27 03 03 09)</w:t>
      </w:r>
    </w:p>
    <w:p w14:paraId="40FAEE77" w14:textId="77777777" w:rsidR="00B2090F" w:rsidRPr="00365892" w:rsidRDefault="00B2090F" w:rsidP="00B2090F">
      <w:pPr>
        <w:spacing w:after="0" w:line="240" w:lineRule="auto"/>
        <w:rPr>
          <w:rFonts w:ascii="Sylfaen" w:hAnsi="Sylfaen"/>
        </w:rPr>
      </w:pPr>
    </w:p>
    <w:p w14:paraId="759B1C3A" w14:textId="77777777" w:rsidR="00B2090F" w:rsidRPr="00365892" w:rsidRDefault="00B2090F" w:rsidP="00B2090F">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5A96C478"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ჯანმრთელობის ეროვნული სააგენტო</w:t>
      </w:r>
    </w:p>
    <w:p w14:paraId="64FC22E8"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37D40D07"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პროგრამის ფარგლებში ჩატარდა 5 967 გამოკვლევა, მათ შორის: ამბულატორიული კომპონენტით ისარგებლა 5 945 ბენეფიციარმა, ხოლო დამატებითი კვლევების კომპონენტით - 472 პირმა.</w:t>
      </w:r>
    </w:p>
    <w:p w14:paraId="14E1B4C8" w14:textId="77777777" w:rsidR="00B2090F" w:rsidRPr="00365892" w:rsidRDefault="00B2090F" w:rsidP="00B2090F">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1.2.3.10 ახალი კორონავირუსული დაავადების COVID 19-ის მართვა (პროგრამული კოდი 27 03 03 10)</w:t>
      </w:r>
    </w:p>
    <w:p w14:paraId="31E110F5" w14:textId="77777777" w:rsidR="00B2090F" w:rsidRPr="00365892" w:rsidRDefault="00B2090F" w:rsidP="00B2090F">
      <w:pPr>
        <w:pStyle w:val="abzacixml"/>
        <w:spacing w:line="240" w:lineRule="auto"/>
        <w:ind w:left="990" w:firstLine="0"/>
        <w:rPr>
          <w:rFonts w:eastAsiaTheme="majorEastAsia"/>
          <w:color w:val="2F5496" w:themeColor="accent1" w:themeShade="BF"/>
          <w:sz w:val="22"/>
          <w:szCs w:val="22"/>
        </w:rPr>
      </w:pPr>
    </w:p>
    <w:p w14:paraId="2254589A" w14:textId="77777777" w:rsidR="00B2090F" w:rsidRPr="00365892" w:rsidRDefault="00B2090F" w:rsidP="00B2090F">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18D7DE5F"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2C7A8E7F"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74B96983"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ჯანმრთელობის ეროვნული სააგენტო</w:t>
      </w:r>
      <w:r w:rsidRPr="00365892">
        <w:rPr>
          <w:rFonts w:ascii="Sylfaen" w:eastAsia="Sylfaen" w:hAnsi="Sylfaen"/>
          <w:lang w:val="ka-GE"/>
        </w:rPr>
        <w:t>;</w:t>
      </w:r>
    </w:p>
    <w:p w14:paraId="0811BC75" w14:textId="77777777" w:rsidR="00B2090F" w:rsidRPr="00365892" w:rsidRDefault="00B2090F" w:rsidP="00B2090F">
      <w:pPr>
        <w:numPr>
          <w:ilvl w:val="0"/>
          <w:numId w:val="6"/>
        </w:numPr>
        <w:spacing w:after="0" w:line="240" w:lineRule="auto"/>
        <w:ind w:left="900" w:hanging="270"/>
        <w:jc w:val="both"/>
        <w:rPr>
          <w:rFonts w:ascii="Sylfaen" w:eastAsia="Sylfaen" w:hAnsi="Sylfaen"/>
        </w:rPr>
      </w:pPr>
      <w:r w:rsidRPr="00365892">
        <w:rPr>
          <w:rFonts w:ascii="Sylfaen" w:eastAsia="Sylfaen" w:hAnsi="Sylfaen"/>
        </w:rPr>
        <w:t>ა(ა)იპ-საქართველოს სამედიცინო ჰოლდინგი</w:t>
      </w:r>
    </w:p>
    <w:p w14:paraId="2B777D57"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22104C39"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6648E379"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განხორციელდა: ახალი კორონავირუსით (SARS-CoV-2) გამოწვეული ინფექციის (COVID-19) მართვის ხელშეწყობისთვის საჭირო ინდივიდუალური დაცვის სპეცაღჭურვილობის, სხვადასხვა სამედიცინო სახარჯი მასალის, კარტრიჯების, ტესტსისტემებისა და სამედიცინო დანიშნულების/ლაბორატორიული აღჭურვილობის შესყიდვა, ასევე საკოორდინაციო კომისიის გადაწყვეტილების შესაბამისად, ახალი კორონავირუსით გამოწვეული ინფექციის (COVID-19) მართვისთვის საჭირო საშუალებების (მ.შ. სწრაფი მარტივი ტესტები) და/ან მომსახურების შესყიდვა; ახალი კორონავირუსით გამოწვეული ინფექციის (COVID-19) მართვის </w:t>
      </w:r>
      <w:r w:rsidRPr="00365892">
        <w:rPr>
          <w:rFonts w:ascii="Sylfaen" w:eastAsiaTheme="minorEastAsia" w:hAnsi="Sylfaen" w:cs="Sylfaen"/>
          <w:bCs/>
          <w:color w:val="000000"/>
          <w:shd w:val="clear" w:color="auto" w:fill="FFFFFF"/>
          <w:lang w:val="ka-GE"/>
        </w:rPr>
        <w:lastRenderedPageBreak/>
        <w:t>ხელშეწყობისთვის ცენტრის მიერ შესყიდული ან/და გადაცემული/მიღებული საქონლის ლოჯისტიკის უზრუნველყოფა, კერძოდ ტესტების (მათ შორის, ცენტრალიზებულად შესყიდული) შესაბამის დაწესებულებებზე გადაცემა და განაწილება საზოგადოებრივი ჯანდაცვის ცენტრებზე;</w:t>
      </w:r>
    </w:p>
    <w:p w14:paraId="154B7EB6"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ეპიდემიოლოგიური ვითარებიდან და განხორციელებული საკანონმდებლო ცვლილებებიდან გამომდინარე, 2022 წლის ანალოგიურ პერიოდთან შედარებით, შემცირდა Covid 19-დასადგენად ჩატარებული ტესტირებების რაოდენობა. 2022 წლის იანვარ-ივნისის თვეებში კვლევების საერთო რაოდენობამ (პჯრ და ანტიგენის სწრაფ-მარტივ მეთოდზე დაფუძნებული კვლევები) ჯამურად შეადგინა 4.8 მლნ მეტი კვლევა, ხოლო 2023 წლის ანალოგიურ პერიოდში ჩატარებულია 976.5 ათასამდე ტესტი;</w:t>
      </w:r>
    </w:p>
    <w:p w14:paraId="0C48D939"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საანგარიშგებო პერიოდში  სულ ჩატარებულია 36 538 PCR კვლევა, მათ შორის დადასტურებულია 1 967 დადებითი შემთხვევა;</w:t>
      </w:r>
    </w:p>
    <w:p w14:paraId="61C20FA9"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საანგარიშგებო პერიოდში ჩატარებულია 939 921 სწრაფი-მარტივი ტესტირება ანტიგენით. მათ შორის დადასტურებულია 33 965 დადებითი შემთხვევა;</w:t>
      </w:r>
    </w:p>
    <w:p w14:paraId="6CDFA9D2"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სულ დადასტურებული დადებითი შემთხვევების რაოდენობამ შეადგინა 35 932;</w:t>
      </w:r>
    </w:p>
    <w:p w14:paraId="5B82DEEA"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დადებითობის  საშუალო მაჩვენებელმა შეადგინა 3.68%.</w:t>
      </w:r>
    </w:p>
    <w:p w14:paraId="46AE9A23"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lang w:val="ka-GE"/>
        </w:rPr>
      </w:pPr>
    </w:p>
    <w:p w14:paraId="6ED6C6B1" w14:textId="77777777" w:rsidR="00B2090F" w:rsidRPr="00365892" w:rsidRDefault="00B2090F" w:rsidP="00B2090F">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1.2.3.11 ორგანოთა ტრანსპლანტაცია (27 03 03 11)</w:t>
      </w:r>
    </w:p>
    <w:p w14:paraId="409170FB" w14:textId="77777777" w:rsidR="00B2090F" w:rsidRPr="00365892" w:rsidRDefault="00B2090F" w:rsidP="00B2090F">
      <w:pPr>
        <w:spacing w:after="0" w:line="240" w:lineRule="auto"/>
        <w:jc w:val="both"/>
        <w:rPr>
          <w:rFonts w:ascii="Sylfaen" w:eastAsiaTheme="minorEastAsia" w:hAnsi="Sylfaen" w:cs="Sylfaen"/>
          <w:bCs/>
          <w:color w:val="000000"/>
          <w:shd w:val="clear" w:color="auto" w:fill="FFFFFF"/>
          <w:lang w:val="ka-GE"/>
        </w:rPr>
      </w:pPr>
    </w:p>
    <w:p w14:paraId="26A8309E" w14:textId="77777777" w:rsidR="00B2090F" w:rsidRPr="00365892" w:rsidRDefault="00B2090F" w:rsidP="00B2090F">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1D5DD24D" w14:textId="77777777" w:rsidR="00B2090F" w:rsidRPr="00365892" w:rsidRDefault="00B2090F" w:rsidP="00B2090F">
      <w:pPr>
        <w:numPr>
          <w:ilvl w:val="0"/>
          <w:numId w:val="6"/>
        </w:numPr>
        <w:tabs>
          <w:tab w:val="left" w:pos="720"/>
        </w:tabs>
        <w:spacing w:after="0" w:line="240" w:lineRule="auto"/>
        <w:ind w:left="720"/>
        <w:jc w:val="both"/>
        <w:rPr>
          <w:rFonts w:ascii="Sylfaen" w:eastAsia="Sylfaen" w:hAnsi="Sylfaen"/>
        </w:rPr>
      </w:pPr>
      <w:r w:rsidRPr="00365892">
        <w:rPr>
          <w:rFonts w:ascii="Sylfaen" w:eastAsia="Sylfaen" w:hAnsi="Sylfaen"/>
        </w:rPr>
        <w:t>სსიპ - ჯანმრთელობის ეროვნული სააგენტო</w:t>
      </w:r>
    </w:p>
    <w:p w14:paraId="33599097" w14:textId="77777777" w:rsidR="00B2090F" w:rsidRPr="00365892" w:rsidRDefault="00B2090F" w:rsidP="00B2090F">
      <w:pPr>
        <w:pStyle w:val="ListParagraph"/>
        <w:tabs>
          <w:tab w:val="left" w:pos="0"/>
        </w:tabs>
        <w:spacing w:after="0" w:line="240" w:lineRule="auto"/>
        <w:jc w:val="both"/>
        <w:rPr>
          <w:rFonts w:ascii="Sylfaen" w:eastAsiaTheme="minorEastAsia" w:hAnsi="Sylfaen" w:cs="Sylfaen"/>
        </w:rPr>
      </w:pPr>
    </w:p>
    <w:p w14:paraId="1B7B43D5"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მაღალდოზირებული ქიმიოთერაპია ჩაუტარდა ძვლის ტვინის ტრანსპლანტაციის საჭიროების მქონე 21 ბენეფიციარს;</w:t>
      </w:r>
    </w:p>
    <w:p w14:paraId="62E5F195"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ძვლის ტვინის (ღეროვანი უჯრედების) ტრანსპლანტაციის წინა კვლევები ჩაუტარდა 18 ბენეფიციარს;</w:t>
      </w:r>
    </w:p>
    <w:p w14:paraId="2A71CB9B"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აუტოლოგიური ტრანსპლანტაციის ფარგლებში მომსახურება გაეწია 19 ბენეფიციარს;</w:t>
      </w:r>
    </w:p>
    <w:p w14:paraId="6A9CB10E"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ალოგენური ტრანსპლანტაციის ფარგლებში მომსახურება გაეწია 4 ბენეფიციარს;</w:t>
      </w:r>
    </w:p>
    <w:p w14:paraId="18414553"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ღვიძლის ტრანსპლანტაცია ჩაუტარდა 2 ბენეფიციარს.</w:t>
      </w:r>
    </w:p>
    <w:p w14:paraId="0520DBC2" w14:textId="77777777" w:rsidR="00B8238A" w:rsidRPr="00365892" w:rsidRDefault="00B8238A" w:rsidP="007421B3">
      <w:pPr>
        <w:pBdr>
          <w:top w:val="nil"/>
          <w:left w:val="nil"/>
          <w:bottom w:val="nil"/>
          <w:right w:val="nil"/>
          <w:between w:val="nil"/>
        </w:pBdr>
        <w:spacing w:after="0" w:line="240" w:lineRule="auto"/>
        <w:jc w:val="both"/>
        <w:rPr>
          <w:rFonts w:ascii="Sylfaen" w:eastAsia="Calibri" w:hAnsi="Sylfaen" w:cs="Calibri"/>
        </w:rPr>
      </w:pPr>
      <w:r w:rsidRPr="00365892">
        <w:rPr>
          <w:rFonts w:ascii="Sylfaen" w:eastAsia="Calibri" w:hAnsi="Sylfaen" w:cs="Calibri"/>
        </w:rPr>
        <w:t xml:space="preserve"> </w:t>
      </w:r>
    </w:p>
    <w:p w14:paraId="589B4D15" w14:textId="77777777" w:rsidR="00B8238A" w:rsidRPr="00365892" w:rsidRDefault="00B8238A" w:rsidP="007421B3">
      <w:pPr>
        <w:pStyle w:val="Heading4"/>
        <w:spacing w:line="240" w:lineRule="auto"/>
        <w:rPr>
          <w:rFonts w:ascii="Sylfaen" w:eastAsia="SimSun" w:hAnsi="Sylfaen" w:cs="Calibri"/>
          <w:i w:val="0"/>
        </w:rPr>
      </w:pPr>
      <w:r w:rsidRPr="00365892">
        <w:rPr>
          <w:rFonts w:ascii="Sylfaen" w:eastAsia="SimSun" w:hAnsi="Sylfaen" w:cs="Calibri"/>
          <w:i w:val="0"/>
        </w:rPr>
        <w:t>1.2.4 დიპლომისშემდგომი სამედიცინო განათლება (პროგრამული კოდი 27 03 04)</w:t>
      </w:r>
    </w:p>
    <w:p w14:paraId="58E913E4" w14:textId="77777777" w:rsidR="00B8238A" w:rsidRPr="00365892" w:rsidRDefault="00B8238A" w:rsidP="007421B3">
      <w:pPr>
        <w:spacing w:after="0" w:line="240" w:lineRule="auto"/>
        <w:rPr>
          <w:rFonts w:ascii="Sylfaen" w:hAnsi="Sylfaen"/>
          <w:lang w:val="ru-RU" w:eastAsia="ru-RU"/>
        </w:rPr>
      </w:pPr>
    </w:p>
    <w:p w14:paraId="00ACF5F0" w14:textId="77777777" w:rsidR="00B8238A" w:rsidRPr="00365892" w:rsidRDefault="00B8238A"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06639F14" w14:textId="77777777" w:rsidR="00B8238A" w:rsidRPr="00365892" w:rsidRDefault="00B8238A" w:rsidP="007421B3">
      <w:pPr>
        <w:numPr>
          <w:ilvl w:val="0"/>
          <w:numId w:val="6"/>
        </w:numPr>
        <w:tabs>
          <w:tab w:val="left" w:pos="720"/>
        </w:tabs>
        <w:spacing w:after="0" w:line="240" w:lineRule="auto"/>
        <w:ind w:left="720"/>
        <w:jc w:val="both"/>
        <w:rPr>
          <w:rFonts w:ascii="Sylfaen" w:eastAsia="Sylfaen" w:hAnsi="Sylfaen"/>
        </w:rPr>
      </w:pPr>
      <w:r w:rsidRPr="00365892">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14:paraId="36DA8029" w14:textId="05AFD39B" w:rsidR="00B8238A" w:rsidRPr="00365892" w:rsidRDefault="00B8238A" w:rsidP="00B2090F">
      <w:pPr>
        <w:pBdr>
          <w:top w:val="nil"/>
          <w:left w:val="nil"/>
          <w:bottom w:val="nil"/>
          <w:right w:val="nil"/>
          <w:between w:val="nil"/>
        </w:pBdr>
        <w:spacing w:after="0" w:line="240" w:lineRule="auto"/>
        <w:ind w:left="360" w:firstLine="720"/>
        <w:jc w:val="both"/>
        <w:rPr>
          <w:rFonts w:ascii="Sylfaen" w:eastAsia="Calibri" w:hAnsi="Sylfaen" w:cs="Calibri"/>
        </w:rPr>
      </w:pPr>
    </w:p>
    <w:p w14:paraId="339E187B"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მუნიციპალიტეტებისათვის დეფიციტურ და პრიორიტეტულ საექიმო სპეციალობებში საექიმო სპეციალობების მაძიებელთა დიპლომისშემდგომი განათლების დაფინანსება. აღნიშნულ კომპონენტში ჩართულია 19 მაძიებელი;</w:t>
      </w:r>
    </w:p>
    <w:p w14:paraId="531DF19C" w14:textId="77777777" w:rsidR="00B2090F" w:rsidRPr="00365892" w:rsidRDefault="00B2090F" w:rsidP="00B2090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დაფინანსდა სოციალურად დაუცველი ოჯახების მონაცემთა ბაზაში 100 000-ზე ნაკლები სარეიტინგო ქულის მქონე 2 საექიმო სპეციალობის მაძიებელი.</w:t>
      </w:r>
    </w:p>
    <w:p w14:paraId="45558DE4" w14:textId="16ADAF4F" w:rsidR="00B2090F" w:rsidRPr="00365892" w:rsidRDefault="00B2090F" w:rsidP="00B2090F">
      <w:pPr>
        <w:pBdr>
          <w:top w:val="nil"/>
          <w:left w:val="nil"/>
          <w:bottom w:val="nil"/>
          <w:right w:val="nil"/>
          <w:between w:val="nil"/>
        </w:pBdr>
        <w:spacing w:after="0" w:line="240" w:lineRule="auto"/>
        <w:ind w:left="360" w:firstLine="720"/>
        <w:jc w:val="both"/>
        <w:rPr>
          <w:rFonts w:ascii="Sylfaen" w:eastAsia="Calibri" w:hAnsi="Sylfaen" w:cs="Calibri"/>
        </w:rPr>
      </w:pPr>
    </w:p>
    <w:p w14:paraId="2796D9B3" w14:textId="77777777" w:rsidR="007532A7" w:rsidRPr="00365892" w:rsidRDefault="007532A7" w:rsidP="007E11B2">
      <w:pPr>
        <w:pStyle w:val="Heading2"/>
        <w:spacing w:line="240" w:lineRule="auto"/>
        <w:jc w:val="both"/>
        <w:rPr>
          <w:rFonts w:ascii="Sylfaen" w:hAnsi="Sylfaen" w:cs="Sylfaen"/>
          <w:bCs/>
          <w:sz w:val="22"/>
          <w:szCs w:val="22"/>
        </w:rPr>
      </w:pPr>
      <w:r w:rsidRPr="00365892">
        <w:rPr>
          <w:rFonts w:ascii="Sylfaen" w:hAnsi="Sylfaen" w:cs="Sylfaen"/>
          <w:bCs/>
          <w:sz w:val="22"/>
          <w:szCs w:val="22"/>
        </w:rPr>
        <w:t>1.3 სამედიცინო დაწესებულებათა რეაბილიტაცია და აღჭურვა (პროგრამული კოდი - 27 04)</w:t>
      </w:r>
    </w:p>
    <w:p w14:paraId="612A8037" w14:textId="77777777" w:rsidR="007532A7" w:rsidRPr="00365892" w:rsidRDefault="007532A7" w:rsidP="007532A7">
      <w:pPr>
        <w:pStyle w:val="ListParagraph"/>
        <w:tabs>
          <w:tab w:val="left" w:pos="0"/>
        </w:tabs>
        <w:spacing w:after="0" w:line="240" w:lineRule="auto"/>
        <w:jc w:val="both"/>
        <w:rPr>
          <w:rFonts w:ascii="Sylfaen" w:eastAsiaTheme="minorEastAsia" w:hAnsi="Sylfaen" w:cs="Sylfaen"/>
        </w:rPr>
      </w:pPr>
    </w:p>
    <w:p w14:paraId="3685B62B" w14:textId="77777777" w:rsidR="007532A7" w:rsidRPr="00365892" w:rsidRDefault="007532A7" w:rsidP="007532A7">
      <w:pPr>
        <w:spacing w:after="0" w:line="240" w:lineRule="auto"/>
        <w:jc w:val="both"/>
        <w:rPr>
          <w:rFonts w:ascii="Sylfaen" w:hAnsi="Sylfaen"/>
        </w:rPr>
      </w:pPr>
      <w:r w:rsidRPr="00365892">
        <w:rPr>
          <w:rFonts w:ascii="Sylfaen" w:hAnsi="Sylfaen"/>
        </w:rPr>
        <w:lastRenderedPageBreak/>
        <w:t xml:space="preserve">პროგრამის განმახორციელებელი: </w:t>
      </w:r>
    </w:p>
    <w:p w14:paraId="42AA5096" w14:textId="77777777" w:rsidR="007532A7" w:rsidRPr="00365892" w:rsidRDefault="007532A7" w:rsidP="007532A7">
      <w:pPr>
        <w:numPr>
          <w:ilvl w:val="0"/>
          <w:numId w:val="6"/>
        </w:numPr>
        <w:tabs>
          <w:tab w:val="left" w:pos="720"/>
        </w:tabs>
        <w:spacing w:after="0" w:line="240" w:lineRule="auto"/>
        <w:ind w:left="720"/>
        <w:jc w:val="both"/>
        <w:rPr>
          <w:rFonts w:ascii="Sylfaen" w:eastAsia="Sylfaen" w:hAnsi="Sylfaen"/>
        </w:rPr>
      </w:pPr>
      <w:r w:rsidRPr="00365892">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1AE2507A" w14:textId="77777777" w:rsidR="007532A7" w:rsidRPr="00365892" w:rsidRDefault="007532A7" w:rsidP="007532A7">
      <w:pPr>
        <w:numPr>
          <w:ilvl w:val="0"/>
          <w:numId w:val="6"/>
        </w:numPr>
        <w:tabs>
          <w:tab w:val="left" w:pos="720"/>
        </w:tabs>
        <w:spacing w:after="0" w:line="240" w:lineRule="auto"/>
        <w:ind w:left="720"/>
        <w:jc w:val="both"/>
        <w:rPr>
          <w:rFonts w:ascii="Sylfaen" w:eastAsia="Sylfaen" w:hAnsi="Sylfaen"/>
        </w:rPr>
      </w:pPr>
      <w:r w:rsidRPr="00365892">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773624D2" w14:textId="77777777" w:rsidR="007532A7" w:rsidRPr="00365892" w:rsidRDefault="007532A7" w:rsidP="007532A7">
      <w:pPr>
        <w:pStyle w:val="ListParagraph"/>
        <w:tabs>
          <w:tab w:val="left" w:pos="0"/>
        </w:tabs>
        <w:spacing w:after="0" w:line="240" w:lineRule="auto"/>
        <w:jc w:val="both"/>
        <w:rPr>
          <w:rFonts w:ascii="Sylfaen" w:eastAsiaTheme="minorEastAsia" w:hAnsi="Sylfaen" w:cs="Sylfaen"/>
        </w:rPr>
      </w:pPr>
    </w:p>
    <w:p w14:paraId="732F7795"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 საგანგებო სიტუაციების კოორდინაციისა და გადაუდებელი დახმარების ცენტრის საჭიროებებისათვის საპროექტო/სამშენებლო/სარემონტო სამუშაოების შესყიდვის“ კომპონენტის ფარგლებში:</w:t>
      </w:r>
    </w:p>
    <w:p w14:paraId="7F0B9386"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დასრულდა სსიპ – საგანგებო სიტუაციების კოორდინაციისა და გადაუდებელი დახმარების ცენტრის საკუთრებაში არსებული, ქ. თბილისში მინდელის ქ N7-ში მდებარე უძრავი ქონების მეოთხე და მეხუთე სართულების სარემონტო სამუშაოები;</w:t>
      </w:r>
    </w:p>
    <w:p w14:paraId="7A277A61"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მიმდინარეობდა ცენტრის 3 ობიექტის (ქ. თბილისში, ეთერ ბოცვაძის N8-ში ერთსართულიანი შენობის და დავით აღმაშენებლის ხეივნის მე-12 კმ-ზე არსებული შენობის, ქ. ახალქალაქში, დავით აღმაშენებლის ქუჩის მიმდებარედ სასწრაფო დახმარების ოფისის შენობის) სამშენებლო-სარემონტო სამუშაოების შესყიდვის პროცედურები;</w:t>
      </w:r>
    </w:p>
    <w:p w14:paraId="578EE16F"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კომპონენტის ფარგლებში მიმდინარეობდა ცენტრის საიჯარო გადასახადის გადახდა და ახალი შენობის სარემონტო სამუშაოები;</w:t>
      </w:r>
    </w:p>
    <w:p w14:paraId="1F6B4574"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ა(ა)იპ - საქართველოს სამედიცინო ჰოლდინგის მართვაში არსებული კლინიკების აღჭურვა/რეაბილიტაცია/პროექტირება/მშენებლობაის კომპონენტის ფარგლებში:</w:t>
      </w:r>
    </w:p>
    <w:p w14:paraId="71543CB8"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მიმდინარეობდა ჰოლდინგის მართვაში არსებული კლინიკების აღჭურვისათვის საჭირო ტექნიკური დოკუმენტაციის მომზადება და ბაზრის კვლევის პროცედურები;</w:t>
      </w:r>
    </w:p>
    <w:p w14:paraId="47AA46EB"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დასრულდა 45 ცალი პაციენტის დაკვირვების მონიტორის, 11 ცალი სტაციონარული ხელოვნური სუნთქვის აპარატის და 11 ცალი მობილური ხელოვნური სუნთქვის აპარატის სახელმწიფო შესყიდვა;</w:t>
      </w:r>
    </w:p>
    <w:p w14:paraId="6A6F8ABF"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lang w:val="ka-GE"/>
        </w:rPr>
        <w:t xml:space="preserve">დასრულდა </w:t>
      </w:r>
      <w:r w:rsidRPr="00365892">
        <w:rPr>
          <w:rFonts w:ascii="Sylfaen" w:eastAsiaTheme="minorEastAsia" w:hAnsi="Sylfaen" w:cs="Sylfaen"/>
          <w:bCs/>
          <w:color w:val="000000"/>
          <w:shd w:val="clear" w:color="auto" w:fill="FFFFFF"/>
          <w:lang w:val="ka-GE"/>
        </w:rPr>
        <w:t>წამლის ხარისხის კონტროლის ლაბორატორიის ელექტროსისტემის გადამცემ ქსელთან მიერთება და მრიცხველის მოწყობისათვის მომსახურების ღირებულების ანაზღაურება;</w:t>
      </w:r>
    </w:p>
    <w:p w14:paraId="542AB85F"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მიუსაფართა დროებითი თავშესაფრების, ფსიქიატრიული და ადიქტოლოგიური სერვისების მიმწოდებელი დაწესებულებების საპროექტო/სამშენებლო/სარემონტო სამუშაოებისა და აღჭურვილობის შესყიდვის კომპონენტის ფარგლებში:</w:t>
      </w:r>
    </w:p>
    <w:p w14:paraId="05EFFF70"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მიმდინარეობდა რუსთავის ფსიქიკური ჯანმრთელობის ცენტრის შენობის დეტალური საპროექტო-სახარჯთაღრიცხვო დოკუმენტაციის მომსადების პროცედურები;</w:t>
      </w:r>
    </w:p>
    <w:p w14:paraId="632726E1"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imes New Roman" w:hAnsi="Sylfaen" w:cs="Sylfaen"/>
          <w:noProof/>
          <w:color w:val="333333"/>
        </w:rPr>
      </w:pPr>
      <w:r w:rsidRPr="00365892">
        <w:rPr>
          <w:rFonts w:ascii="Sylfaen" w:eastAsiaTheme="minorEastAsia" w:hAnsi="Sylfaen" w:cs="Sylfaen"/>
          <w:lang w:val="ka-GE"/>
        </w:rPr>
        <w:t>მიმდინარეობდა სსიპ - სახელმწიფო ზრუნვისა და ტრეფიკინგის მსხვერპლთა,</w:t>
      </w:r>
      <w:r w:rsidRPr="00365892">
        <w:rPr>
          <w:rFonts w:ascii="Sylfaen" w:eastAsia="Times New Roman" w:hAnsi="Sylfaen" w:cs="Sylfaen"/>
          <w:noProof/>
          <w:color w:val="333333"/>
        </w:rPr>
        <w:t xml:space="preserve"> დაზარალებულთა დახმარების სააგენტოს სარგებლობაში არსებულ მიწის ნაკვეთზე, ბედიანის თავშესაფრის დეტალური საპროექტო-სახარჯთაღრიცხვო დოკუმენტაციის მომზადების</w:t>
      </w:r>
      <w:r w:rsidRPr="00365892">
        <w:rPr>
          <w:rFonts w:ascii="Sylfaen" w:eastAsia="Times New Roman" w:hAnsi="Sylfaen" w:cs="Sylfaen"/>
          <w:noProof/>
          <w:color w:val="333333"/>
          <w:lang w:val="ka-GE"/>
        </w:rPr>
        <w:t xml:space="preserve"> </w:t>
      </w:r>
      <w:r w:rsidRPr="00365892">
        <w:rPr>
          <w:rFonts w:ascii="Sylfaen" w:eastAsia="Times New Roman" w:hAnsi="Sylfaen" w:cs="Sylfaen"/>
          <w:noProof/>
          <w:color w:val="333333"/>
        </w:rPr>
        <w:t xml:space="preserve">პროცედურები და მის საფუძველზე </w:t>
      </w:r>
      <w:r w:rsidRPr="00365892">
        <w:rPr>
          <w:rFonts w:ascii="Sylfaen" w:eastAsia="Times New Roman" w:hAnsi="Sylfaen" w:cs="Sylfaen"/>
          <w:noProof/>
          <w:color w:val="333333"/>
          <w:lang w:val="ka-GE"/>
        </w:rPr>
        <w:t>ს</w:t>
      </w:r>
      <w:r w:rsidRPr="00365892">
        <w:rPr>
          <w:rFonts w:ascii="Sylfaen" w:eastAsia="Times New Roman" w:hAnsi="Sylfaen" w:cs="Sylfaen"/>
          <w:noProof/>
          <w:color w:val="333333"/>
        </w:rPr>
        <w:t>ამშენებლო/სარემონტო/სარეაბილიტაციო სამუშაოები</w:t>
      </w:r>
      <w:r w:rsidRPr="00365892">
        <w:rPr>
          <w:rFonts w:ascii="Sylfaen" w:eastAsia="Times New Roman" w:hAnsi="Sylfaen" w:cs="Sylfaen"/>
          <w:noProof/>
          <w:color w:val="333333"/>
          <w:lang w:val="ka-GE"/>
        </w:rPr>
        <w:t>;</w:t>
      </w:r>
    </w:p>
    <w:p w14:paraId="700B729B"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„COVID-19-ზე რეაგირების საგანგებო ღონისძიებების უზრუნველსაყოფად სამედიცინო დაწესებულებათა აღჭურვა/რეაბილიტაცია“ პროექტის ფარგლებში მიმდინარეობდა შპს „რეგიონული ჯანდაცვის ცენტრის“ ქ. ქუთაისის ო. ჩხობაძის სახელობის მრავალპროფილური სამედიცინო დაწესებულებისა (სამუშაოების მთლიანი მოცულობიდან შესრულებულია სამუშაოების 28%) და საგანგებო სიტუაციების კოორდინაციისა და გადაუდებელი დახმარების ცენტრის ქუთაისის რეგიონალური განყოფილების (სამუშაოების მთლიანი მოცულობიდან შესრულებულია სამუშაოების 70%) შენობების სარეაბილიტაციო სამუშაოები.</w:t>
      </w:r>
    </w:p>
    <w:p w14:paraId="202B35AE" w14:textId="7D65A252" w:rsidR="007532A7" w:rsidRPr="00365892" w:rsidRDefault="007532A7" w:rsidP="00B2090F">
      <w:pPr>
        <w:pBdr>
          <w:top w:val="nil"/>
          <w:left w:val="nil"/>
          <w:bottom w:val="nil"/>
          <w:right w:val="nil"/>
          <w:between w:val="nil"/>
        </w:pBdr>
        <w:spacing w:after="0" w:line="240" w:lineRule="auto"/>
        <w:ind w:left="360" w:firstLine="720"/>
        <w:jc w:val="both"/>
        <w:rPr>
          <w:rFonts w:ascii="Sylfaen" w:eastAsia="Calibri" w:hAnsi="Sylfaen" w:cs="Calibri"/>
        </w:rPr>
      </w:pPr>
    </w:p>
    <w:p w14:paraId="3241E006" w14:textId="77777777" w:rsidR="007532A7" w:rsidRPr="00365892" w:rsidRDefault="007532A7" w:rsidP="007532A7">
      <w:pPr>
        <w:pStyle w:val="Heading2"/>
        <w:spacing w:line="240" w:lineRule="auto"/>
        <w:jc w:val="both"/>
        <w:rPr>
          <w:rFonts w:ascii="Sylfaen" w:hAnsi="Sylfaen" w:cs="Sylfaen"/>
          <w:bCs/>
          <w:sz w:val="22"/>
          <w:szCs w:val="22"/>
        </w:rPr>
      </w:pPr>
      <w:r w:rsidRPr="00365892">
        <w:rPr>
          <w:rFonts w:ascii="Sylfaen" w:hAnsi="Sylfaen" w:cs="Sylfaen"/>
          <w:bCs/>
          <w:sz w:val="22"/>
          <w:szCs w:val="22"/>
        </w:rPr>
        <w:lastRenderedPageBreak/>
        <w:t>1.4.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14:paraId="243C0D24" w14:textId="77777777" w:rsidR="007532A7" w:rsidRPr="00365892" w:rsidRDefault="007532A7" w:rsidP="007532A7">
      <w:pPr>
        <w:spacing w:after="0" w:line="240" w:lineRule="auto"/>
        <w:ind w:left="270"/>
        <w:jc w:val="both"/>
        <w:rPr>
          <w:rFonts w:ascii="Sylfaen" w:hAnsi="Sylfaen" w:cs="Sylfaen"/>
          <w:lang w:val="ka-GE"/>
        </w:rPr>
      </w:pPr>
    </w:p>
    <w:p w14:paraId="2ED0D214" w14:textId="77777777" w:rsidR="007532A7" w:rsidRPr="00365892" w:rsidRDefault="007532A7" w:rsidP="007532A7">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1C18255B" w14:textId="77777777" w:rsidR="007532A7" w:rsidRPr="00365892" w:rsidRDefault="007532A7" w:rsidP="007532A7">
      <w:pPr>
        <w:numPr>
          <w:ilvl w:val="0"/>
          <w:numId w:val="6"/>
        </w:numPr>
        <w:tabs>
          <w:tab w:val="left" w:pos="720"/>
        </w:tabs>
        <w:spacing w:after="0" w:line="240" w:lineRule="auto"/>
        <w:ind w:left="720"/>
        <w:jc w:val="both"/>
        <w:rPr>
          <w:rFonts w:ascii="Sylfaen" w:eastAsia="Sylfaen" w:hAnsi="Sylfaen"/>
        </w:rPr>
      </w:pPr>
      <w:r w:rsidRPr="00365892">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655DD099" w14:textId="77777777" w:rsidR="007532A7" w:rsidRPr="00365892" w:rsidRDefault="007532A7" w:rsidP="007532A7">
      <w:pPr>
        <w:numPr>
          <w:ilvl w:val="0"/>
          <w:numId w:val="6"/>
        </w:numPr>
        <w:tabs>
          <w:tab w:val="left" w:pos="720"/>
        </w:tabs>
        <w:spacing w:after="0" w:line="240" w:lineRule="auto"/>
        <w:ind w:left="720"/>
        <w:jc w:val="both"/>
        <w:rPr>
          <w:rFonts w:ascii="Sylfaen" w:eastAsia="Sylfaen" w:hAnsi="Sylfaen"/>
        </w:rPr>
      </w:pPr>
      <w:r w:rsidRPr="00365892">
        <w:rPr>
          <w:rFonts w:ascii="Sylfaen" w:eastAsia="Sylfaen" w:hAnsi="Sylfaen"/>
        </w:rPr>
        <w:t>სსიპ - სამედიცინო და ფარმაცევტული საქმიანობის რეგულირების სააგენტო;</w:t>
      </w:r>
    </w:p>
    <w:p w14:paraId="5B1874CB" w14:textId="77777777" w:rsidR="007532A7" w:rsidRPr="00365892" w:rsidRDefault="007532A7" w:rsidP="007532A7">
      <w:pPr>
        <w:numPr>
          <w:ilvl w:val="0"/>
          <w:numId w:val="6"/>
        </w:numPr>
        <w:tabs>
          <w:tab w:val="left" w:pos="720"/>
        </w:tabs>
        <w:spacing w:after="0" w:line="240" w:lineRule="auto"/>
        <w:ind w:left="720"/>
        <w:jc w:val="both"/>
        <w:rPr>
          <w:rFonts w:ascii="Sylfaen" w:eastAsia="Sylfaen" w:hAnsi="Sylfaen"/>
        </w:rPr>
      </w:pPr>
      <w:r w:rsidRPr="00365892">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4456936" w14:textId="77777777" w:rsidR="007532A7" w:rsidRPr="00365892" w:rsidRDefault="007532A7" w:rsidP="007532A7">
      <w:pPr>
        <w:numPr>
          <w:ilvl w:val="0"/>
          <w:numId w:val="6"/>
        </w:numPr>
        <w:tabs>
          <w:tab w:val="left" w:pos="720"/>
        </w:tabs>
        <w:spacing w:after="0" w:line="240" w:lineRule="auto"/>
        <w:ind w:left="720"/>
        <w:jc w:val="both"/>
        <w:rPr>
          <w:rFonts w:ascii="Sylfaen" w:eastAsia="Sylfaen" w:hAnsi="Sylfaen"/>
        </w:rPr>
      </w:pPr>
      <w:r w:rsidRPr="00365892">
        <w:rPr>
          <w:rFonts w:ascii="Sylfaen" w:eastAsia="Sylfaen" w:hAnsi="Sylfaen"/>
        </w:rPr>
        <w:t>სსიპ - სოციალური მომსახურების სააგენტო;</w:t>
      </w:r>
    </w:p>
    <w:p w14:paraId="05E211D1" w14:textId="77777777" w:rsidR="007532A7" w:rsidRPr="00365892" w:rsidRDefault="007532A7" w:rsidP="007532A7">
      <w:pPr>
        <w:numPr>
          <w:ilvl w:val="0"/>
          <w:numId w:val="6"/>
        </w:numPr>
        <w:tabs>
          <w:tab w:val="left" w:pos="720"/>
        </w:tabs>
        <w:spacing w:after="0" w:line="240" w:lineRule="auto"/>
        <w:ind w:left="720"/>
        <w:jc w:val="both"/>
        <w:rPr>
          <w:rFonts w:ascii="Sylfaen" w:eastAsia="Sylfaen" w:hAnsi="Sylfaen"/>
        </w:rPr>
      </w:pPr>
      <w:r w:rsidRPr="00365892">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14:paraId="4CD22032" w14:textId="77777777" w:rsidR="007532A7" w:rsidRPr="00365892" w:rsidRDefault="007532A7" w:rsidP="007532A7">
      <w:pPr>
        <w:numPr>
          <w:ilvl w:val="0"/>
          <w:numId w:val="6"/>
        </w:numPr>
        <w:tabs>
          <w:tab w:val="left" w:pos="720"/>
        </w:tabs>
        <w:spacing w:after="0" w:line="240" w:lineRule="auto"/>
        <w:ind w:left="720"/>
        <w:jc w:val="both"/>
        <w:rPr>
          <w:rFonts w:ascii="Sylfaen" w:eastAsia="Sylfaen" w:hAnsi="Sylfaen"/>
        </w:rPr>
      </w:pPr>
      <w:r w:rsidRPr="00365892">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3429EA84" w14:textId="77777777" w:rsidR="007532A7" w:rsidRPr="00365892" w:rsidRDefault="007532A7" w:rsidP="007532A7">
      <w:pPr>
        <w:numPr>
          <w:ilvl w:val="0"/>
          <w:numId w:val="6"/>
        </w:numPr>
        <w:tabs>
          <w:tab w:val="left" w:pos="720"/>
        </w:tabs>
        <w:spacing w:after="0" w:line="240" w:lineRule="auto"/>
        <w:ind w:left="720"/>
        <w:jc w:val="both"/>
        <w:rPr>
          <w:rFonts w:ascii="Sylfaen" w:eastAsia="Sylfaen" w:hAnsi="Sylfaen"/>
        </w:rPr>
      </w:pPr>
      <w:r w:rsidRPr="00365892">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4716A750" w14:textId="77777777" w:rsidR="007532A7" w:rsidRPr="00365892" w:rsidRDefault="007532A7" w:rsidP="007532A7">
      <w:pPr>
        <w:numPr>
          <w:ilvl w:val="0"/>
          <w:numId w:val="6"/>
        </w:numPr>
        <w:tabs>
          <w:tab w:val="left" w:pos="720"/>
        </w:tabs>
        <w:spacing w:after="0" w:line="240" w:lineRule="auto"/>
        <w:jc w:val="both"/>
        <w:rPr>
          <w:rFonts w:ascii="Sylfaen" w:hAnsi="Sylfaen" w:cs="Sylfaen"/>
          <w:lang w:val="ka-GE"/>
        </w:rPr>
      </w:pPr>
      <w:r w:rsidRPr="00365892">
        <w:rPr>
          <w:rFonts w:ascii="Sylfaen" w:eastAsia="Sylfaen" w:hAnsi="Sylfaen"/>
        </w:rPr>
        <w:t>სსიპ - დასაქმების ხელშეწყობის სახელმწიფო სააგენტო;</w:t>
      </w:r>
    </w:p>
    <w:p w14:paraId="4B1D8E57" w14:textId="77777777" w:rsidR="007532A7" w:rsidRPr="00365892" w:rsidRDefault="007532A7" w:rsidP="007532A7">
      <w:pPr>
        <w:numPr>
          <w:ilvl w:val="0"/>
          <w:numId w:val="6"/>
        </w:numPr>
        <w:tabs>
          <w:tab w:val="left" w:pos="720"/>
        </w:tabs>
        <w:spacing w:after="0" w:line="240" w:lineRule="auto"/>
        <w:jc w:val="both"/>
        <w:rPr>
          <w:rFonts w:ascii="Sylfaen" w:hAnsi="Sylfaen" w:cs="Sylfaen"/>
          <w:lang w:val="ka-GE"/>
        </w:rPr>
      </w:pPr>
      <w:r w:rsidRPr="00365892">
        <w:rPr>
          <w:rFonts w:ascii="Sylfaen" w:eastAsia="Sylfaen" w:hAnsi="Sylfaen"/>
        </w:rPr>
        <w:t>სსიპ - ჯანმრთელობის ეროვნული სააგენტო;</w:t>
      </w:r>
    </w:p>
    <w:p w14:paraId="47EA771F" w14:textId="77777777" w:rsidR="007532A7" w:rsidRPr="00365892" w:rsidRDefault="007532A7" w:rsidP="007532A7">
      <w:pPr>
        <w:numPr>
          <w:ilvl w:val="0"/>
          <w:numId w:val="6"/>
        </w:numPr>
        <w:tabs>
          <w:tab w:val="left" w:pos="720"/>
        </w:tabs>
        <w:spacing w:after="0" w:line="240" w:lineRule="auto"/>
        <w:jc w:val="both"/>
        <w:rPr>
          <w:rFonts w:ascii="Sylfaen" w:hAnsi="Sylfaen" w:cs="Sylfaen"/>
          <w:lang w:val="ka-GE"/>
        </w:rPr>
      </w:pPr>
      <w:r w:rsidRPr="00365892">
        <w:rPr>
          <w:rFonts w:ascii="Sylfaen" w:eastAsia="Sylfaen" w:hAnsi="Sylfaen"/>
        </w:rPr>
        <w:t>სსიპ-ინფორმაციული ტექნოლოგიების სააგენტო</w:t>
      </w:r>
      <w:r w:rsidRPr="00365892">
        <w:rPr>
          <w:rFonts w:ascii="Sylfaen" w:eastAsia="Sylfaen" w:hAnsi="Sylfaen"/>
          <w:lang w:val="ka-GE"/>
        </w:rPr>
        <w:t>;</w:t>
      </w:r>
    </w:p>
    <w:p w14:paraId="08E8C019" w14:textId="77777777" w:rsidR="007532A7" w:rsidRPr="00365892" w:rsidRDefault="007532A7" w:rsidP="007532A7">
      <w:pPr>
        <w:numPr>
          <w:ilvl w:val="0"/>
          <w:numId w:val="6"/>
        </w:numPr>
        <w:tabs>
          <w:tab w:val="left" w:pos="720"/>
        </w:tabs>
        <w:spacing w:after="0" w:line="240" w:lineRule="auto"/>
        <w:jc w:val="both"/>
        <w:rPr>
          <w:rFonts w:ascii="Sylfaen" w:hAnsi="Sylfaen" w:cs="Sylfaen"/>
          <w:lang w:val="ka-GE"/>
        </w:rPr>
      </w:pPr>
      <w:r w:rsidRPr="00365892">
        <w:rPr>
          <w:rFonts w:ascii="Sylfaen" w:eastAsia="Sylfaen" w:hAnsi="Sylfaen"/>
          <w:color w:val="000000"/>
        </w:rPr>
        <w:t>ა(ა)იპ - საქართველოს სოლიდარობის ფონდი</w:t>
      </w:r>
    </w:p>
    <w:p w14:paraId="641E3EC5" w14:textId="77777777" w:rsidR="007532A7" w:rsidRPr="00365892" w:rsidRDefault="007532A7" w:rsidP="007532A7">
      <w:pPr>
        <w:tabs>
          <w:tab w:val="left" w:pos="720"/>
        </w:tabs>
        <w:spacing w:after="0" w:line="240" w:lineRule="auto"/>
        <w:ind w:left="720"/>
        <w:jc w:val="both"/>
        <w:rPr>
          <w:rFonts w:ascii="Sylfaen" w:eastAsia="Sylfaen" w:hAnsi="Sylfaen"/>
        </w:rPr>
      </w:pPr>
    </w:p>
    <w:p w14:paraId="775AF48A"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უზრუნველყოფილია მოსახლეობის შრომის, ჯანმრთელობისა და სოციალური დაცვის სახელმწიფო პოლიტიკის, ასევე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განხორციელება და შესაბამისი საქმიანობის კოორდინაცია; </w:t>
      </w:r>
    </w:p>
    <w:p w14:paraId="77643E54"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ჯანმრთელობის დაცვის სისტემის მარეგულირებელი აქტები;</w:t>
      </w:r>
    </w:p>
    <w:p w14:paraId="5BB80171"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განხორციელდა სამედიცინო საქმიანობის ხარისხის კონტროლი და მისი უსაფრთხოების უზრუნველყოფა, ასევე სამედიცინო-სოციალური ექსპერტიზის კონტროლი და სამკურნალო საშუალებების ხარისხსა და მიმოქცევაზე და ფარმაცევტულ საქმიანობაზე ზედამხედველობა; </w:t>
      </w:r>
    </w:p>
    <w:p w14:paraId="3D1C3FAA"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14:paraId="7FC34102"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უზრუნველყოფილია 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14:paraId="00A1EB48"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ჯანმრთელობის დაცვის პროგრამების განხორციელების გასაუმჯობესებლად განხორციელდა სერვისების განვითარება/სრულყოფა;</w:t>
      </w:r>
    </w:p>
    <w:p w14:paraId="5ECBDEE1"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უზრუნველყოფილია 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14:paraId="4E3240A5"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უზრუნველყოფილია 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14:paraId="78E6D640"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უზრუნველყოფილია 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14:paraId="4AB64D0F"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საზღვარგარეთ საქართველოს მოქალაქეების დროებით ლეგალურად დასაქმების ხელშეწყობა;</w:t>
      </w:r>
    </w:p>
    <w:p w14:paraId="4EB7235F"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მიმდინარეობდა 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14:paraId="62D4D511"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ეფექტური მუშაობის და განვითარების უზრუნველყოფა;</w:t>
      </w:r>
    </w:p>
    <w:p w14:paraId="19FEDA0D"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საზოგადოების, კერძო სექტორისა და სახელმწიფოს მონაწილეობით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 სოციალურ საჭიროებებზე მიმართვა.</w:t>
      </w:r>
    </w:p>
    <w:p w14:paraId="60FFD546" w14:textId="77777777" w:rsidR="007532A7" w:rsidRPr="00365892" w:rsidRDefault="007532A7" w:rsidP="007532A7">
      <w:pPr>
        <w:spacing w:after="0" w:line="240" w:lineRule="auto"/>
        <w:ind w:firstLine="720"/>
        <w:jc w:val="both"/>
        <w:rPr>
          <w:rFonts w:ascii="Sylfaen" w:hAnsi="Sylfaen" w:cs="Sylfaen"/>
        </w:rPr>
      </w:pPr>
    </w:p>
    <w:p w14:paraId="51A5D33E" w14:textId="77777777" w:rsidR="007532A7" w:rsidRPr="00365892" w:rsidRDefault="007532A7" w:rsidP="007532A7">
      <w:pPr>
        <w:pStyle w:val="ListParagraph"/>
        <w:tabs>
          <w:tab w:val="left" w:pos="0"/>
        </w:tabs>
        <w:spacing w:after="0" w:line="240" w:lineRule="auto"/>
        <w:jc w:val="both"/>
        <w:rPr>
          <w:rFonts w:ascii="Sylfaen" w:eastAsiaTheme="minorEastAsia" w:hAnsi="Sylfaen" w:cs="Sylfaen"/>
          <w:lang w:val="ka-GE"/>
        </w:rPr>
      </w:pPr>
    </w:p>
    <w:p w14:paraId="61A5D22E" w14:textId="583AA55C" w:rsidR="007532A7" w:rsidRPr="00365892" w:rsidRDefault="007532A7" w:rsidP="007532A7">
      <w:pPr>
        <w:pStyle w:val="Heading4"/>
        <w:spacing w:line="240" w:lineRule="auto"/>
        <w:jc w:val="both"/>
        <w:rPr>
          <w:rFonts w:ascii="Sylfaen" w:eastAsia="SimSun" w:hAnsi="Sylfaen" w:cs="Calibri"/>
          <w:i w:val="0"/>
        </w:rPr>
      </w:pPr>
      <w:r w:rsidRPr="00365892">
        <w:rPr>
          <w:rFonts w:ascii="Sylfaen" w:eastAsia="SimSun" w:hAnsi="Sylfaen" w:cs="Calibri"/>
          <w:i w:val="0"/>
        </w:rPr>
        <w:t>1.4.1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p w14:paraId="317D14B1" w14:textId="77777777" w:rsidR="007532A7" w:rsidRPr="00365892" w:rsidRDefault="007532A7" w:rsidP="007532A7">
      <w:pPr>
        <w:spacing w:after="0" w:line="240" w:lineRule="auto"/>
        <w:ind w:left="270"/>
        <w:jc w:val="both"/>
        <w:rPr>
          <w:rFonts w:ascii="Sylfaen" w:hAnsi="Sylfaen" w:cs="Sylfaen"/>
          <w:lang w:val="ka-GE"/>
        </w:rPr>
      </w:pPr>
    </w:p>
    <w:p w14:paraId="268F85F2" w14:textId="77777777" w:rsidR="007532A7" w:rsidRPr="00365892" w:rsidRDefault="007532A7" w:rsidP="007532A7">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6B125EDE" w14:textId="77777777" w:rsidR="007532A7" w:rsidRPr="00365892" w:rsidRDefault="007532A7" w:rsidP="007532A7">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3ACE4F34" w14:textId="77777777" w:rsidR="007532A7" w:rsidRPr="00365892" w:rsidRDefault="007532A7" w:rsidP="007532A7">
      <w:pPr>
        <w:pBdr>
          <w:top w:val="nil"/>
          <w:left w:val="nil"/>
          <w:bottom w:val="nil"/>
          <w:right w:val="nil"/>
          <w:between w:val="nil"/>
        </w:pBdr>
        <w:spacing w:after="0" w:line="240" w:lineRule="auto"/>
        <w:jc w:val="both"/>
        <w:rPr>
          <w:rFonts w:ascii="Sylfaen" w:eastAsia="Calibri" w:hAnsi="Sylfaen" w:cs="Calibri"/>
        </w:rPr>
      </w:pPr>
    </w:p>
    <w:p w14:paraId="17C14EBE"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უზრუნველყოფილია მოსახლეობის  შრომისა და დასაქმების, ჯანმრთელობისა და სოციალური დაცვის პოლიტიკის შემუშავება, განხორციელება და საქმიანობის კოორდინაცია, შრომის უსაფრთხოების დაცვის მექანიზმების მართვა, აგრეთვე დევნილთა, ეკომიგრანტთა სოციალური დაცვისა და განსახლების, საქართველოში ემიგრაციიდან დაბრუნებულ საქართველოს მოქალაქეთა რეინტეგრაციის ხელშეწყობისა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ინტეგრაციის ხელშეწყობის მიზნით სახელმწიფო პოლიტიკის შემუშავება და განხორციელების კოორდინაცია;</w:t>
      </w:r>
    </w:p>
    <w:p w14:paraId="6DF6821F"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უზრუნველყოფილია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p w14:paraId="24EADAD2" w14:textId="77777777" w:rsidR="007532A7" w:rsidRPr="00365892" w:rsidRDefault="007532A7" w:rsidP="007532A7">
      <w:pPr>
        <w:pStyle w:val="ListParagraph"/>
        <w:spacing w:after="0" w:line="240" w:lineRule="auto"/>
        <w:jc w:val="both"/>
        <w:rPr>
          <w:rFonts w:ascii="Sylfaen" w:hAnsi="Sylfaen" w:cs="Sylfaen"/>
          <w:lang w:val="ka-GE"/>
        </w:rPr>
      </w:pPr>
    </w:p>
    <w:p w14:paraId="60D971FE" w14:textId="77777777" w:rsidR="007532A7" w:rsidRPr="00365892" w:rsidRDefault="007532A7" w:rsidP="007532A7">
      <w:pPr>
        <w:pStyle w:val="ListParagraph"/>
        <w:tabs>
          <w:tab w:val="left" w:pos="0"/>
        </w:tabs>
        <w:spacing w:after="0" w:line="240" w:lineRule="auto"/>
        <w:jc w:val="both"/>
        <w:rPr>
          <w:rFonts w:ascii="Sylfaen" w:eastAsiaTheme="minorEastAsia" w:hAnsi="Sylfaen" w:cs="Sylfaen"/>
        </w:rPr>
      </w:pPr>
    </w:p>
    <w:p w14:paraId="10F716F6" w14:textId="453A884C" w:rsidR="007532A7" w:rsidRPr="00365892" w:rsidRDefault="007532A7" w:rsidP="007532A7">
      <w:pPr>
        <w:pStyle w:val="Heading4"/>
        <w:spacing w:line="240" w:lineRule="auto"/>
        <w:jc w:val="both"/>
        <w:rPr>
          <w:rFonts w:ascii="Sylfaen" w:eastAsia="SimSun" w:hAnsi="Sylfaen" w:cs="Calibri"/>
          <w:i w:val="0"/>
        </w:rPr>
      </w:pPr>
      <w:r w:rsidRPr="00365892">
        <w:rPr>
          <w:rFonts w:ascii="Sylfaen" w:eastAsia="SimSun" w:hAnsi="Sylfaen" w:cs="Calibri"/>
          <w:i w:val="0"/>
        </w:rPr>
        <w:t>1.4.2 სამედიცინო საქმიანობის რეგულირების პროგრამა (პროგრამული კოდი 27 01 02)</w:t>
      </w:r>
    </w:p>
    <w:p w14:paraId="72388E3E" w14:textId="77777777" w:rsidR="007532A7" w:rsidRPr="00365892" w:rsidRDefault="007532A7" w:rsidP="007532A7">
      <w:pPr>
        <w:pBdr>
          <w:top w:val="nil"/>
          <w:left w:val="nil"/>
          <w:bottom w:val="nil"/>
          <w:right w:val="nil"/>
          <w:between w:val="nil"/>
        </w:pBdr>
        <w:spacing w:after="0" w:line="240" w:lineRule="auto"/>
        <w:ind w:left="360"/>
        <w:jc w:val="both"/>
        <w:rPr>
          <w:rFonts w:ascii="Sylfaen" w:eastAsia="Calibri" w:hAnsi="Sylfaen" w:cs="Calibri"/>
        </w:rPr>
      </w:pPr>
    </w:p>
    <w:p w14:paraId="7EB5C72C" w14:textId="77777777" w:rsidR="007532A7" w:rsidRPr="00365892" w:rsidRDefault="007532A7" w:rsidP="007532A7">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1EA6DD7F" w14:textId="77777777" w:rsidR="007532A7" w:rsidRPr="00365892" w:rsidRDefault="007532A7" w:rsidP="007532A7">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სამედიცინო და ფარმაცევტული საქმიანობის რეგულირების სააგენტო</w:t>
      </w:r>
    </w:p>
    <w:p w14:paraId="028C0404" w14:textId="77777777" w:rsidR="007532A7" w:rsidRPr="00365892" w:rsidRDefault="007532A7" w:rsidP="007532A7">
      <w:pPr>
        <w:pBdr>
          <w:top w:val="nil"/>
          <w:left w:val="nil"/>
          <w:bottom w:val="nil"/>
          <w:right w:val="nil"/>
          <w:between w:val="nil"/>
        </w:pBdr>
        <w:spacing w:after="0" w:line="240" w:lineRule="auto"/>
        <w:jc w:val="both"/>
        <w:rPr>
          <w:rFonts w:ascii="Sylfaen" w:eastAsia="Calibri" w:hAnsi="Sylfaen" w:cs="Calibri"/>
          <w:lang w:val="ka-GE"/>
        </w:rPr>
      </w:pPr>
    </w:p>
    <w:p w14:paraId="5082CDBE" w14:textId="77777777" w:rsidR="007532A7" w:rsidRPr="00365892" w:rsidRDefault="007532A7" w:rsidP="007532A7">
      <w:pPr>
        <w:pBdr>
          <w:top w:val="nil"/>
          <w:left w:val="nil"/>
          <w:bottom w:val="nil"/>
          <w:right w:val="nil"/>
          <w:between w:val="nil"/>
        </w:pBdr>
        <w:spacing w:after="0" w:line="240" w:lineRule="auto"/>
        <w:jc w:val="both"/>
        <w:rPr>
          <w:rFonts w:ascii="Sylfaen" w:eastAsia="Calibri" w:hAnsi="Sylfaen" w:cs="Calibri"/>
          <w:lang w:val="ru-RU"/>
        </w:rPr>
      </w:pPr>
    </w:p>
    <w:p w14:paraId="451BC605"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მოქალაქეებიდან და სხვადასხვა უწყებებიდან, შემოსულია 663 წერილი/კორესპონდენცია, მათ შორის 185 - პაციენტებისათვის გაწეული სამედიცინო დახმარების ხარისხის შესასწავლად. საანგარიშო პერიოდში დასრულდა 103 საკითხის შესწავლა/განხილვა, საიდანაც 45 არის პაციენტებისათვის გაწეული სამედიცინო დახმარების ხარისხის შესწავლა;</w:t>
      </w:r>
    </w:p>
    <w:p w14:paraId="5588900C"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55 სამედიცინო დაწესებულებაში განხორციელდა სახელმწიფო პროგრამების შემოწმება (რევიზია/კონტროლი);</w:t>
      </w:r>
    </w:p>
    <w:p w14:paraId="730AFB37"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3 სამედიცინო დაწესებულებაში განხორციელდა ინფექციების კონტროლის სისტემის ფუნქციონირების შემოწმება;</w:t>
      </w:r>
    </w:p>
    <w:p w14:paraId="07546B8A"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43 სამედიცინო დაწესებულებაში განხორციელდა ნოზოკომიური ინფექციების აღრიცხვის, მართვის, ზედამხედველობისა და კონტროლის უზრუნველყოფასთან დაკავშირებული, კანონმდებლობით დადგენილი მოთხოვნების შესაბამისი, საერთო და დამატებითი სანებართვო პირობების გადამოწმება;</w:t>
      </w:r>
    </w:p>
    <w:p w14:paraId="4CAE38AA"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14 სამედიცინო დაწესებულებაში ჩატარდა სანებართვო პირობების (მათ შორის: ნოზოკომიური ინფექციების აღრიცხვის, მართვის, ზედამხედველობისა და კონტროლის უზრუნველყოფასთან დაკავშირებული, კანონმდებლობით დადგენილი მოთხოვნების შემოწმება) სრული შემოწმება;</w:t>
      </w:r>
    </w:p>
    <w:p w14:paraId="52C0C00D"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50 სამედიცინო დაწესებულებაში განხორციელდა მაღალი რისკის შემცველი საქმიანობის ტექნიკური რეგლამენტის პირობების დაცვის მდგომარეობის შემოწმება (აქედან, 2 - ამბულატორიული დაწესებულება, 34 - სტომატოლოგიური დაწესებულება, 5 - ნარკოლოგიური ჩანაცვლებითი თერაპიის ცენტრი, 4 - რეპროდუქტოლოგიის მედიცინს ცენტრი, 5 - თმის გადანერგვის ცენტრი);</w:t>
      </w:r>
    </w:p>
    <w:p w14:paraId="47949AF3"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117 სამედიცინო დაწესებულებაში შემოწმდა „წამლისა და ფარმაცევტული საქმიანობის შესახებ“ საქართველოს კანონით I და II ჯგუფს მიკუთვნებული ფარმაცევტული პროდუქტის დანიშვნისას ფორმა №1, ფორმა №2 და ფორმა №3 ელექტრონული რეცეპტების სავალდებულო გამოწერის საკითხი;</w:t>
      </w:r>
    </w:p>
    <w:p w14:paraId="2B092928"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16 სამედიცინო დაწესებულებაში განხორციელდა სამედიცინო/სოციალური საკითხების შესწავლა;</w:t>
      </w:r>
    </w:p>
    <w:p w14:paraId="197CA4F2"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ერთიან დიპლომისშემდგომ საკვალიფიკაციო გამოცდაზე დაშვებულ იქნა 1 090 მაძიებელი და სახელმწიფო სასერტიფიკაციო გამოცდაზე - 557 მაძიებელი;</w:t>
      </w:r>
    </w:p>
    <w:p w14:paraId="5DD0A158"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კანონმდებლობით გათვალისწინებული მოთხოვნების შესაბამისად, უგამოცდოდ, სახელმწიფო სერტიფიკატი მიენიჭა 77 ექიმს. სუბსპეციალობაში დამოუკიდებელი საექიმო საქმიანობის უფლება მიენიჭა 166 სპეციალისტს, სამედიცინო დაწესებულებების მიერ მოწვეულ 39 უცხო ქვეყნის სპეციალისტს;</w:t>
      </w:r>
    </w:p>
    <w:p w14:paraId="27CA871C"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აკრედიტაცია მიენიჭა უწყვეტი სამედიცინო განათლების 82 პროგრამას, სუბსპეციალობის - 3 პროგრამას და სპეციალიზაციის 1 პროგრამას;</w:t>
      </w:r>
    </w:p>
    <w:p w14:paraId="1FAE045B"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გაიცა: სტაციონარული დაწესებულების ნებართვის დანართები - 13 დაწესებულებაზე (18 დანართი), სამედიცინო საქმიანობის ლიცენზია - 2 დაწესებულებაზე, სანებართვო მოწმობის და სენებართვო მოწმობის დანართის დუბლიკატი - 2 დაწესებულებაზე, ნებართვით გათვალისწინებული საქმიანობის განხორციელების უფლება - 1 დაწესებულებაზე (ფილიალი1, დანართი 1), სტაციონარული დაწესებულების ნებართვა და ნებართვის დანართები - 2 დაწესებულებაზე (13 დანართი), სარეაბილიტაციო-გამაჯანსაღებელი სტაციონარის ნებართვა - 1 დაწესებულებაზე (3 დანართი);</w:t>
      </w:r>
    </w:p>
    <w:p w14:paraId="71E9DFF6"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სანებართვო/სალიცენზიო რეესტრში განხორციელდა 8 დაწესებულების რეესტრული ცვლილება: სანებართვო რეესტრში - 8 დაწესებულების, სალიცენზიო რეესტრში - 0 დაწესებულების;</w:t>
      </w:r>
    </w:p>
    <w:p w14:paraId="3441D675"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პერინატალური სამსახურების რეგიონალიზაციის შეფასების საკოორდინაციო ჯგუფის სხდომაზე განხილულ იქნა 8 დაწესებულების საქმე (პერინატალური რეგიონალიზაციის შესაბამისი დონე მიენიჭა 3 დაწესებულებას, პერინატალური რეგიონალიზაციის შესაბამისი დონის მოქმედების ვადა გაუგრძელდა 3 დაწესებულებას, დონის მინიჭებაზე უარი ეთქვა 1 დაწესებულებას, დონის მინიჭებაზე დოკუმენტური უარი ეთქვა 1 დაწესებულებას);</w:t>
      </w:r>
    </w:p>
    <w:p w14:paraId="5CCD042B"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უარი ეთქვა: სტაციონარული დაწესებულების  ნებართვისა   და  ნებართვის   დანართების გაცემაზე - 1 დაწესებულებას 1 დანართზე, ნებართვის დანართების  გაცემაზე - 12 დაწესებულებას 17 დანართზე, სამედიცინო საქმიანობის  ლიცენზიის გაცემაზე - 6 დაწესებულებას, სარეაბილიტაციო-გამაჯანსაღებელი სტაციონარის ნებართვის გაცემაზე - 1 დაწესებულებას;</w:t>
      </w:r>
    </w:p>
    <w:p w14:paraId="4025D244"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ძალადაკარგულად გამოცხადდა: 3 სტაციონარული დაწესებულების ნებართვა და ნებართვის დანართები (18 დანართი), 19 დაწესებულების ნებართვის დანართები (32 დანართი), 5 დაწესებულების სამედიცინო საქმიანობის ლიცენზია;</w:t>
      </w:r>
    </w:p>
    <w:p w14:paraId="06006315"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ამბულატორიულად/დღის სტაციონარის პირობებში განსახორციელებელი მაღალი რისკის შემცველი სამედიცინო საქმიანობის მომსახურების შეტყობინების რეესტრში აისახა 276 შეტყობინება (საქმიანობა დაიწყო 174 დაწესებულებამ, საქმიანობა დაასრულა 102 დაწესებულებამ);</w:t>
      </w:r>
    </w:p>
    <w:p w14:paraId="57E5D114"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ექიმთა დიპლომისშემდგომი მზადების განხორციელებაზე სამედიცინო დაწესებულებების აკრედიტაციასთან დაკავშირებით განხილულ იქნა 134 სააკრედიტაციო განაცხადი, მათ შორის 42 ინტელექტუალური რესურსის ცვლილების შესახებ. განხორციელდა 20 სააკრედიტაციო ვიზიტი, ადგილზე შესწავლილ იქნა 157 დაწესებულება, მათ შორის 122 აფილირებული დაწესებულება, პროფესიული განვითარების საბჭოს სხდომებზე განხილულ იქნა 33 საკითხი;</w:t>
      </w:r>
    </w:p>
    <w:p w14:paraId="2692CBCD"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25 სასწავლებელს/დაწესებულებას მიენიჭა აკრედიტაცია დიპლომისშემდგომ მზადებაზე 53 სარეზიდენტო პროგრამაში; 3 სასწავლებელს/დაწესებულებას მიენიჭა აკრედიტაცია 3 სუბსპეციალობის პროგრამაში; 9 აკრედიტებულ დაწესებულებაში/სასწავლებელში განხორციელდა კვოტის ცვლილება 10 სარეზიდენტო პროგრამაში;</w:t>
      </w:r>
    </w:p>
    <w:p w14:paraId="68A141A6"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უარი ეთქვა აკრედიტაციაზე 1 დაწესებულებას 2 სარეზიდენტო პროგრამაში; </w:t>
      </w:r>
    </w:p>
    <w:p w14:paraId="0D6076C4"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დოკუმენტური უარი ეთქვა 1 დაწესებულებას 1 სარეზიდენტო პროგრამაში;  </w:t>
      </w:r>
    </w:p>
    <w:p w14:paraId="48B9018A"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ფარმაცევტული საქმიანობის კონტროლის 521 ღონისძიება, მათ შორის: 516 შემთხვევაში გამოვლინდა სამართალდარღვევის ფაქტები, რაზედაც შედგა ადმინისტრაციული სამართალდარღვევის ოქმები; „სამედიცინო საქმიანობის რეგულირების სააგენტოს პროგრამით“, საცალო რეალიზაციის რგოლის 84 დაწესებულებაში  შესყიდულ იქნა 101 დასახელების ფარმაცევტული პროდუქტი;</w:t>
      </w:r>
    </w:p>
    <w:p w14:paraId="7C7CD7C8"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ფარმაცევტული პროდუქტის მიმოქცევის შესახებ ინფორმაციის/დოკუმენტის ხელმისაწვდომობაზე ზედამხედველობა განხორციელდა 782 დაწესებულებაში, 776 შემთხვევაში გამოვლინდა სამართალდარღვევის ფაქტები, რაზედაც შედგა ადმინისტრაციული სამართალდარღვევის ოქმები/ელექტრონული ქვითრები;</w:t>
      </w:r>
    </w:p>
    <w:p w14:paraId="5C6F0CE4"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ფარმაცევტულ პროდუქტზე განსაზღვრული რეფერენტული ფასის კონტროლი განხორციელდა 35 დაწესებულებაში, ფარმაცევტული პროდუქტის რეფერენტულ საცალო ფასზე მაღალ ფასად რეალიზაციის წესის დარღვევის ფაქტთან დაკავშირებით შედგა 3 ადმინისტრაციული სამართალდარღვევის ოქმი;</w:t>
      </w:r>
    </w:p>
    <w:p w14:paraId="2B4E5CC6"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19 საბითუმო რეალიზატორის (საბითუმო დისტრიბუტორის) GDP ინსპექტირება და 2022/2023 წლების ინსპექტირების შედეგების საფუძველზე გაიცა 25  საბითუმო დისტრიბუტორის GDP (კარგი სადისტრიბუციო პრაქტიკის) სტანდარტთან შესაბამისობის სერტიფიკატი და 2 ნაციონალურ GDP სტანდარტთან შეუსაბამობის გადაწყვეტილების ფორმა;</w:t>
      </w:r>
    </w:p>
    <w:p w14:paraId="7849D884"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მაკორექტირებელი და პრევენციული ღონისძიებების გეგმით გათვალისწინებული პირობების შესრულების მდგომარეობის გადამოწმების მიზნით განხორციელდა 25 ინსპექტირება;</w:t>
      </w:r>
    </w:p>
    <w:p w14:paraId="44042FD2"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საბითუმო რეალიზატორში GDP სტანდარტთან შესაბამისობის დადგენის მიზნით განხორციელდა 4 არაგეგმიური ინსპექტირება; </w:t>
      </w:r>
    </w:p>
    <w:p w14:paraId="6FAB6C78"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ფარმაცევტული საქმიანობის კონტროლის მიზნით, განხორციელდა 1 ღონისძიება, რის შედეგად გამოვლინდა სამართალდარღვევის ფაქტი და შედგა ადმინისტრაციული სამართალდარღვევის ოქმი;</w:t>
      </w:r>
    </w:p>
    <w:p w14:paraId="1E6D27FD"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მომზადდა და გაიცა 212 წინასწარი შეთანხმების დოკუმენტი, მათ შორის: ნარკოტიკული საშუალებების იმპორტზე - 56, ფსიქოტროპული ნივთიერებების იმპორტზე - 46, ფსიქოტროპული ნივთიერებების ექსპორტზე - 2, პრეკურსორების იმპორტზე - 108. 4 ქვეყნის (ლიეტუვა, თურქეთი, ლატვია, უნგრეთი) კომპეტენტურ ორგანოს გადაეგზავნა 18 დადასტურების დოკუმენტი, ფაქტობრივად იმპორტირებული და ექსპორტირებული ნარკოტიკული საშუალებების, ფსიქოტროპული ნივთიერებებისა და პრეკურსორების სახეობისა და რაოდენობის შესახებ;</w:t>
      </w:r>
    </w:p>
    <w:p w14:paraId="5CA3DA11"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პირველ ჯგუფს მიკუთვნებული ფარმაცევტული პროდუქტის ბრუნვის სფეროში სავალდებულო ინფორმაციის მოუწოდებლობასთან დაკავშირებით გაფორმდა 104 ელექტრონული საჯარიმო ქვითარი, ფიზიკური პირის ინდივიდუალური საჭიროებისათვის, პირველი ჯგუფის ფარმაცევტული პროდუქტის საქართველოდან გატანის მიზნით  გაიცა 166 დოკუმენტი;</w:t>
      </w:r>
    </w:p>
    <w:p w14:paraId="14F1B11E"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ფარმაცევტული პროდუქტების აღიარებითი რეჟიმით უწყებრივ რეესტრში პროაქტიულად შეტანილია 89 ფარმაცევტული პროდუქტი;</w:t>
      </w:r>
    </w:p>
    <w:p w14:paraId="172497CE"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w:t>
      </w:r>
    </w:p>
    <w:p w14:paraId="71E06D62"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 xml:space="preserve">აღიარებითი რეჟიმით რეგისტრაცია: ფარმაცევტული პროდუქტები - 132, ტესტ-სისტემები (ნოზოლოგიების მიხედვით) – 237, სტომატოლოგიური მასალები - 94; </w:t>
      </w:r>
    </w:p>
    <w:p w14:paraId="49D1479B"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ეროვნული რეჟიმით (შერჩევითი წინასწარი კონტროლი) რეგისტრაცია - ფარმაცევტული პროდუქტები - 7;</w:t>
      </w:r>
    </w:p>
    <w:p w14:paraId="7CB4DAA6"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ეროვნული რეჟიმით რეგისტრაცია/რეგისტრაცია-აღნუსხვა: ინოვაციური პროდუქტები - 15, ფარმაცევტული პროდუქტები - 234, სისხლის პრეპარატები - 3, იმუნობიოლოგიური პრეპარატები - 2, ბად-ები - 2, ტესტ-სისტემები (ნოზოლოგიების მიხედვით) – 35, სტომატოლოგიური მასალები - 2;</w:t>
      </w:r>
    </w:p>
    <w:p w14:paraId="41350E3D"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ეროვნული რეჟიმით ხელახალი რეგისტრაცია/რეგისტრაცია-აღნუსხვა: ინოვაციური პროდუქტები - 18, ფარმაცევტული პროდუქტები - 452, სისხლის პრეპარატები - 9, ჰომეოპათიური (კომპლემენტარული) საშუალებები - 11, იმუნობიოლოგიური პრეპარატები - 5;</w:t>
      </w:r>
    </w:p>
    <w:p w14:paraId="2B6FFE6C"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ეროვნული რეჟიმით II და I რიგის ნომრიანი ცვლილების რეგისტრაცია/რეგისტრაცია-აღნუსხვა: ინოვაციური პროდუქტები - 5, ფარმაცევტული პროდუქტები - 139, იმუნობიოლოგიური პრეპარატები - 1;</w:t>
      </w:r>
    </w:p>
    <w:p w14:paraId="02803AEC"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ეროვნული რეჟიმით II და I რიგის უნომრო ცვლილების რეგისტრაცია/რეგისტრაცია-აღნუსხვა: ინოვაციური პროდუქტები - 118, ფარმაცევტული პროდუქტები - 655, იმუნობიოლოგიური პრეპარატები - 11, ბად-ები - 1, სისხლის პრეპარატები - 2;</w:t>
      </w:r>
    </w:p>
    <w:p w14:paraId="0C61205E"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განსხვავებული შეფუთვა-მარკირებით პირველად შემოტანის შეტყობინება: ფარმაცევტული პროდუქტები - 270, ტესტ-სისტემები (ნოზოლოგიების მიხედვით) – 6, სტომატოლოგიური მასალები - 176;</w:t>
      </w:r>
    </w:p>
    <w:p w14:paraId="05236536"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უარი ეთქვა:</w:t>
      </w:r>
    </w:p>
    <w:p w14:paraId="39EE6F6C"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აღიარებითი რეჟიმით რეგისტრაციაზე: ფარმაცევტული პროდუქტები - 13, ტესტ-სისტემები (ნოზოლოგიების მიხედვით) – 7, სტომატოლოგიური მასალები - 2;</w:t>
      </w:r>
    </w:p>
    <w:p w14:paraId="0B355044"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ეროვნული რეჟიმით რეგისტრაცია/რეგისტრაცია-აღნუსხვაზე: ინოვაციური პროდუქტები - 6, ფარმაცევტული პროდუქტები - 42, ტესტ-სისტემები (ნოზოლოგიების მიხედვით) – 5;</w:t>
      </w:r>
    </w:p>
    <w:p w14:paraId="1754FEF9"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ეროვნული რეჟიმით ხელახალ რეგისტრაცია/რეგისტრაცია-აღნუსხვაზე: ფარმაცევტული პროდუქტები - 26, ჰომეოპათიური (კომპლემენტარული) საშუალებები - 3;</w:t>
      </w:r>
    </w:p>
    <w:p w14:paraId="32C647C3"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ეროვნული რეჟიმით II და I რიგის რეგისტრაცია/რეგისტრაცია-აღნუსხვაზე: ინოვაციური პროდუქტები - 6, ფარმაცევტული პროდუქტები - 74, იმუნობიოლოგიური პრეპარატები - 1;</w:t>
      </w:r>
    </w:p>
    <w:p w14:paraId="7BBBCB3E"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შეჩერდა ფარმაცევტული პროდუქტების რეგისტრაცია/რეგისტრაცია-აღნუსხვა, შეჩერების მიზეზის აღმოფხვრამდე: ინოვაციური პროდუქტები - 1, ფარმაცევტული პროდუქტები - 1, პარასამკურნალო საშუალებები - 9;</w:t>
      </w:r>
    </w:p>
    <w:p w14:paraId="6E710DB2"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გაუქმდა ეროვნული რეჟიმით რეგისტრაცია/რეგისტრაცია-აღნუსხვა: პარასამკურნალო საშუალებები - 9, ფარმაცევტული პროდუქტები - 2, ბად-ები - 2;</w:t>
      </w:r>
    </w:p>
    <w:p w14:paraId="02274F64"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შემოსულია შეტყობინება: იმუნიზაციის შემდგომ განვითარებული არასასურველი მოვლენების (იშგამ-ები) შესახებ - 2; სამკურნალო საშუალების გვერდითი მოვლენების შესახებ - 54;</w:t>
      </w:r>
    </w:p>
    <w:p w14:paraId="391D6E32"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ავტორიზებულ აფთიაქზე და ფარმაცევტულ წარმოებაზე გაცემულია სულ 32 სანებართვო მოწმობა და სანებართვო მოწმობის დანართი, აქედან: ავტორიზებული აფთიაქის სახელწოდების </w:t>
      </w:r>
      <w:r w:rsidRPr="00365892">
        <w:rPr>
          <w:rFonts w:ascii="Sylfaen" w:eastAsiaTheme="minorEastAsia" w:hAnsi="Sylfaen" w:cs="Sylfaen"/>
          <w:bCs/>
          <w:color w:val="000000"/>
          <w:shd w:val="clear" w:color="auto" w:fill="FFFFFF"/>
          <w:lang w:val="ka-GE"/>
        </w:rPr>
        <w:lastRenderedPageBreak/>
        <w:t>ცვლილება - 1, ავტორიზებული აფთიაქის მისამართის ცვლილება - 1, ფარმაცევტული წარმოების საქმიანობის შეიმცირება - 1, ავტორიზებული აფთიაქის საქმიანობის დამატება - 1, ავტორიზებული აფთიაქის საქმიანობის შეიმცირება - 27, ავტორიზებული აფთიაქის საქმიანობის შეიმცირება - 1;</w:t>
      </w:r>
    </w:p>
    <w:p w14:paraId="391936DA"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შეტყობინების საფუძველზე რეალიზაციის უფლება მიეცა 273 აფთიაქს, აქედან: სპეციალიზებული სავაჭრო ობიექტი – 198; საბითუმო რეალიზაცია - 26; საბროკერო საქმიანობა - 41, საცალო რეალიზაციის სავაჭრო ობიექტი - 8;</w:t>
      </w:r>
    </w:p>
    <w:p w14:paraId="175A2D01"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გაუქმდა 88  ფარმაცევტული დაწესებულება, აქედან: ავტორიზებული აფთიაქი - 87, ფარმაცევტული წარმოება - 1;</w:t>
      </w:r>
    </w:p>
    <w:p w14:paraId="797D30BD"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შეტყობინების საფუძველზე რეალიზაცია შეწყვიტა 332 ფარმაცევტულმა დაწესებულებამ, აქედან: სპეციალიზებული სავაჭრო ობიექტი – 170; საბითუმო რეალიზაცია - 128; საცალო რეალიზაციის სავაჭრო ობიექტი - 27, ფარმაცევტული განათლების მქონე პერსონალი - 1, დამოუკიდებელი საექიმო საქმიანობის უფლების მქონე სუბიექტი ფიზიკური პირი - 1, საბროკერო საქმიანობა - 5;</w:t>
      </w:r>
    </w:p>
    <w:p w14:paraId="52C3B766"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207 რეესტრული ცვლილება, აქედან: პასუხისმგებელი პირის  ცვლილება - 99, დირექტორის ცვლილება - 12, პასუხისმგებელი პირის განთავისუფლება - 10, პასუხისმგებელი პირის დანიშვნა/დამატება - 12, იურიდიული მისამართის ცვლილება - 1, საკონტაქტო მონაცემების ცვლილება - 15, მისამართის ცვლილება - 25, დასახელების ცვლილება -1, შეიცვალა საკადასტრო კოდი - 10, საბროკერო საქმიანობაში GDP სერტიფიკატის მფლობელი იურიდიული პირის ცვლილება - 1, საბროკერო საქმიანობამ დაიმატა GDP სერტიფიკატის მფლობელი იურიდიული პირი - 21;</w:t>
      </w:r>
    </w:p>
    <w:p w14:paraId="395F9DE5"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სპეციალურ კონტროლს დაქვემდებარებული სამკურნალო საშუალებების იმპორტზე გაცემულია  77 სანებართვო მოწმობა;</w:t>
      </w:r>
    </w:p>
    <w:p w14:paraId="24392BDE"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სპეციალურ კონტროლს დაქვემდებარებული სამკურნალო საშუალებების ექსპორტზე გაცემულია  2 სანებართვო მოწმობა;</w:t>
      </w:r>
    </w:p>
    <w:p w14:paraId="405496AD"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სპეციალურ კონტროლს დაქვემდებარებული სამკურნალო საშუალებების იმპორტზე გაუქმებულია  3 სანებართვო მოწმობა;</w:t>
      </w:r>
    </w:p>
    <w:p w14:paraId="08253914"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გაიცა ფარმაკოლოგიური საშუალების კლინიკური კვლევის 94 სანებართვო მოწმობა;</w:t>
      </w:r>
    </w:p>
    <w:p w14:paraId="170B59A8"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შეიცვალა ფარმაკოლოგიური საშუალების კლინიკური კვლევის 16 სანებართვო მოწმობა და 64 სანებართვო მოწმობის დანართი;</w:t>
      </w:r>
    </w:p>
    <w:p w14:paraId="297B4E03"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გაგრძელდა ფარმაკოლოგიური საშუალების კლინიკური კვლევის 56 სანებართვო მოწმობისა და მოწმობის დანართის ვადა;</w:t>
      </w:r>
    </w:p>
    <w:p w14:paraId="7A6C839B"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განახლდა ფარმაკოლოგიური საშუალების კლინიკური კვლევის 225 დოკუმენტაცია;</w:t>
      </w:r>
    </w:p>
    <w:p w14:paraId="3001CC31"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უარი ეთქვა ფარმაკოლოგიური საშუალების კლინიკური კვლევის 1 სანებართვო მოწმობის გაცემას, 2 სანებართვო მოწმობის ვადის გაგრძელებასა და 2 სანებართვო მოწმობის ვადის ცვლილებას;</w:t>
      </w:r>
    </w:p>
    <w:p w14:paraId="50034971"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„სამედიცინო-სოციალური ექსპერტიზა და კონტროლის პროგრამის“ ფარგლებში შშმპ სტატუსის მინიჭების მართლზომიერება შემოწმდა 10 დაწესებულებაში. განმეორებით გამოკვლევაზე გადაიგზავნა სულ 64 შეზღუდული შესაძლებლობის მქონე პირი. გადამოწმებაზე არ გამოცხადდა 2 შშმ პირი. სტატუსი დაუდასტურდა 38 შშმ პირს, 24 შშმ პირის შესახებ ინფორმაცია, ჯერ არ არის ცნობილი;</w:t>
      </w:r>
    </w:p>
    <w:p w14:paraId="2925657E"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„სამკურნალო საშუალებების ხარისხის სახელმწიფო კონტროლის პროგრამის” ფარგლებში 176 ფარმაცევტულ დაწესებულებაში განხორციელდა 205 დასახელების ფარმაცევტული პროდუქტის შესყიდვა.</w:t>
      </w:r>
    </w:p>
    <w:p w14:paraId="1AB36CC4" w14:textId="77777777" w:rsidR="007532A7" w:rsidRPr="00365892" w:rsidRDefault="007532A7" w:rsidP="007532A7">
      <w:pPr>
        <w:spacing w:after="0" w:line="240" w:lineRule="auto"/>
        <w:jc w:val="both"/>
        <w:rPr>
          <w:rFonts w:ascii="Sylfaen" w:eastAsiaTheme="minorEastAsia" w:hAnsi="Sylfaen" w:cs="Sylfaen"/>
          <w:bCs/>
          <w:color w:val="000000"/>
          <w:shd w:val="clear" w:color="auto" w:fill="FFFFFF"/>
          <w:lang w:val="ka-GE"/>
        </w:rPr>
      </w:pPr>
    </w:p>
    <w:p w14:paraId="70605472" w14:textId="77777777" w:rsidR="007532A7" w:rsidRPr="00365892" w:rsidRDefault="007532A7" w:rsidP="007532A7">
      <w:pPr>
        <w:pBdr>
          <w:top w:val="nil"/>
          <w:left w:val="nil"/>
          <w:bottom w:val="nil"/>
          <w:right w:val="nil"/>
          <w:between w:val="nil"/>
        </w:pBdr>
        <w:spacing w:after="0" w:line="240" w:lineRule="auto"/>
        <w:jc w:val="both"/>
        <w:rPr>
          <w:rFonts w:ascii="Sylfaen" w:eastAsia="Calibri" w:hAnsi="Sylfaen" w:cs="Calibri"/>
          <w:lang w:val="ka-GE"/>
        </w:rPr>
      </w:pPr>
    </w:p>
    <w:p w14:paraId="3A9490ED" w14:textId="5548A1A4" w:rsidR="007532A7" w:rsidRPr="00365892" w:rsidRDefault="007532A7" w:rsidP="007532A7">
      <w:pPr>
        <w:pStyle w:val="Heading4"/>
        <w:spacing w:line="240" w:lineRule="auto"/>
        <w:jc w:val="both"/>
        <w:rPr>
          <w:rFonts w:ascii="Sylfaen" w:eastAsia="SimSun" w:hAnsi="Sylfaen" w:cs="Calibri"/>
          <w:i w:val="0"/>
        </w:rPr>
      </w:pPr>
      <w:r w:rsidRPr="00365892">
        <w:rPr>
          <w:rFonts w:ascii="Sylfaen" w:eastAsia="SimSun" w:hAnsi="Sylfaen" w:cs="Calibri"/>
          <w:i w:val="0"/>
        </w:rPr>
        <w:lastRenderedPageBreak/>
        <w:t>1.4.3 დაავადებათა კონტროლისა და ეპიდემიოლოგიური უსაფრთხოების პროგრამის მართვა (პროგრამული კოდი 27 01 03)</w:t>
      </w:r>
    </w:p>
    <w:p w14:paraId="7088A325" w14:textId="77777777" w:rsidR="007532A7" w:rsidRPr="00365892" w:rsidRDefault="007532A7" w:rsidP="007532A7">
      <w:pPr>
        <w:pStyle w:val="ListParagraph"/>
        <w:tabs>
          <w:tab w:val="left" w:pos="0"/>
        </w:tabs>
        <w:spacing w:after="0" w:line="240" w:lineRule="auto"/>
        <w:ind w:left="270"/>
        <w:rPr>
          <w:rFonts w:ascii="Sylfaen" w:hAnsi="Sylfaen"/>
          <w:lang w:val="ka-GE"/>
        </w:rPr>
      </w:pPr>
    </w:p>
    <w:p w14:paraId="44E7B47B" w14:textId="77777777" w:rsidR="007532A7" w:rsidRPr="00365892" w:rsidRDefault="007532A7" w:rsidP="007532A7">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0803BE36" w14:textId="77777777" w:rsidR="007532A7" w:rsidRPr="00365892" w:rsidRDefault="007532A7" w:rsidP="007532A7">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12A4C3D5" w14:textId="77777777" w:rsidR="007532A7" w:rsidRPr="00365892" w:rsidRDefault="007532A7" w:rsidP="007532A7">
      <w:pPr>
        <w:pStyle w:val="ListParagraph"/>
        <w:tabs>
          <w:tab w:val="left" w:pos="0"/>
        </w:tabs>
        <w:spacing w:after="0" w:line="240" w:lineRule="auto"/>
        <w:jc w:val="both"/>
        <w:rPr>
          <w:rFonts w:ascii="Sylfaen" w:eastAsiaTheme="minorEastAsia" w:hAnsi="Sylfaen" w:cs="Sylfaen"/>
          <w:lang w:val="ka-GE"/>
        </w:rPr>
      </w:pPr>
    </w:p>
    <w:p w14:paraId="55F98E48"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14:paraId="61D43A12"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ქვეყანაში კეთილსაიმედო ეპიდემიოლოგიური მდგომარეობის უზრუნველყოფა;</w:t>
      </w:r>
    </w:p>
    <w:p w14:paraId="25C49D2E"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w:t>
      </w:r>
    </w:p>
    <w:p w14:paraId="02CEC2FC"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იმუნოპროფილაქტიკის დაგეგმვა, მისი ლოჯისტიკური უზრუნველყოფა.</w:t>
      </w:r>
    </w:p>
    <w:p w14:paraId="511AE5C8" w14:textId="77777777" w:rsidR="007532A7" w:rsidRPr="00365892" w:rsidRDefault="007532A7" w:rsidP="007532A7">
      <w:pPr>
        <w:spacing w:after="0" w:line="240" w:lineRule="auto"/>
        <w:ind w:hanging="153"/>
        <w:jc w:val="both"/>
        <w:rPr>
          <w:rFonts w:ascii="Sylfaen" w:eastAsiaTheme="minorEastAsia" w:hAnsi="Sylfaen" w:cs="Sylfaen"/>
          <w:bCs/>
          <w:color w:val="000000"/>
          <w:shd w:val="clear" w:color="auto" w:fill="FFFFFF"/>
          <w:lang w:val="ka-GE"/>
        </w:rPr>
      </w:pPr>
    </w:p>
    <w:p w14:paraId="0FEE1842" w14:textId="77777777" w:rsidR="007532A7" w:rsidRPr="00365892" w:rsidRDefault="007532A7" w:rsidP="007532A7">
      <w:pPr>
        <w:pStyle w:val="ListParagraph"/>
        <w:tabs>
          <w:tab w:val="left" w:pos="0"/>
        </w:tabs>
        <w:spacing w:after="0" w:line="240" w:lineRule="auto"/>
        <w:jc w:val="both"/>
        <w:rPr>
          <w:rFonts w:ascii="Sylfaen" w:eastAsiaTheme="minorEastAsia" w:hAnsi="Sylfaen" w:cs="Sylfaen"/>
          <w:lang w:val="ka-GE"/>
        </w:rPr>
      </w:pPr>
    </w:p>
    <w:p w14:paraId="3C2543FD" w14:textId="5A668FB7" w:rsidR="007532A7" w:rsidRPr="00365892" w:rsidRDefault="007532A7" w:rsidP="007532A7">
      <w:pPr>
        <w:pStyle w:val="Heading4"/>
        <w:spacing w:line="240" w:lineRule="auto"/>
        <w:jc w:val="both"/>
        <w:rPr>
          <w:rFonts w:ascii="Sylfaen" w:eastAsia="SimSun" w:hAnsi="Sylfaen" w:cs="Calibri"/>
          <w:i w:val="0"/>
        </w:rPr>
      </w:pPr>
      <w:r w:rsidRPr="00365892">
        <w:rPr>
          <w:rFonts w:ascii="Sylfaen" w:eastAsia="SimSun" w:hAnsi="Sylfaen" w:cs="Calibri"/>
          <w:i w:val="0"/>
        </w:rPr>
        <w:t>1.4.4 სოციალური დაცვის პროგრამების მართვა (პროგრამული კოდი 27 01 04)</w:t>
      </w:r>
    </w:p>
    <w:p w14:paraId="7CAE1A99" w14:textId="77777777" w:rsidR="007532A7" w:rsidRPr="00365892" w:rsidRDefault="007532A7" w:rsidP="007532A7">
      <w:pPr>
        <w:pStyle w:val="ListParagraph"/>
        <w:tabs>
          <w:tab w:val="left" w:pos="0"/>
        </w:tabs>
        <w:spacing w:after="0" w:line="240" w:lineRule="auto"/>
        <w:rPr>
          <w:rFonts w:ascii="Sylfaen" w:hAnsi="Sylfaen" w:cs="Arial"/>
          <w:lang w:val="ka-GE"/>
        </w:rPr>
      </w:pPr>
    </w:p>
    <w:p w14:paraId="3E3F49AE" w14:textId="77777777" w:rsidR="007532A7" w:rsidRPr="00365892" w:rsidRDefault="007532A7" w:rsidP="007532A7">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1CFA79D8" w14:textId="77777777" w:rsidR="007532A7" w:rsidRPr="00365892" w:rsidRDefault="007532A7" w:rsidP="007532A7">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სოციალური მომსახურების სააგენტო</w:t>
      </w:r>
    </w:p>
    <w:p w14:paraId="502120F2" w14:textId="77777777" w:rsidR="007532A7" w:rsidRPr="00365892" w:rsidRDefault="007532A7" w:rsidP="007532A7">
      <w:pPr>
        <w:pStyle w:val="ListParagraph"/>
        <w:tabs>
          <w:tab w:val="left" w:pos="0"/>
        </w:tabs>
        <w:spacing w:after="0" w:line="240" w:lineRule="auto"/>
        <w:jc w:val="both"/>
        <w:rPr>
          <w:rFonts w:ascii="Sylfaen" w:eastAsiaTheme="minorEastAsia" w:hAnsi="Sylfaen" w:cs="Sylfaen"/>
          <w:lang w:val="ka-GE"/>
        </w:rPr>
      </w:pPr>
    </w:p>
    <w:p w14:paraId="21F9B6B6" w14:textId="77777777" w:rsidR="007532A7" w:rsidRPr="00365892" w:rsidRDefault="007532A7" w:rsidP="007532A7">
      <w:pPr>
        <w:pStyle w:val="ListParagraph"/>
        <w:tabs>
          <w:tab w:val="left" w:pos="0"/>
        </w:tabs>
        <w:spacing w:after="0" w:line="240" w:lineRule="auto"/>
        <w:jc w:val="both"/>
        <w:rPr>
          <w:rFonts w:ascii="Sylfaen" w:eastAsiaTheme="minorEastAsia" w:hAnsi="Sylfaen" w:cs="Sylfaen"/>
          <w:lang w:val="ka-GE"/>
        </w:rPr>
      </w:pPr>
    </w:p>
    <w:p w14:paraId="03E332F2"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მოსახლეობის სოციალური დაცვის სფეროში სახელმწიფო პოლიტიკის რეალიზაცია და მისი განხორციელების ხელშეწყობა; მოსახლეობის სოციალურად ყველაზე დაუცველი ფენის მხარდაჭერა, მოქალაქეთათვის გაწეული მომსახურების ხარისხის ამაღლება, სერვისების დახვეწა, უფრო მოქნილ, მარტივ და სწრაფ, მოსახლეობისათვის ადვილად ხელმისაწვდომი მექანიზმების დანერგვა, 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14:paraId="3E2624B0"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მიზნით დაფინანსების პროცესის უზრუნველყოფა;</w:t>
      </w:r>
    </w:p>
    <w:p w14:paraId="585A454F"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ხორციელდებოდა „დასაქმების ხელშეწყობის 2023 წლის სახელმწიფო პროგრამის დამტკიცების შესახებ“ საქართველოს მთავრობის მიმდინარე წლის 16 იანვრის N17 დადგენილებით განსაზღვრული საზოგადოებრივ სამუშაოებზე დასაქმების ხელშეწყობის ქვეპროგრამის მოსარგებლეების დაფინანსების პროცესის ადმინისტრირება.</w:t>
      </w:r>
    </w:p>
    <w:p w14:paraId="4DAC1F82" w14:textId="77777777" w:rsidR="00456D49" w:rsidRPr="00456D49" w:rsidRDefault="00456D49" w:rsidP="00456D4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56D49">
        <w:rPr>
          <w:rFonts w:ascii="Sylfaen" w:eastAsiaTheme="minorEastAsia" w:hAnsi="Sylfaen" w:cs="Sylfaen"/>
          <w:bCs/>
          <w:color w:val="000000"/>
          <w:shd w:val="clear" w:color="auto" w:fill="FFFFFF"/>
          <w:lang w:val="ka-GE"/>
        </w:rPr>
        <w:t>ადამიანური კაპიტალის პროგრამის N1.5.1 და N1.5.2 მიზნების ფარგლებში:</w:t>
      </w:r>
    </w:p>
    <w:p w14:paraId="5F418FAC" w14:textId="77777777" w:rsidR="00456D49" w:rsidRPr="00B02D5D" w:rsidRDefault="00456D49" w:rsidP="00456D49">
      <w:pPr>
        <w:pStyle w:val="ListParagraph"/>
        <w:numPr>
          <w:ilvl w:val="0"/>
          <w:numId w:val="103"/>
        </w:numPr>
        <w:jc w:val="both"/>
        <w:rPr>
          <w:rFonts w:ascii="Sylfaen" w:eastAsia="Merriweather" w:hAnsi="Sylfaen" w:cs="Merriweather"/>
          <w:noProof/>
          <w:sz w:val="20"/>
          <w:szCs w:val="20"/>
        </w:rPr>
      </w:pPr>
      <w:r w:rsidRPr="00B02D5D">
        <w:rPr>
          <w:rFonts w:ascii="Sylfaen" w:eastAsia="Arial Unicode MS" w:hAnsi="Sylfaen" w:cs="Arial Unicode MS"/>
          <w:noProof/>
          <w:sz w:val="20"/>
          <w:szCs w:val="20"/>
        </w:rPr>
        <w:t>გაგრძელდა სოციალურად დაუცველი ოჯახების სოციალურ-ეკონომიკური მდგომარეობის შეფასება ტესტირების რეჟიმში, ახალი მეთოდოლოგიისა და დეკლარაციის ახალი ფორმის მეშვეობით. საპილოტე კვლევაში, 2022 წლის ოქტომბრიდან 2023 წლის თებერვლამდე პერიოდში, შეფასდა 50 000-ზე მეტი ოჯახი, მიმდინარე და შემოთავაზებული მეთოდოლოგიის ერთდროული გამოყენებით.</w:t>
      </w:r>
      <w:r w:rsidRPr="00B02D5D">
        <w:rPr>
          <w:rFonts w:ascii="Sylfaen" w:eastAsia="Arial Unicode MS" w:hAnsi="Sylfaen" w:cs="Arial Unicode MS"/>
          <w:noProof/>
          <w:sz w:val="20"/>
          <w:szCs w:val="20"/>
          <w:lang w:val="ka-GE"/>
        </w:rPr>
        <w:t xml:space="preserve"> </w:t>
      </w:r>
      <w:r w:rsidRPr="00B02D5D">
        <w:rPr>
          <w:rFonts w:ascii="Sylfaen" w:eastAsia="Arial Unicode MS" w:hAnsi="Sylfaen" w:cs="Arial Unicode MS"/>
          <w:noProof/>
          <w:sz w:val="20"/>
          <w:szCs w:val="20"/>
        </w:rPr>
        <w:t>მონაცემები დამუშავდა და გაანალიზდა მსოფლიო ბანკის გუნდთან ერთად.</w:t>
      </w:r>
    </w:p>
    <w:p w14:paraId="7131A454" w14:textId="77777777" w:rsidR="00456D49" w:rsidRPr="00B02D5D" w:rsidRDefault="00456D49" w:rsidP="00456D49">
      <w:pPr>
        <w:pStyle w:val="ListParagraph"/>
        <w:numPr>
          <w:ilvl w:val="0"/>
          <w:numId w:val="103"/>
        </w:numPr>
        <w:jc w:val="both"/>
        <w:rPr>
          <w:rFonts w:ascii="Sylfaen" w:eastAsia="Merriweather" w:hAnsi="Sylfaen" w:cs="Merriweather"/>
          <w:noProof/>
          <w:sz w:val="20"/>
          <w:szCs w:val="20"/>
        </w:rPr>
      </w:pPr>
      <w:r w:rsidRPr="007C742B">
        <w:rPr>
          <w:rFonts w:ascii="Sylfaen" w:eastAsia="Arial Unicode MS" w:hAnsi="Sylfaen" w:cs="Arial Unicode MS"/>
          <w:sz w:val="20"/>
          <w:szCs w:val="20"/>
        </w:rPr>
        <w:t xml:space="preserve">შინამეურნეობების სოციალურ-ეკონომიკური მდგომარეობის ახალ მეთოდოლოგიაში ასახული ცვლილებების შესახებ რეკომენდაციების მისაღებად და სოციალურ-ეკონომიკური მდგომარეობის დადგენის ახალი მეთოდოლოგიის მოდელების შესაფასებლად საქართველოს ოკუპირებული </w:t>
      </w:r>
      <w:r w:rsidRPr="007C742B">
        <w:rPr>
          <w:rFonts w:ascii="Sylfaen" w:eastAsia="Arial Unicode MS" w:hAnsi="Sylfaen" w:cs="Arial Unicode MS"/>
          <w:sz w:val="20"/>
          <w:szCs w:val="20"/>
        </w:rPr>
        <w:lastRenderedPageBreak/>
        <w:t xml:space="preserve">ტერიტორიებიდან დევნილთა, შრომის, ჯანმრთელობისა და სოციალური დაცვის </w:t>
      </w:r>
      <w:r>
        <w:rPr>
          <w:rFonts w:ascii="Sylfaen" w:eastAsia="Arial Unicode MS" w:hAnsi="Sylfaen" w:cs="Arial Unicode MS"/>
          <w:sz w:val="20"/>
          <w:szCs w:val="20"/>
          <w:lang w:val="ka-GE"/>
        </w:rPr>
        <w:t>სა</w:t>
      </w:r>
      <w:r>
        <w:rPr>
          <w:rFonts w:ascii="Sylfaen" w:eastAsia="Arial Unicode MS" w:hAnsi="Sylfaen" w:cs="Arial Unicode MS"/>
          <w:sz w:val="20"/>
          <w:szCs w:val="20"/>
        </w:rPr>
        <w:t>მინისტრო</w:t>
      </w:r>
      <w:r>
        <w:rPr>
          <w:rFonts w:ascii="Sylfaen" w:eastAsia="Arial Unicode MS" w:hAnsi="Sylfaen" w:cs="Arial Unicode MS"/>
          <w:sz w:val="20"/>
          <w:szCs w:val="20"/>
          <w:lang w:val="ka-GE"/>
        </w:rPr>
        <w:t>ში შ</w:t>
      </w:r>
      <w:r w:rsidRPr="007C742B">
        <w:rPr>
          <w:rFonts w:ascii="Sylfaen" w:eastAsia="Arial Unicode MS" w:hAnsi="Sylfaen" w:cs="Arial Unicode MS"/>
          <w:sz w:val="20"/>
          <w:szCs w:val="20"/>
        </w:rPr>
        <w:t>ეიქმნა</w:t>
      </w:r>
      <w:r>
        <w:rPr>
          <w:rFonts w:ascii="Sylfaen" w:eastAsia="Arial Unicode MS" w:hAnsi="Sylfaen" w:cs="Arial Unicode MS"/>
          <w:sz w:val="20"/>
          <w:szCs w:val="20"/>
          <w:lang w:val="ka-GE"/>
        </w:rPr>
        <w:t xml:space="preserve"> და ფუნქციონირებს</w:t>
      </w:r>
      <w:r w:rsidRPr="007C742B">
        <w:rPr>
          <w:rFonts w:ascii="Sylfaen" w:eastAsia="Arial Unicode MS" w:hAnsi="Sylfaen" w:cs="Arial Unicode MS"/>
          <w:sz w:val="20"/>
          <w:szCs w:val="20"/>
        </w:rPr>
        <w:t xml:space="preserve"> უწყებათაშორისი კომისია,</w:t>
      </w:r>
    </w:p>
    <w:p w14:paraId="1A21CB95" w14:textId="77777777" w:rsidR="007532A7" w:rsidRPr="00365892" w:rsidRDefault="007532A7" w:rsidP="007532A7">
      <w:pPr>
        <w:pStyle w:val="ListParagraph"/>
        <w:tabs>
          <w:tab w:val="left" w:pos="0"/>
        </w:tabs>
        <w:spacing w:after="0" w:line="240" w:lineRule="auto"/>
        <w:jc w:val="both"/>
        <w:rPr>
          <w:rFonts w:ascii="Sylfaen" w:eastAsiaTheme="minorEastAsia" w:hAnsi="Sylfaen" w:cs="Sylfaen"/>
          <w:lang w:val="ka-GE"/>
        </w:rPr>
      </w:pPr>
    </w:p>
    <w:p w14:paraId="1D8BCB7A" w14:textId="77777777" w:rsidR="007532A7" w:rsidRPr="00365892" w:rsidRDefault="007532A7" w:rsidP="007532A7">
      <w:pPr>
        <w:pStyle w:val="ListParagraph"/>
        <w:tabs>
          <w:tab w:val="left" w:pos="0"/>
        </w:tabs>
        <w:spacing w:after="0" w:line="240" w:lineRule="auto"/>
        <w:jc w:val="both"/>
        <w:rPr>
          <w:rFonts w:ascii="Sylfaen" w:eastAsiaTheme="minorEastAsia" w:hAnsi="Sylfaen" w:cs="Sylfaen"/>
          <w:lang w:val="ka-GE"/>
        </w:rPr>
      </w:pPr>
    </w:p>
    <w:p w14:paraId="1709D194" w14:textId="2939077B" w:rsidR="007532A7" w:rsidRPr="00365892" w:rsidRDefault="007532A7" w:rsidP="007532A7">
      <w:pPr>
        <w:pStyle w:val="Heading4"/>
        <w:spacing w:line="240" w:lineRule="auto"/>
        <w:jc w:val="both"/>
        <w:rPr>
          <w:rFonts w:ascii="Sylfaen" w:eastAsia="SimSun" w:hAnsi="Sylfaen" w:cs="Calibri"/>
          <w:i w:val="0"/>
        </w:rPr>
      </w:pPr>
      <w:r w:rsidRPr="00365892">
        <w:rPr>
          <w:rFonts w:ascii="Sylfaen" w:eastAsia="SimSun" w:hAnsi="Sylfaen" w:cs="Calibri"/>
          <w:i w:val="0"/>
        </w:rPr>
        <w:t>1.4.5 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p w14:paraId="6EB9CE77" w14:textId="77777777" w:rsidR="007532A7" w:rsidRPr="00365892" w:rsidRDefault="007532A7" w:rsidP="007532A7">
      <w:pPr>
        <w:pStyle w:val="abzacixml"/>
        <w:spacing w:line="240" w:lineRule="auto"/>
        <w:ind w:left="990" w:firstLine="0"/>
        <w:rPr>
          <w:sz w:val="22"/>
          <w:szCs w:val="22"/>
        </w:rPr>
      </w:pPr>
    </w:p>
    <w:p w14:paraId="693291CE" w14:textId="77777777" w:rsidR="007532A7" w:rsidRPr="00365892" w:rsidRDefault="007532A7" w:rsidP="007532A7">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54107F4D" w14:textId="77777777" w:rsidR="007532A7" w:rsidRPr="00365892" w:rsidRDefault="007532A7" w:rsidP="007532A7">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14:paraId="17F0834B" w14:textId="77777777" w:rsidR="007532A7" w:rsidRPr="00365892" w:rsidRDefault="007532A7" w:rsidP="007532A7">
      <w:pPr>
        <w:pBdr>
          <w:top w:val="nil"/>
          <w:left w:val="nil"/>
          <w:bottom w:val="nil"/>
          <w:right w:val="nil"/>
          <w:between w:val="nil"/>
        </w:pBdr>
        <w:spacing w:after="0" w:line="240" w:lineRule="auto"/>
        <w:jc w:val="both"/>
        <w:rPr>
          <w:rFonts w:ascii="Sylfaen" w:eastAsia="Calibri" w:hAnsi="Sylfaen" w:cs="Calibri"/>
        </w:rPr>
      </w:pPr>
    </w:p>
    <w:p w14:paraId="00E99151"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დაცვისა და დახმარების მიზნით სახელმწიფო პოლიტიკის რეალიზაციის ხელშეწყობა;</w:t>
      </w:r>
    </w:p>
    <w:p w14:paraId="1B788554"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w:t>
      </w:r>
    </w:p>
    <w:p w14:paraId="799FA421"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p>
    <w:p w14:paraId="7C688FAA"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ხორციელდებოდა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დაცვა, დახმარება და რეაბილიტაციის ხელშეწყობა;</w:t>
      </w:r>
    </w:p>
    <w:p w14:paraId="525C7726"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ხელშეწყობა.</w:t>
      </w:r>
    </w:p>
    <w:p w14:paraId="4053D987" w14:textId="77777777" w:rsidR="007532A7" w:rsidRPr="00365892" w:rsidRDefault="007532A7" w:rsidP="007532A7">
      <w:pPr>
        <w:pStyle w:val="ListParagraph"/>
        <w:tabs>
          <w:tab w:val="left" w:pos="0"/>
        </w:tabs>
        <w:spacing w:after="0" w:line="240" w:lineRule="auto"/>
        <w:jc w:val="both"/>
        <w:rPr>
          <w:rFonts w:ascii="Sylfaen" w:eastAsiaTheme="minorEastAsia" w:hAnsi="Sylfaen" w:cs="Sylfaen"/>
          <w:lang w:val="ka-GE"/>
        </w:rPr>
      </w:pPr>
    </w:p>
    <w:p w14:paraId="6BCCD905" w14:textId="77777777" w:rsidR="007532A7" w:rsidRPr="00365892" w:rsidRDefault="007532A7" w:rsidP="007532A7">
      <w:pPr>
        <w:pStyle w:val="ListParagraph"/>
        <w:tabs>
          <w:tab w:val="left" w:pos="0"/>
        </w:tabs>
        <w:spacing w:after="0" w:line="240" w:lineRule="auto"/>
        <w:jc w:val="both"/>
        <w:rPr>
          <w:rFonts w:ascii="Sylfaen" w:eastAsiaTheme="minorEastAsia" w:hAnsi="Sylfaen" w:cs="Sylfaen"/>
          <w:lang w:val="ka-GE"/>
        </w:rPr>
      </w:pPr>
    </w:p>
    <w:p w14:paraId="2CAE91E0" w14:textId="55F84700" w:rsidR="007532A7" w:rsidRPr="00365892" w:rsidRDefault="007532A7" w:rsidP="007532A7">
      <w:pPr>
        <w:pStyle w:val="Heading4"/>
        <w:spacing w:line="240" w:lineRule="auto"/>
        <w:jc w:val="both"/>
        <w:rPr>
          <w:rFonts w:ascii="Sylfaen" w:eastAsia="SimSun" w:hAnsi="Sylfaen" w:cs="Calibri"/>
          <w:i w:val="0"/>
        </w:rPr>
      </w:pPr>
      <w:r w:rsidRPr="00365892">
        <w:rPr>
          <w:rFonts w:ascii="Sylfaen" w:eastAsia="SimSun" w:hAnsi="Sylfaen" w:cs="Calibri"/>
          <w:i w:val="0"/>
        </w:rPr>
        <w:t>1.4.6 საგანგებო სიტუაციების კოორდინაციისა და გადაუდებელი დახმარების მართვა (პროგრამული კოდი 27 01 06)</w:t>
      </w:r>
    </w:p>
    <w:p w14:paraId="401EF7FF" w14:textId="77777777" w:rsidR="007532A7" w:rsidRPr="00365892" w:rsidRDefault="007532A7" w:rsidP="007532A7">
      <w:pPr>
        <w:pStyle w:val="ListParagraph"/>
        <w:tabs>
          <w:tab w:val="left" w:pos="0"/>
        </w:tabs>
        <w:spacing w:after="0" w:line="240" w:lineRule="auto"/>
        <w:rPr>
          <w:rFonts w:ascii="Sylfaen" w:hAnsi="Sylfaen" w:cs="Arial"/>
        </w:rPr>
      </w:pPr>
    </w:p>
    <w:p w14:paraId="7F1CBF42" w14:textId="77777777" w:rsidR="007532A7" w:rsidRPr="00365892" w:rsidRDefault="007532A7" w:rsidP="007532A7">
      <w:pPr>
        <w:spacing w:after="0" w:line="240" w:lineRule="auto"/>
        <w:jc w:val="both"/>
        <w:rPr>
          <w:rFonts w:ascii="Sylfaen" w:eastAsia="Sylfaen" w:hAnsi="Sylfaen"/>
        </w:rPr>
      </w:pPr>
      <w:r w:rsidRPr="00365892">
        <w:rPr>
          <w:rFonts w:ascii="Sylfaen" w:hAnsi="Sylfaen"/>
        </w:rPr>
        <w:t xml:space="preserve">პროგრამის განმახორციელებელი: </w:t>
      </w:r>
    </w:p>
    <w:p w14:paraId="0CE24E13" w14:textId="77777777" w:rsidR="007532A7" w:rsidRPr="00365892" w:rsidRDefault="007532A7" w:rsidP="007532A7">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14:paraId="60D9F58F" w14:textId="77777777" w:rsidR="007532A7" w:rsidRPr="00365892" w:rsidRDefault="007532A7" w:rsidP="007532A7">
      <w:pPr>
        <w:pBdr>
          <w:top w:val="nil"/>
          <w:left w:val="nil"/>
          <w:bottom w:val="nil"/>
          <w:right w:val="nil"/>
          <w:between w:val="nil"/>
        </w:pBdr>
        <w:spacing w:after="0" w:line="240" w:lineRule="auto"/>
        <w:jc w:val="both"/>
        <w:rPr>
          <w:rFonts w:ascii="Sylfaen" w:eastAsia="Calibri" w:hAnsi="Sylfaen" w:cs="Calibri"/>
        </w:rPr>
      </w:pPr>
    </w:p>
    <w:p w14:paraId="24AE53CE"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საქართველოს ადმინისტრაციულ-ტერიტორიული ერთეულების მოსახლეობისთვის ყოველდღიურ რეჟიმში, აგრეთვე სხვადასხვა სახის კატასტროფის, მათ შორის ეპიდემიის, პანდემიის, საომარი მდგომარეობის დროს შექმნილი საგანგებო სიტუაციისას სწრაფი და ხარისხიანი გადაუდებელი/სასწრაფო სამედიცინო დახმარებისა და რეფერალური დახმარების გაწევისა და მოსახლეობისთვის პირველადი ჯანმრთელობის დაცვის მომსახურების მიწოდების უზრუნველყოფა/კოორდინაცია;</w:t>
      </w:r>
    </w:p>
    <w:p w14:paraId="4ED1CC0B"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პროფესიული მომზადების, გადამზადებისა და კვალიფიკაციის ამაღლების მიზნით ხორციელდებოდა სასწავლო ან/და სატრენინგო მომსახურების მიწოდების ადმინისტრირება. ცენტრის მართვაში არსებულ ეროვნულ სასწავლო ცენტრში გადამზადდა 1 თანამშრომელი;</w:t>
      </w:r>
    </w:p>
    <w:p w14:paraId="618DA367"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ცენტრის მართვაში მთელი ქვეყნის მასშტაბით არსებული რაიონული სამსახურების ბრიგადების მიერ მიღებული და შესრულებული გამოძახებების აღრიცხვა, ინფორმაციის დამუშავება და ანალიზი;</w:t>
      </w:r>
    </w:p>
    <w:p w14:paraId="11C2855B"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117 თანამშრომელს აუნაზღაურდა სადაზღვევო პრემია (საბაზისო პაკეტი).</w:t>
      </w:r>
    </w:p>
    <w:p w14:paraId="6E82ACDA" w14:textId="77777777" w:rsidR="007532A7" w:rsidRPr="00365892" w:rsidRDefault="007532A7" w:rsidP="007532A7">
      <w:pPr>
        <w:pStyle w:val="ListParagraph"/>
        <w:tabs>
          <w:tab w:val="left" w:pos="0"/>
        </w:tabs>
        <w:spacing w:after="0" w:line="240" w:lineRule="auto"/>
        <w:jc w:val="both"/>
        <w:rPr>
          <w:rFonts w:ascii="Sylfaen" w:eastAsiaTheme="minorEastAsia" w:hAnsi="Sylfaen" w:cs="Sylfaen"/>
          <w:lang w:val="ka-GE"/>
        </w:rPr>
      </w:pPr>
    </w:p>
    <w:p w14:paraId="262E1B43" w14:textId="77777777" w:rsidR="007532A7" w:rsidRPr="00365892" w:rsidRDefault="007532A7" w:rsidP="007532A7">
      <w:pPr>
        <w:pStyle w:val="ListParagraph"/>
        <w:tabs>
          <w:tab w:val="left" w:pos="0"/>
        </w:tabs>
        <w:spacing w:after="0" w:line="240" w:lineRule="auto"/>
        <w:jc w:val="both"/>
        <w:rPr>
          <w:rFonts w:ascii="Sylfaen" w:eastAsiaTheme="minorEastAsia" w:hAnsi="Sylfaen" w:cs="Sylfaen"/>
          <w:lang w:val="ka-GE"/>
        </w:rPr>
      </w:pPr>
    </w:p>
    <w:p w14:paraId="51D89AC0" w14:textId="2F3BAEB8" w:rsidR="007532A7" w:rsidRPr="00365892" w:rsidRDefault="007532A7" w:rsidP="007532A7">
      <w:pPr>
        <w:pStyle w:val="Heading4"/>
        <w:spacing w:line="240" w:lineRule="auto"/>
        <w:jc w:val="both"/>
        <w:rPr>
          <w:rFonts w:ascii="Sylfaen" w:eastAsia="SimSun" w:hAnsi="Sylfaen" w:cs="Calibri"/>
          <w:i w:val="0"/>
        </w:rPr>
      </w:pPr>
      <w:r w:rsidRPr="00365892">
        <w:rPr>
          <w:rFonts w:ascii="Sylfaen" w:eastAsia="SimSun" w:hAnsi="Sylfaen" w:cs="Calibri"/>
          <w:i w:val="0"/>
        </w:rPr>
        <w:t>1.4.7 დევნილთა, ეკომიგრანტთა და საარსებო წყაროებით უზრუნველყოფა (პროგრამული კოდი 27 01 07)</w:t>
      </w:r>
    </w:p>
    <w:p w14:paraId="7DB5A78A" w14:textId="77777777" w:rsidR="007532A7" w:rsidRPr="00365892" w:rsidRDefault="007532A7" w:rsidP="007532A7">
      <w:pPr>
        <w:tabs>
          <w:tab w:val="left" w:pos="0"/>
        </w:tabs>
        <w:spacing w:after="0" w:line="240" w:lineRule="auto"/>
        <w:rPr>
          <w:rFonts w:ascii="Sylfaen" w:hAnsi="Sylfaen" w:cs="Arial"/>
          <w:lang w:val="ka-GE"/>
        </w:rPr>
      </w:pPr>
    </w:p>
    <w:p w14:paraId="3CE959A3" w14:textId="77777777" w:rsidR="007532A7" w:rsidRPr="00365892" w:rsidRDefault="007532A7" w:rsidP="007532A7">
      <w:pPr>
        <w:spacing w:after="0" w:line="240" w:lineRule="auto"/>
        <w:jc w:val="both"/>
        <w:rPr>
          <w:rFonts w:ascii="Sylfaen" w:eastAsia="Sylfaen" w:hAnsi="Sylfaen"/>
        </w:rPr>
      </w:pPr>
      <w:r w:rsidRPr="00365892">
        <w:rPr>
          <w:rFonts w:ascii="Sylfaen" w:hAnsi="Sylfaen"/>
        </w:rPr>
        <w:t xml:space="preserve">პროგრამის განმახორციელებელი: </w:t>
      </w:r>
    </w:p>
    <w:p w14:paraId="5F208978" w14:textId="77777777" w:rsidR="007532A7" w:rsidRPr="00365892" w:rsidRDefault="007532A7" w:rsidP="007532A7">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7E46B6D4" w14:textId="77777777" w:rsidR="007532A7" w:rsidRPr="00365892" w:rsidRDefault="007532A7" w:rsidP="007532A7">
      <w:pPr>
        <w:pBdr>
          <w:top w:val="nil"/>
          <w:left w:val="nil"/>
          <w:bottom w:val="nil"/>
          <w:right w:val="nil"/>
          <w:between w:val="nil"/>
        </w:pBdr>
        <w:spacing w:after="0" w:line="240" w:lineRule="auto"/>
        <w:jc w:val="both"/>
        <w:rPr>
          <w:rFonts w:ascii="Sylfaen" w:eastAsia="Calibri" w:hAnsi="Sylfaen" w:cs="Calibri"/>
          <w:lang w:val="ka-GE"/>
        </w:rPr>
      </w:pPr>
    </w:p>
    <w:p w14:paraId="79E0D4FA"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განხორციელდა სახელმწიფოს დაქვემდებარებაში მყოფი ყოფილი კომპაქტურად განსახლების ობიექტების კერძო საკუთრებაში გადაცემის ღონისძიებების ადმინისტრირება; </w:t>
      </w:r>
    </w:p>
    <w:p w14:paraId="415785AA"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იძულებით გადაადგილებულ პირთა-დევნილთა ოჯახების გრძელვადიანი განსახლების უზრუნველსაყოფად, საქართველოს სხვადასხვა რეგიონში მიმდინარეობდა მრავალბინიანი კორპუსების მშენებლობა და დაგეგმილია მენაშენეებისაგან ახლადაშენებულ კორპუსებში  საცხოვრებელი ფართების შესყიდვა;</w:t>
      </w:r>
    </w:p>
    <w:p w14:paraId="55AF9490"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დევნილთა გრძელვადიანი განსახლების მიზნით, განხორციელდა რეაბილიტირებული და ახალაშენებული შენობების ელექტროენერგიის, გარე საკანალიზაციო, ბუნებრივი აირის და წყლის სისტემების მიერთება და მოწყობა;</w:t>
      </w:r>
    </w:p>
    <w:p w14:paraId="4BE32EEE"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სავალალო მდგომარეობაში მყოფი დევნილთა განსახლების ობიექტების შესწავლა/რეაბილიტაცია და იძულებით გადაადგილებულ პირთა-დევნილთა საყოფაცხოვრებო პირობების გაუმჯობესების მიზნით - დევნილთა საკუთრებაში არსებულ ობიექტებში ჩასატარებელი სამუშაოების ღირებულების თანადაფინანსება;</w:t>
      </w:r>
    </w:p>
    <w:p w14:paraId="658C3966"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118 ოჯახს საკუთრებაში გადაეცა საცხოვრებელი ბინა; </w:t>
      </w:r>
    </w:p>
    <w:p w14:paraId="4F82EF32"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ოჯახების სულადობის გათვალისწინებით, დევნილი ოჯახებისთვის შესყიდულია 1 096 საცხოვრებელი სახლი, მრავალბინიან საცხოვრებელ სახლში შეძენილ იქნა 83 ინდივიდუალური საცხოვრებელი სახლი, სტიქიით დაზარალებული ოჯახებისთვის შეძენილ იქნა 179 საცხოვრებელი სახლი;</w:t>
      </w:r>
    </w:p>
    <w:p w14:paraId="6D1F35A4"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543 დევნილი ოჯახი დაკმაყოფილდა საცხოვრებელი ფართით ახალაშენებულ მრავალბინიან საცხოვრებელ სახლებში;</w:t>
      </w:r>
    </w:p>
    <w:p w14:paraId="6159C4AB"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369 დევნილ ოჯახს გაეწია საცხოვრებელი ფართობების დაქირავებისთვის ყოველთვიური სოციალური დახმარება, ხოლო 10 359 დევნილ ოჯახს -  ფულადი დახმარება; </w:t>
      </w:r>
    </w:p>
    <w:p w14:paraId="4BDACA22"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დევნილთა საყოფაცხოვრებო პირობების გაუმჯობესების მიზნით მოხდა მათ საკუთრებაში არსებულ 23 ობიექტში სარემონტო სამუშაოების ღირებულების თანადაფინანსება;</w:t>
      </w:r>
    </w:p>
    <w:p w14:paraId="2389576A"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დევნილის სტატუსი მიენიჭა 2 013 პირს (288 სრულწლოვანი, 1 725 არასრულწლოვანი) და სტატუსი აღუდგა 380 პირს. ამასთანავე, დევნილის სტატუსი შეუწყდა 1 218 პირს გარდაცვალების გამო და 34 პირს მოქალაქეობის შეწყვეტა/გასვლის გამო, ხოლო ჩამოერთვა და უარი ეთქვა 62 პირს;</w:t>
      </w:r>
    </w:p>
    <w:p w14:paraId="66EB47E9"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დევნილთა და სტიქიის შედეგად დაზარალებული ოჯახების მიერ შევსებული განაცხადების მონიტორინგის მიზნით განხორციელდა 3 970 ვიზიტი; </w:t>
      </w:r>
    </w:p>
    <w:p w14:paraId="6B329DA5"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მიღებული 3 265  განაცხადის შეფასება/გადაფასება.</w:t>
      </w:r>
    </w:p>
    <w:p w14:paraId="0FD6A148" w14:textId="77777777" w:rsidR="007532A7" w:rsidRPr="00365892" w:rsidRDefault="007532A7" w:rsidP="007532A7">
      <w:pPr>
        <w:spacing w:after="0" w:line="240" w:lineRule="auto"/>
        <w:ind w:firstLine="720"/>
        <w:jc w:val="both"/>
        <w:rPr>
          <w:rFonts w:ascii="Sylfaen" w:hAnsi="Sylfaen" w:cs="Sylfaen"/>
          <w:b/>
          <w:lang w:val="ka-GE"/>
        </w:rPr>
      </w:pPr>
    </w:p>
    <w:p w14:paraId="37F5EEA5" w14:textId="77777777" w:rsidR="007532A7" w:rsidRPr="00365892" w:rsidRDefault="007532A7" w:rsidP="007532A7">
      <w:pPr>
        <w:pStyle w:val="ListParagraph"/>
        <w:tabs>
          <w:tab w:val="left" w:pos="0"/>
        </w:tabs>
        <w:spacing w:after="0" w:line="240" w:lineRule="auto"/>
        <w:jc w:val="both"/>
        <w:rPr>
          <w:rFonts w:ascii="Sylfaen" w:eastAsiaTheme="minorEastAsia" w:hAnsi="Sylfaen" w:cs="Sylfaen"/>
          <w:lang w:val="ka-GE"/>
        </w:rPr>
      </w:pPr>
    </w:p>
    <w:p w14:paraId="70D0FF36" w14:textId="0D55EA14" w:rsidR="007532A7" w:rsidRPr="00365892" w:rsidRDefault="007532A7" w:rsidP="007532A7">
      <w:pPr>
        <w:pStyle w:val="Heading4"/>
        <w:spacing w:line="240" w:lineRule="auto"/>
        <w:jc w:val="both"/>
        <w:rPr>
          <w:rFonts w:ascii="Sylfaen" w:eastAsia="SimSun" w:hAnsi="Sylfaen" w:cs="Calibri"/>
          <w:i w:val="0"/>
        </w:rPr>
      </w:pPr>
      <w:r w:rsidRPr="00365892">
        <w:rPr>
          <w:rFonts w:ascii="Sylfaen" w:eastAsia="SimSun" w:hAnsi="Sylfaen" w:cs="Calibri"/>
          <w:i w:val="0"/>
        </w:rPr>
        <w:t>1.4.8 დასაქმების ხელშეწყობის მომსახურებათა მართვა (პროგრამული კოდი 27 01 08)</w:t>
      </w:r>
    </w:p>
    <w:p w14:paraId="1CDBC191" w14:textId="77777777" w:rsidR="007532A7" w:rsidRPr="00365892" w:rsidRDefault="007532A7" w:rsidP="007532A7">
      <w:pPr>
        <w:pStyle w:val="abzacixml"/>
        <w:spacing w:line="240" w:lineRule="auto"/>
        <w:ind w:left="990" w:firstLine="0"/>
        <w:rPr>
          <w:sz w:val="22"/>
          <w:szCs w:val="22"/>
        </w:rPr>
      </w:pPr>
    </w:p>
    <w:p w14:paraId="359D9066" w14:textId="77777777" w:rsidR="007532A7" w:rsidRPr="00365892" w:rsidRDefault="007532A7" w:rsidP="007532A7">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78B95FC9" w14:textId="77777777" w:rsidR="007532A7" w:rsidRPr="00365892" w:rsidRDefault="007532A7" w:rsidP="007532A7">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დასაქმების ხელშეწყობის სახელმწიფო სააგენტო</w:t>
      </w:r>
    </w:p>
    <w:p w14:paraId="7A9C8DD7" w14:textId="77777777" w:rsidR="007532A7" w:rsidRPr="00365892" w:rsidRDefault="007532A7" w:rsidP="007532A7">
      <w:pPr>
        <w:pStyle w:val="ListParagraph"/>
        <w:tabs>
          <w:tab w:val="left" w:pos="0"/>
        </w:tabs>
        <w:spacing w:after="0" w:line="240" w:lineRule="auto"/>
        <w:jc w:val="both"/>
        <w:rPr>
          <w:rFonts w:ascii="Sylfaen" w:eastAsiaTheme="minorEastAsia" w:hAnsi="Sylfaen" w:cs="Sylfaen"/>
          <w:lang w:val="ka-GE"/>
        </w:rPr>
      </w:pPr>
    </w:p>
    <w:p w14:paraId="62FA59A1"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მიმდინარეობდა უმუშევრობის შემცირებისა და დასაქმების ზრდის მიზნით შრომის ბაზრის სიღრმისეული ანალიზი როგორც მიწოდების, ისე მოთხოვნის კუთხით; სამუშაოს მაძიებელთა და </w:t>
      </w:r>
      <w:r w:rsidRPr="00365892">
        <w:rPr>
          <w:rFonts w:ascii="Sylfaen" w:eastAsiaTheme="minorEastAsia" w:hAnsi="Sylfaen" w:cs="Sylfaen"/>
          <w:bCs/>
          <w:color w:val="000000"/>
          <w:shd w:val="clear" w:color="auto" w:fill="FFFFFF"/>
          <w:lang w:val="ka-GE"/>
        </w:rPr>
        <w:lastRenderedPageBreak/>
        <w:t>დამსაქმებელთა შორის მჭიდრო კოორდინაციის ხელშეწყობა; ინფორმაციის ხელმისაწვდომობის ზრდა კარიერული დაგეგმვის, მომზადებისა და გადამზადების კუთხით; პროფესიული გადამზადების პროცესში პოტენციური დამსაქმებლების მონაწილეობის ხელშეწყობა; საზღვარგარეთ საქართველოს მოქალაქეების დროებით ლეგალურად დასაქმების ხელშეწყობა; „საზოგადოებრივ სამუშაოებზე დასაქმების ხელშეწყობის ქვეპროგრამის“ ფარგლებში სოციალურად დაუცველი შრომისუნარიანი პირების მიმართ შრომის ბაზრის აქტიური პოლიტიკის განხორციელება საზოგადოებრივ სამუშაოებზე დასაქმების ხელშეწყობის გზით;</w:t>
      </w:r>
    </w:p>
    <w:p w14:paraId="394D5E50"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ხორციელდებოდა შრომის ბაზრის მართვის საინფორმაციო სისტემის განვითარება, შრომის ბაზარზე ინდივიდუალური და ჯგუფური კონსულტირების გაწევა მუნიციპალურ დონეზე; საშუამავლო მომსახურების გაწევა/განვითარება; პროფკონსულტირებისა და კარიერის დაგეგმვის მომსახურების დანერგვა და გაწევა მუნიციპალურ დონეზე; საზღვარგარეთ საქართველოს მოქალაქეების დროებით ლეგალურად დასაქმების პროცესების შეუფერხებლად მართვაში მონაწილეობის მიღება; „საზოგადოებრივ სამუშაოებზე დასაქმების ხელშეწყობის ქვეპროგრამის“ ფარგლებში, რომლის მიზანია სოციალურად დაუცველი შრომისუნარიანი პირების მიმართ შრომის ბაზრის აქტიური პოლიტიკის წარმოება საზოგადოებრივ სამუშაოებზე დასაქმების ხელშეწყობის გზით, სწორი და დროული ადმინისტრირების პროცესების უზრუნველყოფა.</w:t>
      </w:r>
    </w:p>
    <w:p w14:paraId="5FC8E2C9" w14:textId="77777777" w:rsidR="00456D49" w:rsidRPr="00456D49" w:rsidRDefault="00456D49" w:rsidP="00456D4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56D49">
        <w:rPr>
          <w:rFonts w:ascii="Sylfaen" w:eastAsiaTheme="minorEastAsia" w:hAnsi="Sylfaen" w:cs="Sylfaen"/>
          <w:bCs/>
          <w:color w:val="000000"/>
          <w:shd w:val="clear" w:color="auto" w:fill="FFFFFF"/>
          <w:lang w:val="ka-GE"/>
        </w:rPr>
        <w:t xml:space="preserve">ადამიანური კაპიტალის 2.4 მიზნის ფარგლებში სსიპ - დასაქმების ხელშეწყობის სააგენტოს მიერ გაგრძელდა დამსაქმებლების გამოკითხვა აქტიური ვაკანსიების, საჭირო პროფესიებისა და საკვალიფიკაციო მოთხოვნებთან დაკავშირებით. სააგენტოს მიერ დამტკიცდა კვლევების საფუძველზე გამოკვეთილი მოთხოვნადი პროფესიების ჩამონათვალი. </w:t>
      </w:r>
    </w:p>
    <w:p w14:paraId="68280152" w14:textId="77777777" w:rsidR="007532A7" w:rsidRPr="00365892" w:rsidRDefault="007532A7" w:rsidP="007532A7">
      <w:pPr>
        <w:spacing w:after="0" w:line="240" w:lineRule="auto"/>
        <w:jc w:val="both"/>
        <w:rPr>
          <w:rFonts w:ascii="Sylfaen" w:eastAsiaTheme="minorEastAsia" w:hAnsi="Sylfaen" w:cs="Sylfaen"/>
          <w:lang w:val="ka-GE"/>
        </w:rPr>
      </w:pPr>
    </w:p>
    <w:p w14:paraId="61C793F5" w14:textId="77777777" w:rsidR="007532A7" w:rsidRPr="00365892" w:rsidRDefault="007532A7" w:rsidP="007532A7">
      <w:pPr>
        <w:pStyle w:val="ListParagraph"/>
        <w:tabs>
          <w:tab w:val="left" w:pos="0"/>
        </w:tabs>
        <w:spacing w:after="0" w:line="240" w:lineRule="auto"/>
        <w:jc w:val="both"/>
        <w:rPr>
          <w:rFonts w:ascii="Sylfaen" w:eastAsiaTheme="minorEastAsia" w:hAnsi="Sylfaen" w:cs="Sylfaen"/>
          <w:lang w:val="ka-GE"/>
        </w:rPr>
      </w:pPr>
    </w:p>
    <w:p w14:paraId="408410CB" w14:textId="4085751D" w:rsidR="007532A7" w:rsidRPr="00365892" w:rsidRDefault="007532A7" w:rsidP="007532A7">
      <w:pPr>
        <w:pStyle w:val="Heading4"/>
        <w:spacing w:line="240" w:lineRule="auto"/>
        <w:jc w:val="both"/>
        <w:rPr>
          <w:rFonts w:ascii="Sylfaen" w:eastAsia="SimSun" w:hAnsi="Sylfaen" w:cs="Calibri"/>
          <w:i w:val="0"/>
        </w:rPr>
      </w:pPr>
      <w:r w:rsidRPr="00365892">
        <w:rPr>
          <w:rFonts w:ascii="Sylfaen" w:eastAsia="SimSun" w:hAnsi="Sylfaen" w:cs="Calibri"/>
          <w:i w:val="0"/>
        </w:rPr>
        <w:t>1.4.9 ჯანმრთელობის დაცვის პროგრამების მართვა (პროგრამული კოდი 27 01 09)</w:t>
      </w:r>
    </w:p>
    <w:p w14:paraId="25852014" w14:textId="77777777" w:rsidR="007532A7" w:rsidRPr="00365892" w:rsidRDefault="007532A7" w:rsidP="007532A7">
      <w:pPr>
        <w:pBdr>
          <w:top w:val="nil"/>
          <w:left w:val="nil"/>
          <w:bottom w:val="nil"/>
          <w:right w:val="nil"/>
          <w:between w:val="nil"/>
        </w:pBdr>
        <w:spacing w:after="0" w:line="240" w:lineRule="auto"/>
        <w:jc w:val="both"/>
        <w:rPr>
          <w:rFonts w:ascii="Sylfaen" w:eastAsia="Calibri" w:hAnsi="Sylfaen" w:cs="Calibri"/>
        </w:rPr>
      </w:pPr>
    </w:p>
    <w:p w14:paraId="7F2C5B0E" w14:textId="77777777" w:rsidR="007532A7" w:rsidRPr="00365892" w:rsidRDefault="007532A7" w:rsidP="007532A7">
      <w:pPr>
        <w:spacing w:after="0" w:line="240" w:lineRule="auto"/>
        <w:jc w:val="both"/>
        <w:rPr>
          <w:rFonts w:ascii="Sylfaen" w:eastAsia="Sylfaen" w:hAnsi="Sylfaen"/>
        </w:rPr>
      </w:pPr>
      <w:r w:rsidRPr="00365892">
        <w:rPr>
          <w:rFonts w:ascii="Sylfaen" w:hAnsi="Sylfaen"/>
        </w:rPr>
        <w:t xml:space="preserve">პროგრამის განმახორციელებელი: </w:t>
      </w:r>
    </w:p>
    <w:p w14:paraId="63AE2657" w14:textId="77777777" w:rsidR="007532A7" w:rsidRPr="00365892" w:rsidRDefault="007532A7" w:rsidP="007532A7">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ჯანმრთელობის ეროვნული სააგენტო</w:t>
      </w:r>
    </w:p>
    <w:p w14:paraId="2B01B3FE" w14:textId="77777777" w:rsidR="007532A7" w:rsidRPr="00365892" w:rsidRDefault="007532A7" w:rsidP="007532A7">
      <w:pPr>
        <w:pBdr>
          <w:top w:val="nil"/>
          <w:left w:val="nil"/>
          <w:bottom w:val="nil"/>
          <w:right w:val="nil"/>
          <w:between w:val="nil"/>
        </w:pBdr>
        <w:spacing w:after="0" w:line="240" w:lineRule="auto"/>
        <w:jc w:val="both"/>
        <w:rPr>
          <w:rFonts w:ascii="Sylfaen" w:eastAsia="Calibri" w:hAnsi="Sylfaen" w:cs="Calibri"/>
        </w:rPr>
      </w:pPr>
    </w:p>
    <w:p w14:paraId="7B62EFAF"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მოსახლეობის ჯანმრთლობის დაცვის სფეროში სახელმწიფო პოლიტიკის განხორციელების ხელშეწყობა; სერვისების განვითარება/სრულყოფა ჯანმრთელობის დაცვის პროგრამების განხორციელების გასაუმჯობესებლად; ახალი კორონავირუსით (SARS-CoV-2) გამოწვეული ინფექციის (COVID 19) მართვის მიზნით, კლინიკებისა და მედპერსონალის შესაბამისი ანაზღაურების ადმინისტრირება.</w:t>
      </w:r>
    </w:p>
    <w:p w14:paraId="1D9219AB" w14:textId="77777777" w:rsidR="007532A7" w:rsidRPr="00365892" w:rsidRDefault="007532A7" w:rsidP="007532A7">
      <w:pPr>
        <w:tabs>
          <w:tab w:val="left" w:pos="0"/>
        </w:tabs>
        <w:spacing w:after="0" w:line="240" w:lineRule="auto"/>
        <w:jc w:val="both"/>
        <w:rPr>
          <w:rFonts w:ascii="Sylfaen" w:eastAsiaTheme="minorEastAsia" w:hAnsi="Sylfaen" w:cs="Sylfaen"/>
          <w:lang w:val="ka-GE"/>
        </w:rPr>
      </w:pPr>
    </w:p>
    <w:p w14:paraId="08EF69CD" w14:textId="77777777" w:rsidR="007532A7" w:rsidRPr="00365892" w:rsidRDefault="007532A7" w:rsidP="007532A7">
      <w:pPr>
        <w:tabs>
          <w:tab w:val="left" w:pos="0"/>
        </w:tabs>
        <w:spacing w:after="0" w:line="240" w:lineRule="auto"/>
        <w:jc w:val="both"/>
        <w:rPr>
          <w:rFonts w:ascii="Sylfaen" w:eastAsiaTheme="minorEastAsia" w:hAnsi="Sylfaen" w:cs="Sylfaen"/>
          <w:lang w:val="ka-GE"/>
        </w:rPr>
      </w:pPr>
    </w:p>
    <w:p w14:paraId="63BA852F" w14:textId="283634AB" w:rsidR="007532A7" w:rsidRPr="00365892" w:rsidRDefault="007532A7" w:rsidP="007532A7">
      <w:pPr>
        <w:pStyle w:val="Heading4"/>
        <w:spacing w:line="240" w:lineRule="auto"/>
        <w:jc w:val="both"/>
        <w:rPr>
          <w:rFonts w:ascii="Sylfaen" w:eastAsia="SimSun" w:hAnsi="Sylfaen" w:cs="Calibri"/>
          <w:i w:val="0"/>
        </w:rPr>
      </w:pPr>
      <w:r w:rsidRPr="00365892">
        <w:rPr>
          <w:rFonts w:ascii="Sylfaen" w:eastAsia="SimSun" w:hAnsi="Sylfaen" w:cs="Calibri"/>
          <w:i w:val="0"/>
        </w:rPr>
        <w:t>1.4.10 ინფორმაციული ტექნოლოგიების სისტემების განვითარება და მართვა (პროგრამული კოდი 27 01 10)</w:t>
      </w:r>
    </w:p>
    <w:p w14:paraId="05944042" w14:textId="77777777" w:rsidR="007532A7" w:rsidRPr="00365892" w:rsidRDefault="007532A7" w:rsidP="007532A7">
      <w:pPr>
        <w:pBdr>
          <w:top w:val="nil"/>
          <w:left w:val="nil"/>
          <w:bottom w:val="nil"/>
          <w:right w:val="nil"/>
          <w:between w:val="nil"/>
        </w:pBdr>
        <w:spacing w:after="0" w:line="240" w:lineRule="auto"/>
        <w:jc w:val="both"/>
        <w:rPr>
          <w:rFonts w:ascii="Sylfaen" w:eastAsia="Calibri" w:hAnsi="Sylfaen" w:cs="Calibri"/>
        </w:rPr>
      </w:pPr>
    </w:p>
    <w:p w14:paraId="2371D1D6" w14:textId="77777777" w:rsidR="007532A7" w:rsidRPr="00365892" w:rsidRDefault="007532A7" w:rsidP="007532A7">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608BB883" w14:textId="77777777" w:rsidR="007532A7" w:rsidRPr="00365892" w:rsidRDefault="007532A7" w:rsidP="007532A7">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ინფორმაციული ტექნოლოგიების სააგენტო </w:t>
      </w:r>
    </w:p>
    <w:p w14:paraId="6B325526" w14:textId="77777777" w:rsidR="007532A7" w:rsidRPr="00365892" w:rsidRDefault="007532A7" w:rsidP="007532A7">
      <w:pPr>
        <w:pStyle w:val="abzacixml"/>
        <w:spacing w:line="240" w:lineRule="auto"/>
        <w:ind w:left="990" w:hanging="360"/>
        <w:rPr>
          <w:sz w:val="22"/>
          <w:szCs w:val="22"/>
        </w:rPr>
      </w:pPr>
    </w:p>
    <w:p w14:paraId="04F991AA"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სამინისტროსა და მის დაქვემდებარებაში არსებული საჯარო სამართლის იურიდიული პირების ფუნქციონირებისათვის უზრუნველყოფილი იქნა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p>
    <w:p w14:paraId="7555C7CC"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ტექნიკური დახმარება გაეწია სამინისტროს და მის დაქვემდებარებულ სამსახურებს (ჯამში 1 279 შესრულებული დავალება). შესრულდა 6 400 მხარდაჭერის ამოცანები. შესრულდა შემდეგი სახის დავალებები:</w:t>
      </w:r>
    </w:p>
    <w:p w14:paraId="76DEE148"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lastRenderedPageBreak/>
        <w:t>რეალურ რეჟიმში გაეშვა ფარმაცევტული საშუალებების მიკვლევადობის ელექტრონული სისტემა, მედიკამენტებზე რეფერენტული ფასების საინფორმაციო სისტემა, სამედიცინო პერსონალის მინიმალური ანაზღაურების ადმინისტრირების ელექტრონული სისტემა;</w:t>
      </w:r>
    </w:p>
    <w:p w14:paraId="5F7570E1"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სატესტო რეჟიმში გაეშვა სამინისტროს მოქალაქის პორტალი (My.Moh.gov.ge) - საპენსიო განაცხადების მიღება/ადმინისტრირება;</w:t>
      </w:r>
    </w:p>
    <w:p w14:paraId="37784CF8"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რეალურ რეჟიმში გაეშვა ამბულატორიული მეთვალყურეობის სისტემის დიალიზის მოდული;</w:t>
      </w:r>
    </w:p>
    <w:p w14:paraId="1D2D88C8"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ჯანმრთელობის ელექტრონული ჩანაწერების სისტემაში (EHR) სამედიცინო ისტორიის ნაწილში დაემატა სხვადასხვა სამედიცინო ინფორმაცია;</w:t>
      </w:r>
    </w:p>
    <w:p w14:paraId="76E52D74"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გაეშვა ფორმა 100-ის ელექტრონულად მიღების სერვისი;</w:t>
      </w:r>
    </w:p>
    <w:p w14:paraId="510DC24F"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სატესტო რეჟიმში გაეშვა სოციალური მომსახურების სააგენტოსა და ლიბერთი ბანკს შორის ელექტრონული სერვისი, სახელმწიფო გასაცემლების შესახებ ინფორმაციის ბანკთან ავტომატურ რეჟიმში გაცვლის შესახებ;</w:t>
      </w:r>
    </w:p>
    <w:p w14:paraId="17E4449E"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სატესტო რეჟიმში გაეშვა საგანგებო სიტუაციების მართვის სისტემა;</w:t>
      </w:r>
    </w:p>
    <w:p w14:paraId="2B2914CD" w14:textId="77777777" w:rsidR="007532A7" w:rsidRPr="00365892" w:rsidRDefault="007532A7" w:rsidP="007532A7">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განხორციელდა ტუბერკულოზის მართვის სისტემის საპილოტე რეჟიმში დანერგვა.</w:t>
      </w:r>
    </w:p>
    <w:p w14:paraId="4AE81574" w14:textId="77777777" w:rsidR="00456D49" w:rsidRPr="00456D49" w:rsidRDefault="00456D49" w:rsidP="00456D4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456D49">
        <w:rPr>
          <w:rFonts w:ascii="Sylfaen" w:eastAsiaTheme="minorEastAsia" w:hAnsi="Sylfaen" w:cs="Sylfaen"/>
          <w:bCs/>
          <w:color w:val="000000"/>
          <w:shd w:val="clear" w:color="auto" w:fill="FFFFFF"/>
          <w:lang w:val="ka-GE"/>
        </w:rPr>
        <w:t>ადამიანური კაპიტალის პროგრამის 3.3.1 მიზნის ფარგლებში მიმდინარეობს  მუშაობა სამუშაოს მაძიებელთა რეგისტრაციის მოდულზე.</w:t>
      </w:r>
    </w:p>
    <w:p w14:paraId="1258E6DC" w14:textId="77777777" w:rsidR="007532A7" w:rsidRPr="00365892" w:rsidRDefault="007532A7" w:rsidP="007532A7">
      <w:pPr>
        <w:tabs>
          <w:tab w:val="left" w:pos="0"/>
        </w:tabs>
        <w:spacing w:after="0" w:line="240" w:lineRule="auto"/>
        <w:jc w:val="both"/>
        <w:rPr>
          <w:rFonts w:ascii="Sylfaen" w:eastAsiaTheme="minorEastAsia" w:hAnsi="Sylfaen" w:cs="Sylfaen"/>
          <w:lang w:val="ka-GE"/>
        </w:rPr>
      </w:pPr>
    </w:p>
    <w:p w14:paraId="779D53C5" w14:textId="72424940" w:rsidR="007532A7" w:rsidRPr="00365892" w:rsidRDefault="007532A7" w:rsidP="007532A7">
      <w:pPr>
        <w:pStyle w:val="Heading4"/>
        <w:spacing w:line="240" w:lineRule="auto"/>
        <w:jc w:val="both"/>
        <w:rPr>
          <w:rFonts w:ascii="Sylfaen" w:eastAsia="SimSun" w:hAnsi="Sylfaen" w:cs="Calibri"/>
          <w:i w:val="0"/>
        </w:rPr>
      </w:pPr>
      <w:r w:rsidRPr="00365892">
        <w:rPr>
          <w:rFonts w:ascii="Sylfaen" w:eastAsia="SimSun" w:hAnsi="Sylfaen" w:cs="Calibri"/>
          <w:i w:val="0"/>
          <w:lang w:val="ka-GE"/>
        </w:rPr>
        <w:t xml:space="preserve">1.4.11 </w:t>
      </w:r>
      <w:r w:rsidRPr="00365892">
        <w:rPr>
          <w:rFonts w:ascii="Sylfaen" w:eastAsia="SimSun" w:hAnsi="Sylfaen" w:cs="Calibri"/>
          <w:i w:val="0"/>
        </w:rPr>
        <w:t>მოქალაქეთა ინდივიდუალური სამედიცინო დახმარების ხელშეწყობა და მართვა (პროგრამული კოდი</w:t>
      </w:r>
      <w:r w:rsidRPr="00365892">
        <w:rPr>
          <w:rFonts w:ascii="Sylfaen" w:eastAsia="SimSun" w:hAnsi="Sylfaen" w:cs="Calibri"/>
          <w:i w:val="0"/>
          <w:lang w:val="ka-GE"/>
        </w:rPr>
        <w:t xml:space="preserve"> </w:t>
      </w:r>
      <w:r w:rsidRPr="00365892">
        <w:rPr>
          <w:rFonts w:ascii="Sylfaen" w:eastAsia="SimSun" w:hAnsi="Sylfaen" w:cs="Calibri"/>
          <w:i w:val="0"/>
        </w:rPr>
        <w:t>27 01 11)</w:t>
      </w:r>
    </w:p>
    <w:p w14:paraId="69A3A234" w14:textId="77777777" w:rsidR="007532A7" w:rsidRPr="00365892" w:rsidRDefault="007532A7" w:rsidP="007532A7">
      <w:pPr>
        <w:spacing w:after="0" w:line="240" w:lineRule="auto"/>
        <w:jc w:val="both"/>
        <w:rPr>
          <w:rFonts w:ascii="Sylfaen" w:hAnsi="Sylfaen"/>
          <w:lang w:val="ka-GE"/>
        </w:rPr>
      </w:pPr>
    </w:p>
    <w:p w14:paraId="4592859F" w14:textId="77777777" w:rsidR="007532A7" w:rsidRPr="00365892" w:rsidRDefault="007532A7" w:rsidP="007532A7">
      <w:pPr>
        <w:spacing w:after="0" w:line="240" w:lineRule="auto"/>
        <w:jc w:val="both"/>
        <w:rPr>
          <w:rFonts w:ascii="Sylfaen" w:hAnsi="Sylfaen"/>
        </w:rPr>
      </w:pPr>
      <w:r w:rsidRPr="00365892">
        <w:rPr>
          <w:rFonts w:ascii="Sylfaen" w:hAnsi="Sylfaen"/>
        </w:rPr>
        <w:t>პროგრამის განმახორციელებელი:</w:t>
      </w:r>
    </w:p>
    <w:p w14:paraId="211D11B6" w14:textId="77777777" w:rsidR="007532A7" w:rsidRPr="00365892" w:rsidRDefault="007532A7" w:rsidP="007532A7">
      <w:pPr>
        <w:numPr>
          <w:ilvl w:val="0"/>
          <w:numId w:val="6"/>
        </w:numPr>
        <w:spacing w:after="0" w:line="240" w:lineRule="auto"/>
        <w:ind w:left="900" w:hanging="270"/>
        <w:jc w:val="both"/>
        <w:rPr>
          <w:rFonts w:ascii="Sylfaen" w:eastAsia="Sylfaen" w:hAnsi="Sylfaen"/>
        </w:rPr>
      </w:pPr>
      <w:r w:rsidRPr="00365892">
        <w:rPr>
          <w:rFonts w:ascii="Sylfaen" w:eastAsia="Sylfaen" w:hAnsi="Sylfaen"/>
        </w:rPr>
        <w:t>ა(ა)იპ - საქართველოს სოლიდარობის ფონდი</w:t>
      </w:r>
    </w:p>
    <w:p w14:paraId="733D2AA3" w14:textId="77777777" w:rsidR="007532A7" w:rsidRPr="00365892" w:rsidRDefault="007532A7" w:rsidP="007532A7">
      <w:pPr>
        <w:tabs>
          <w:tab w:val="left" w:pos="0"/>
        </w:tabs>
        <w:spacing w:after="0" w:line="240" w:lineRule="auto"/>
        <w:jc w:val="both"/>
        <w:rPr>
          <w:rFonts w:ascii="Sylfaen" w:eastAsiaTheme="minorEastAsia" w:hAnsi="Sylfaen" w:cs="Sylfaen"/>
          <w:lang w:val="ka-GE"/>
        </w:rPr>
      </w:pPr>
    </w:p>
    <w:p w14:paraId="0C999FE9"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ხორციელდებოდა საქართველოში მცხოვრები სოციალურად დაუცველი ან/და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14:paraId="7C98684F" w14:textId="77777777"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სოლიდარობის ფონდმა ფინანსური მხარდაჭერა გაუწია ონკოლოგიური დაავადების მქონე 22 წლამდე ასაკის 56 ბავშვს და ახალგაზრდას (მათ შორის 24 ახალი ბენეფიციარი). სულ დაფინანსდა 65 სამედიცინო სერვისი.</w:t>
      </w:r>
    </w:p>
    <w:p w14:paraId="3F111EAC" w14:textId="3370F1B4" w:rsidR="007532A7" w:rsidRPr="00365892" w:rsidRDefault="007532A7" w:rsidP="007532A7">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300-ზე მეტი საჯარო უწყების 40 000-ზე მეტი თანამშრომლის ყოველთვიური ინდივიდუალური დონაცია და აგრეთვე, დონაციები კერძო სექტორთან თანამშრომლობის მემორანდუმების ფარგლებში.</w:t>
      </w:r>
    </w:p>
    <w:p w14:paraId="0EF55AFD" w14:textId="18E79734" w:rsidR="007532A7" w:rsidRPr="00365892" w:rsidRDefault="007532A7" w:rsidP="007532A7">
      <w:pPr>
        <w:pBdr>
          <w:top w:val="nil"/>
          <w:left w:val="nil"/>
          <w:bottom w:val="nil"/>
          <w:right w:val="nil"/>
          <w:between w:val="nil"/>
        </w:pBdr>
        <w:spacing w:after="0" w:line="240" w:lineRule="auto"/>
        <w:ind w:left="360" w:firstLine="720"/>
        <w:jc w:val="both"/>
        <w:rPr>
          <w:rFonts w:ascii="Sylfaen" w:eastAsia="Calibri" w:hAnsi="Sylfaen" w:cs="Calibri"/>
        </w:rPr>
      </w:pPr>
    </w:p>
    <w:p w14:paraId="5EC7DDF9" w14:textId="77777777" w:rsidR="00124A15" w:rsidRPr="00365892" w:rsidRDefault="00124A15" w:rsidP="00124A15">
      <w:pPr>
        <w:pStyle w:val="Heading2"/>
        <w:spacing w:line="240" w:lineRule="auto"/>
        <w:jc w:val="both"/>
        <w:rPr>
          <w:rFonts w:ascii="Sylfaen" w:hAnsi="Sylfaen" w:cs="Sylfaen"/>
          <w:bCs/>
          <w:sz w:val="22"/>
          <w:szCs w:val="22"/>
        </w:rPr>
      </w:pPr>
      <w:r w:rsidRPr="00365892">
        <w:rPr>
          <w:rFonts w:ascii="Sylfaen" w:hAnsi="Sylfaen" w:cs="Sylfaen"/>
          <w:bCs/>
          <w:sz w:val="22"/>
          <w:szCs w:val="22"/>
        </w:rPr>
        <w:t>1.5  შრომისა და დასაქმების სისტემის რეფორმების პროგრამა (პროგრამული კოდი 27 05)</w:t>
      </w:r>
    </w:p>
    <w:p w14:paraId="349B8581" w14:textId="77777777" w:rsidR="00124A15" w:rsidRPr="00365892" w:rsidRDefault="00124A15" w:rsidP="00124A15">
      <w:pPr>
        <w:pStyle w:val="abzacixml"/>
        <w:spacing w:line="240" w:lineRule="auto"/>
        <w:ind w:left="990" w:firstLine="0"/>
        <w:rPr>
          <w:rFonts w:eastAsiaTheme="majorEastAsia"/>
          <w:color w:val="2F5496" w:themeColor="accent1" w:themeShade="BF"/>
          <w:sz w:val="22"/>
          <w:szCs w:val="22"/>
        </w:rPr>
      </w:pPr>
    </w:p>
    <w:p w14:paraId="4D5D7CDB" w14:textId="77777777" w:rsidR="00124A15" w:rsidRPr="00365892" w:rsidRDefault="00124A15" w:rsidP="00124A15">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168BB2FB" w14:textId="77777777" w:rsidR="00124A15" w:rsidRPr="00365892" w:rsidRDefault="00124A15" w:rsidP="00124A15">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085DFD5C" w14:textId="77777777" w:rsidR="00124A15" w:rsidRPr="00365892" w:rsidRDefault="00124A15" w:rsidP="00124A15">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დასაქმების ხელშეწყობის სახელმწიფო სააგენტო; </w:t>
      </w:r>
    </w:p>
    <w:p w14:paraId="18CD726A" w14:textId="77777777" w:rsidR="00124A15" w:rsidRPr="00365892" w:rsidRDefault="00124A15" w:rsidP="00124A15">
      <w:pPr>
        <w:numPr>
          <w:ilvl w:val="0"/>
          <w:numId w:val="6"/>
        </w:numPr>
        <w:spacing w:after="0" w:line="240" w:lineRule="auto"/>
        <w:ind w:left="900" w:hanging="270"/>
        <w:jc w:val="both"/>
        <w:rPr>
          <w:rFonts w:ascii="Sylfaen" w:eastAsia="Sylfaen" w:hAnsi="Sylfaen"/>
        </w:rPr>
      </w:pPr>
      <w:r w:rsidRPr="00365892">
        <w:rPr>
          <w:rFonts w:ascii="Sylfaen" w:eastAsia="Sylfaen" w:hAnsi="Sylfaen"/>
        </w:rPr>
        <w:t xml:space="preserve">სსიპ - შრომის ინსპექციის სამსახური; </w:t>
      </w:r>
    </w:p>
    <w:p w14:paraId="1CAB04A2" w14:textId="77777777" w:rsidR="00124A15" w:rsidRPr="00365892" w:rsidRDefault="00124A15" w:rsidP="00124A15">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სოციალური მომსახურების სააგენტო</w:t>
      </w:r>
    </w:p>
    <w:p w14:paraId="67DD7033" w14:textId="77777777" w:rsidR="00124A15" w:rsidRPr="00365892" w:rsidRDefault="00124A15" w:rsidP="00124A15">
      <w:pPr>
        <w:tabs>
          <w:tab w:val="left" w:pos="0"/>
        </w:tabs>
        <w:spacing w:after="0" w:line="240" w:lineRule="auto"/>
        <w:jc w:val="both"/>
        <w:rPr>
          <w:rFonts w:ascii="Sylfaen" w:eastAsiaTheme="minorEastAsia" w:hAnsi="Sylfaen" w:cs="Sylfaen"/>
        </w:rPr>
      </w:pPr>
    </w:p>
    <w:p w14:paraId="35263AF5" w14:textId="77777777"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სისტემაში რეგისტრაცია გაიარა 3 348-მა სამუშაოს მაძიებელმა, მათ შორის: თბილისი</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 xml:space="preserve">- 1 221, აჭარა - 188, გურია - 153, იმერეთი - 506, კახეთი - 285, მცხეთა-მთიანეთი - 37, </w:t>
      </w:r>
      <w:r w:rsidRPr="00365892">
        <w:rPr>
          <w:rFonts w:ascii="Sylfaen" w:eastAsiaTheme="minorEastAsia" w:hAnsi="Sylfaen" w:cs="Sylfaen"/>
          <w:bCs/>
          <w:color w:val="000000"/>
          <w:shd w:val="clear" w:color="auto" w:fill="FFFFFF"/>
          <w:lang w:val="ka-GE"/>
        </w:rPr>
        <w:lastRenderedPageBreak/>
        <w:t>რაჭა–ლეჩხუმი-57, სამეგრელო–ზემო სვანეთი - 334, სამცხე–ჯავახეთი - 138, ქვემო–ქართლი - 253, შიდა–ქართლი -</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172, სხვა (მისამართის გარეშე) – 4;</w:t>
      </w:r>
    </w:p>
    <w:p w14:paraId="16B08819" w14:textId="4D1921DE"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სერვის ცენტრებში ინდივიდუალური კონსულტირება გაიარა 1 540 სამუშაოს მაძიებელმა. (ქ. თბილისი - 630, აჭარა - 113, გურია - 97, იმერეთი -267, კახეთი - 104, სამეგრელო ზემო სვანეთი</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68, სამცხე ჯავახეთი</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34, ქვემო ქართლი -</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96, შიდა ქართლი - 131)</w:t>
      </w:r>
      <w:r w:rsidR="00F77E9E">
        <w:rPr>
          <w:rFonts w:ascii="Sylfaen" w:eastAsiaTheme="minorEastAsia" w:hAnsi="Sylfaen" w:cs="Sylfaen"/>
          <w:bCs/>
          <w:color w:val="000000"/>
          <w:shd w:val="clear" w:color="auto" w:fill="FFFFFF"/>
          <w:lang w:val="ka-GE"/>
        </w:rPr>
        <w:t xml:space="preserve"> (</w:t>
      </w:r>
      <w:r w:rsidR="00F77E9E" w:rsidRPr="007478EC">
        <w:rPr>
          <w:rFonts w:ascii="Sylfaen" w:eastAsiaTheme="minorEastAsia" w:hAnsi="Sylfaen" w:cs="Sylfaen"/>
          <w:bCs/>
          <w:color w:val="000000"/>
          <w:shd w:val="clear" w:color="auto" w:fill="FFFFFF"/>
          <w:lang w:val="ka-GE"/>
        </w:rPr>
        <w:t xml:space="preserve">ადამიანური კაპიტალის პროგრამის მიზანი </w:t>
      </w:r>
      <w:r w:rsidR="00F77E9E">
        <w:rPr>
          <w:rFonts w:ascii="Sylfaen" w:eastAsiaTheme="minorEastAsia" w:hAnsi="Sylfaen" w:cs="Sylfaen"/>
          <w:bCs/>
          <w:color w:val="000000"/>
          <w:shd w:val="clear" w:color="auto" w:fill="FFFFFF"/>
          <w:lang w:val="ka-GE"/>
        </w:rPr>
        <w:t xml:space="preserve">N </w:t>
      </w:r>
      <w:r w:rsidR="00F77E9E" w:rsidRPr="007478EC">
        <w:rPr>
          <w:rFonts w:ascii="Sylfaen" w:eastAsiaTheme="minorEastAsia" w:hAnsi="Sylfaen" w:cs="Sylfaen"/>
          <w:bCs/>
          <w:color w:val="000000"/>
          <w:shd w:val="clear" w:color="auto" w:fill="FFFFFF"/>
          <w:lang w:val="ka-GE"/>
        </w:rPr>
        <w:t>3.2-ის (მოწყვლადი ჯგუფების ჩართვა შრომის ბაზრის აქტიური პოლიტიკის ღონისძიებებში) ფარგლებში</w:t>
      </w:r>
      <w:r w:rsidR="00F77E9E">
        <w:rPr>
          <w:rFonts w:ascii="Sylfaen" w:eastAsiaTheme="minorEastAsia" w:hAnsi="Sylfaen" w:cs="Sylfaen"/>
          <w:bCs/>
          <w:color w:val="000000"/>
          <w:shd w:val="clear" w:color="auto" w:fill="FFFFFF"/>
          <w:lang w:val="ka-GE"/>
        </w:rPr>
        <w:t>)</w:t>
      </w:r>
      <w:r w:rsidR="00F77E9E" w:rsidRPr="007478EC">
        <w:rPr>
          <w:rFonts w:ascii="Sylfaen" w:eastAsiaTheme="minorEastAsia" w:hAnsi="Sylfaen" w:cs="Sylfaen"/>
          <w:bCs/>
          <w:color w:val="000000"/>
          <w:shd w:val="clear" w:color="auto" w:fill="FFFFFF"/>
          <w:lang w:val="ka-GE"/>
        </w:rPr>
        <w:t>;</w:t>
      </w:r>
    </w:p>
    <w:p w14:paraId="0D61D850" w14:textId="77777777"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489-მა დამსაქმებელმა დაარეგისტრირა 5 953 თავისუფალი სამუშაო ადგილი;</w:t>
      </w:r>
    </w:p>
    <w:p w14:paraId="7DB4357F" w14:textId="5DE9952D"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დამსაქმებლების მიერ წარმოდგენილ 5 953 თავისუფალ სამუშაო ადგილზე საშუამავლო მომსახურების გაწევის (სამუშაოს მაძიებელთა შერჩევის) მიზნით, ვაკანსიების შესახებ ინფორმაცია მიეწოდა სისტემაში რეგისტრირებულ სამუშაოს მაძიებლებს. ვაკანსიების ფარგლებში შეირჩა და დამსაქმებლებთან გაიგზავნა 740 სამუშაოს მაძიებელი, მათ შორის</w:t>
      </w:r>
      <w:r w:rsidRPr="00365892">
        <w:rPr>
          <w:rFonts w:ascii="Sylfaen" w:eastAsiaTheme="minorEastAsia" w:hAnsi="Sylfaen" w:cs="Sylfaen"/>
          <w:bCs/>
          <w:color w:val="000000"/>
          <w:shd w:val="clear" w:color="auto" w:fill="FFFFFF"/>
        </w:rPr>
        <w:t>:</w:t>
      </w:r>
      <w:r w:rsidRPr="00365892">
        <w:rPr>
          <w:rFonts w:ascii="Sylfaen" w:eastAsiaTheme="minorEastAsia" w:hAnsi="Sylfaen" w:cs="Sylfaen"/>
          <w:bCs/>
          <w:color w:val="000000"/>
          <w:shd w:val="clear" w:color="auto" w:fill="FFFFFF"/>
          <w:lang w:val="ka-GE"/>
        </w:rPr>
        <w:t xml:space="preserve"> თბილისი - 256, გურია</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- 8, აჭარა</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39, იმერეთი - 163, კახეთი - 35, მცხეთა მთიანეთი</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14, სამეგრელო-ზემო სვანეთი</w:t>
      </w:r>
      <w:r w:rsidRPr="007478EC">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w:t>
      </w:r>
      <w:r w:rsidRPr="007478EC">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25, სამცხე-ჯავახეთი</w:t>
      </w:r>
      <w:r w:rsidRPr="007478EC">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w:t>
      </w:r>
      <w:r w:rsidRPr="007478EC">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61, ქვემო ქართლი</w:t>
      </w:r>
      <w:r w:rsidRPr="007478EC">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w:t>
      </w:r>
      <w:r w:rsidRPr="007478EC">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45, შიდა ქართლი - 92, რაჭა ლეჩხუმი</w:t>
      </w:r>
      <w:r w:rsidR="007478EC">
        <w:rPr>
          <w:rFonts w:ascii="Sylfaen" w:eastAsiaTheme="minorEastAsia" w:hAnsi="Sylfaen" w:cs="Sylfaen"/>
          <w:bCs/>
          <w:color w:val="000000"/>
          <w:shd w:val="clear" w:color="auto" w:fill="FFFFFF"/>
          <w:lang w:val="ka-GE"/>
        </w:rPr>
        <w:t>-2 (</w:t>
      </w:r>
      <w:r w:rsidR="007478EC" w:rsidRPr="007478EC">
        <w:rPr>
          <w:rFonts w:ascii="Sylfaen" w:eastAsiaTheme="minorEastAsia" w:hAnsi="Sylfaen" w:cs="Sylfaen"/>
          <w:bCs/>
          <w:color w:val="000000"/>
          <w:shd w:val="clear" w:color="auto" w:fill="FFFFFF"/>
          <w:lang w:val="ka-GE"/>
        </w:rPr>
        <w:t xml:space="preserve">ადამიანური კაპიტალის პროგრამის მიზანი </w:t>
      </w:r>
      <w:r w:rsidR="007478EC">
        <w:rPr>
          <w:rFonts w:ascii="Sylfaen" w:eastAsiaTheme="minorEastAsia" w:hAnsi="Sylfaen" w:cs="Sylfaen"/>
          <w:bCs/>
          <w:color w:val="000000"/>
          <w:shd w:val="clear" w:color="auto" w:fill="FFFFFF"/>
          <w:lang w:val="ka-GE"/>
        </w:rPr>
        <w:t xml:space="preserve">N </w:t>
      </w:r>
      <w:r w:rsidR="007478EC" w:rsidRPr="007478EC">
        <w:rPr>
          <w:rFonts w:ascii="Sylfaen" w:eastAsiaTheme="minorEastAsia" w:hAnsi="Sylfaen" w:cs="Sylfaen"/>
          <w:bCs/>
          <w:color w:val="000000"/>
          <w:shd w:val="clear" w:color="auto" w:fill="FFFFFF"/>
          <w:lang w:val="ka-GE"/>
        </w:rPr>
        <w:t>3.2-ის (მოწყვლადი ჯგუფების ჩართვა შრომის ბაზრის აქტიური პოლიტიკის ღონისძიებებში) ფარგლებში</w:t>
      </w:r>
      <w:r w:rsidR="007478EC">
        <w:rPr>
          <w:rFonts w:ascii="Sylfaen" w:eastAsiaTheme="minorEastAsia" w:hAnsi="Sylfaen" w:cs="Sylfaen"/>
          <w:bCs/>
          <w:color w:val="000000"/>
          <w:shd w:val="clear" w:color="auto" w:fill="FFFFFF"/>
          <w:lang w:val="ka-GE"/>
        </w:rPr>
        <w:t>)</w:t>
      </w:r>
      <w:r w:rsidR="007478EC" w:rsidRPr="007478EC">
        <w:rPr>
          <w:rFonts w:ascii="Sylfaen" w:eastAsiaTheme="minorEastAsia" w:hAnsi="Sylfaen" w:cs="Sylfaen"/>
          <w:bCs/>
          <w:color w:val="000000"/>
          <w:shd w:val="clear" w:color="auto" w:fill="FFFFFF"/>
          <w:lang w:val="ka-GE"/>
        </w:rPr>
        <w:t>;</w:t>
      </w:r>
    </w:p>
    <w:p w14:paraId="0575516F" w14:textId="77777777"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მხარდაჭერითი დასაქმების კონსულტანტებმა 120 შშმ პირს გაუწიეს მხარდაჭერითი მომსახურება. აქედან, თბილისი - 60, აჭარა - 24, კახეთი - 9, სამეგრელო ზემო სვანეთი -4</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 გურია</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8 და ქვემო ქართლი - 12,  შიდა ქართლი</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3;</w:t>
      </w:r>
    </w:p>
    <w:p w14:paraId="00C1D264" w14:textId="77777777"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ჩატარდა სულ 4 დასაქმების ფორუმი, სადაც მონაწილეობა მიიღო 130 დამსაქმებელმა და 500-ზე მეტმა სამუშაოს მაძიებელმა;</w:t>
      </w:r>
    </w:p>
    <w:p w14:paraId="26B0E93F" w14:textId="77777777"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 შრომის ინსპექციის სამსახურის მიერ განხორციელდა 1 670 (პირველადი და შემდგომი, დარღვევების აღმოფხვრამდე) ინსპექტირება 962 ობიექტზე;</w:t>
      </w:r>
    </w:p>
    <w:p w14:paraId="6BF0E216" w14:textId="77777777"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განხორციელებული ინსპექტირებების შედეგად გამოვლენილი დარღვევების შესაბამისად სამსახურის მიერ ყველა ობიექტზე გაცემულ იქნა 10 667 მითითება. გაცემული მითითებები სრულად გაითვალისწინა 254 ობიექტმა. განხორციელებული ინსპექტირებები კი შეეხო 51 479 დასაქმებულ პირს;</w:t>
      </w:r>
    </w:p>
    <w:p w14:paraId="131E6749" w14:textId="77777777"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119 ობიექტზე განხორციელდა 111 გეგმური და 8 არაგეგმური ინსპექტირება. ინსპექტირების შედეგად იძულებითი შრომის ნიშნები არ გამოვლენილა 118 ობიექტზე, ხოლო ერთ ობიექტზე დადგინდა სამართალდარღვევა, რომლის შედეგადაც კომპანიას დაეკისრა ადმინისტრაციული პასუხისმგებლობა;  </w:t>
      </w:r>
    </w:p>
    <w:p w14:paraId="106D0C00" w14:textId="77777777"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განხორციელებული ზედამხედველობის შედეგად გამოვლენილი დარღვევების შესაბამისად ადმინისტრაციულ ორგანოში გასაჩივრებულ იქნა 82 ოქმი, ხოლო სასამართლოში გასაჩივრებულ იქნა - 43 ოქმი;</w:t>
      </w:r>
    </w:p>
    <w:p w14:paraId="4272237B" w14:textId="77777777"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სამსახურის ინიციატივით მომზადებულ და წარდგენილ იქნა 6 ნორმატიული აქტი;</w:t>
      </w:r>
    </w:p>
    <w:p w14:paraId="2FC80A77" w14:textId="5D69E13A"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სერვის ცენტრებში ინდივიდუალური კარიერის დაგეგმვა და პროფესიული კონსულტირება ჩაუტარდა 2 467 სამუშაოს მაძიებელს (ქ. თბილისი - 1 065, აჭარა - 113, გურია - 127, იმერეთი - 415, კახეთი - 170, სამეგრელო ზემო სვანეთი - 316,  ქვემო ქართლი - 185 და შიდა ქართლი - 76)</w:t>
      </w:r>
      <w:r w:rsidR="007478EC">
        <w:rPr>
          <w:rFonts w:ascii="Sylfaen" w:eastAsiaTheme="minorEastAsia" w:hAnsi="Sylfaen" w:cs="Sylfaen"/>
          <w:bCs/>
          <w:color w:val="000000"/>
          <w:shd w:val="clear" w:color="auto" w:fill="FFFFFF"/>
          <w:lang w:val="ka-GE"/>
        </w:rPr>
        <w:t xml:space="preserve"> (</w:t>
      </w:r>
      <w:r w:rsidR="007478EC" w:rsidRPr="007478EC">
        <w:rPr>
          <w:rFonts w:ascii="Sylfaen" w:eastAsiaTheme="minorEastAsia" w:hAnsi="Sylfaen" w:cs="Sylfaen"/>
          <w:bCs/>
          <w:color w:val="000000"/>
          <w:shd w:val="clear" w:color="auto" w:fill="FFFFFF"/>
          <w:lang w:val="ka-GE"/>
        </w:rPr>
        <w:t xml:space="preserve">ადამიანური კაპიტალის პროგრამის მიზანი </w:t>
      </w:r>
      <w:r w:rsidR="007478EC">
        <w:rPr>
          <w:rFonts w:ascii="Sylfaen" w:eastAsiaTheme="minorEastAsia" w:hAnsi="Sylfaen" w:cs="Sylfaen"/>
          <w:bCs/>
          <w:color w:val="000000"/>
          <w:shd w:val="clear" w:color="auto" w:fill="FFFFFF"/>
          <w:lang w:val="ka-GE"/>
        </w:rPr>
        <w:t xml:space="preserve">N </w:t>
      </w:r>
      <w:r w:rsidR="007478EC" w:rsidRPr="007478EC">
        <w:rPr>
          <w:rFonts w:ascii="Sylfaen" w:eastAsiaTheme="minorEastAsia" w:hAnsi="Sylfaen" w:cs="Sylfaen"/>
          <w:bCs/>
          <w:color w:val="000000"/>
          <w:shd w:val="clear" w:color="auto" w:fill="FFFFFF"/>
          <w:lang w:val="ka-GE"/>
        </w:rPr>
        <w:t>3.2-ის (მოწყვლადი ჯგუფების ჩართვა შრომის ბაზრის აქტიური პოლიტიკის ღონისძიებებში) ფარგლებში</w:t>
      </w:r>
      <w:r w:rsidR="007478EC">
        <w:rPr>
          <w:rFonts w:ascii="Sylfaen" w:eastAsiaTheme="minorEastAsia" w:hAnsi="Sylfaen" w:cs="Sylfaen"/>
          <w:bCs/>
          <w:color w:val="000000"/>
          <w:shd w:val="clear" w:color="auto" w:fill="FFFFFF"/>
          <w:lang w:val="ka-GE"/>
        </w:rPr>
        <w:t>)</w:t>
      </w:r>
      <w:r w:rsidR="007478EC" w:rsidRPr="007478EC">
        <w:rPr>
          <w:rFonts w:ascii="Sylfaen" w:eastAsiaTheme="minorEastAsia" w:hAnsi="Sylfaen" w:cs="Sylfaen"/>
          <w:bCs/>
          <w:color w:val="000000"/>
          <w:shd w:val="clear" w:color="auto" w:fill="FFFFFF"/>
          <w:lang w:val="ka-GE"/>
        </w:rPr>
        <w:t>;</w:t>
      </w:r>
    </w:p>
    <w:p w14:paraId="28463679" w14:textId="45B43FD5"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სასწავლო პროცესი დაიწყო 33 საგანმანათლებლო დაწესებულებაში. 67 მოთხოვნად პროფესიაზე, ჩაერთო 2 195 მოსარგებლე (ქ. თბილისი - 1 243, აჭარა - 67, გურია - 95,  იმერეთი - 244, კახეთი - 180, სამეგრელო ზემო სვანეთი - 252, ქვემო ქართლი - 104, მცხეთა-მთიანეთი - 10)</w:t>
      </w:r>
      <w:r w:rsidR="007478EC">
        <w:rPr>
          <w:rFonts w:ascii="Sylfaen" w:eastAsiaTheme="minorEastAsia" w:hAnsi="Sylfaen" w:cs="Sylfaen"/>
          <w:bCs/>
          <w:color w:val="000000"/>
          <w:shd w:val="clear" w:color="auto" w:fill="FFFFFF"/>
          <w:lang w:val="ka-GE"/>
        </w:rPr>
        <w:t xml:space="preserve"> </w:t>
      </w:r>
      <w:r w:rsidR="00F77E9E">
        <w:rPr>
          <w:rFonts w:ascii="Sylfaen" w:eastAsiaTheme="minorEastAsia" w:hAnsi="Sylfaen" w:cs="Sylfaen"/>
          <w:bCs/>
          <w:color w:val="000000"/>
          <w:shd w:val="clear" w:color="auto" w:fill="FFFFFF"/>
          <w:lang w:val="ka-GE"/>
        </w:rPr>
        <w:t>(</w:t>
      </w:r>
      <w:r w:rsidR="00F77E9E" w:rsidRPr="007478EC">
        <w:rPr>
          <w:rFonts w:ascii="Sylfaen" w:eastAsiaTheme="minorEastAsia" w:hAnsi="Sylfaen" w:cs="Sylfaen"/>
          <w:bCs/>
          <w:color w:val="000000"/>
          <w:shd w:val="clear" w:color="auto" w:fill="FFFFFF"/>
          <w:lang w:val="ka-GE"/>
        </w:rPr>
        <w:t xml:space="preserve">ადამიანური კაპიტალის პროგრამის მიზანი </w:t>
      </w:r>
      <w:r w:rsidR="00F77E9E">
        <w:rPr>
          <w:rFonts w:ascii="Sylfaen" w:eastAsiaTheme="minorEastAsia" w:hAnsi="Sylfaen" w:cs="Sylfaen"/>
          <w:bCs/>
          <w:color w:val="000000"/>
          <w:shd w:val="clear" w:color="auto" w:fill="FFFFFF"/>
          <w:lang w:val="ka-GE"/>
        </w:rPr>
        <w:t xml:space="preserve">N </w:t>
      </w:r>
      <w:r w:rsidR="00F77E9E" w:rsidRPr="007478EC">
        <w:rPr>
          <w:rFonts w:ascii="Sylfaen" w:eastAsiaTheme="minorEastAsia" w:hAnsi="Sylfaen" w:cs="Sylfaen"/>
          <w:bCs/>
          <w:color w:val="000000"/>
          <w:shd w:val="clear" w:color="auto" w:fill="FFFFFF"/>
          <w:lang w:val="ka-GE"/>
        </w:rPr>
        <w:t>3.2-ის (მოწყვლადი ჯგუფების ჩართვა შრომის ბაზრის აქტიური პოლიტიკის ღონისძიებებში) ფარგლებში</w:t>
      </w:r>
      <w:r w:rsidR="00F77E9E">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w:t>
      </w:r>
    </w:p>
    <w:p w14:paraId="28A47F20" w14:textId="77777777"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ქვეპროგრამის ფარგლებში კურსდამთავრებულთა რაოდენობამ შეადგინა 909 სამუშაოს მაძიებელი (აჭარა - 39, გურია - 62, თბილისი - 422, იმერეთი - 121, კახეთი - 77, სამეგრელო ზემო სვანეთი - 85, ქვემო ქართლი - 80, შიდა-ქართლი - 23);</w:t>
      </w:r>
    </w:p>
    <w:p w14:paraId="49ADA6D2" w14:textId="0067EE3E"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სტაჟირების კომპონენტში ჩაერთო 20 დამსაქმებელი და სტაჟირებაში ჩაერთო 90 სტაჟიორი ( თბილისი - 8, აჭარა - 8, იმერეთი - 44, კახეთი - 3, შიდა ქართლი - 23, სამცხე-ჯავახეთი - 4)</w:t>
      </w:r>
      <w:r w:rsidR="00F77E9E">
        <w:rPr>
          <w:rFonts w:ascii="Sylfaen" w:eastAsiaTheme="minorEastAsia" w:hAnsi="Sylfaen" w:cs="Sylfaen"/>
          <w:bCs/>
          <w:color w:val="000000"/>
          <w:shd w:val="clear" w:color="auto" w:fill="FFFFFF"/>
          <w:lang w:val="ka-GE"/>
        </w:rPr>
        <w:t xml:space="preserve"> (</w:t>
      </w:r>
      <w:r w:rsidR="00F77E9E" w:rsidRPr="007478EC">
        <w:rPr>
          <w:rFonts w:ascii="Sylfaen" w:eastAsiaTheme="minorEastAsia" w:hAnsi="Sylfaen" w:cs="Sylfaen"/>
          <w:bCs/>
          <w:color w:val="000000"/>
          <w:shd w:val="clear" w:color="auto" w:fill="FFFFFF"/>
          <w:lang w:val="ka-GE"/>
        </w:rPr>
        <w:t xml:space="preserve">ადამიანური კაპიტალის პროგრამის მიზანი </w:t>
      </w:r>
      <w:r w:rsidR="00F77E9E">
        <w:rPr>
          <w:rFonts w:ascii="Sylfaen" w:eastAsiaTheme="minorEastAsia" w:hAnsi="Sylfaen" w:cs="Sylfaen"/>
          <w:bCs/>
          <w:color w:val="000000"/>
          <w:shd w:val="clear" w:color="auto" w:fill="FFFFFF"/>
          <w:lang w:val="ka-GE"/>
        </w:rPr>
        <w:t xml:space="preserve">N </w:t>
      </w:r>
      <w:r w:rsidR="00F77E9E" w:rsidRPr="007478EC">
        <w:rPr>
          <w:rFonts w:ascii="Sylfaen" w:eastAsiaTheme="minorEastAsia" w:hAnsi="Sylfaen" w:cs="Sylfaen"/>
          <w:bCs/>
          <w:color w:val="000000"/>
          <w:shd w:val="clear" w:color="auto" w:fill="FFFFFF"/>
          <w:lang w:val="ka-GE"/>
        </w:rPr>
        <w:t>3.2-ის (მოწყვლადი ჯგუფების ჩართვა შრომის ბაზრის აქტიური პოლიტიკის ღონისძიებებში) ფარგლებში</w:t>
      </w:r>
      <w:r w:rsidR="00F77E9E">
        <w:rPr>
          <w:rFonts w:ascii="Sylfaen" w:eastAsiaTheme="minorEastAsia" w:hAnsi="Sylfaen" w:cs="Sylfaen"/>
          <w:bCs/>
          <w:color w:val="000000"/>
          <w:shd w:val="clear" w:color="auto" w:fill="FFFFFF"/>
          <w:lang w:val="ka-GE"/>
        </w:rPr>
        <w:t>)</w:t>
      </w:r>
      <w:r w:rsidR="00F77E9E" w:rsidRPr="007478EC">
        <w:rPr>
          <w:rFonts w:ascii="Sylfaen" w:eastAsiaTheme="minorEastAsia" w:hAnsi="Sylfaen" w:cs="Sylfaen"/>
          <w:bCs/>
          <w:color w:val="000000"/>
          <w:shd w:val="clear" w:color="auto" w:fill="FFFFFF"/>
          <w:lang w:val="ka-GE"/>
        </w:rPr>
        <w:t>;</w:t>
      </w:r>
    </w:p>
    <w:p w14:paraId="25E5A8F9" w14:textId="77777777"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ქვეპროგრამის ფარგლებში სააგენტოს მიმართა 11 011 პირმა;</w:t>
      </w:r>
    </w:p>
    <w:p w14:paraId="76901466" w14:textId="77777777"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ღია შრომის ბაზარზე დასაქმებულია 6 390 პირი;</w:t>
      </w:r>
    </w:p>
    <w:p w14:paraId="106B72E3" w14:textId="77777777"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საკუთარი ეკონომიკური საქმიანობის ფორმალიზება მოახდინა 636 პირმა;</w:t>
      </w:r>
    </w:p>
    <w:p w14:paraId="05231C40" w14:textId="77777777"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სააგენტომ საზოგადოებრივ სამუშაოზე ჩართვის მიზნით 37 839 სოციალურად დაუცველთან გააფორმა ხელშეკრულება, საიდანაც 4 718 პირი პროგრამას გამოეთიშა სხვადასხვა მიზეზით, ხოლო 33 121 პირს აქვს აქტიური ხელშეკრულება (თბილისი - 369, იმერეთი - 6 585, კახეთი - 4 004, ქვემო ქართლი - 2 532, შიდა ქართლი - 526, სამეგრელო-ზემო სვანეთი - 7 571, აჭარა - 3 333, სამცხე-ჯავახეთი - 1 399, მცხეთა-მთიანეთი - 2 132, გურია - 2 402, რაჭა-ლეჩხუმი და ქვემო სვანეთი - 2 268);</w:t>
      </w:r>
    </w:p>
    <w:p w14:paraId="2EFF760E" w14:textId="77777777"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საზოგადოებრივ სამუშაოებზე დასაქმების ხელშეწყობის ქვეპროგრამის მოსარგებლეების დაფინანსება სოციალური გასაცემელით იანვარში 25 204 დასაქმებულზე, თებერვალში - 24 561 დასაქმებულზე, მარტში - 26 807 დასაქმებულზე, აპრილში - 28 435 დასაქმებულზე, მაისში -  28 435 დასაქმებულზე, ხოლო ივნისში - 30 190 დასაქმებულზე;</w:t>
      </w:r>
    </w:p>
    <w:p w14:paraId="1960B069" w14:textId="77777777" w:rsidR="00124A15" w:rsidRPr="00365892" w:rsidRDefault="00124A15" w:rsidP="00124A15">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www.worknet.gov.ge-დან სტატისტიკური ინფორმაციის მოგროვება, მონაცემთა ბაზების ფორმირება და ანგარიშის დამუშავება</w:t>
      </w:r>
      <w:r w:rsidRPr="00365892">
        <w:rPr>
          <w:rFonts w:ascii="Sylfaen" w:eastAsiaTheme="minorEastAsia" w:hAnsi="Sylfaen" w:cs="Sylfaen"/>
          <w:bCs/>
          <w:color w:val="000000"/>
          <w:shd w:val="clear" w:color="auto" w:fill="FFFFFF"/>
        </w:rPr>
        <w:t>.</w:t>
      </w:r>
    </w:p>
    <w:p w14:paraId="07A070D3" w14:textId="77777777" w:rsidR="00124A15" w:rsidRPr="00365892" w:rsidRDefault="00124A15" w:rsidP="007532A7">
      <w:pPr>
        <w:pBdr>
          <w:top w:val="nil"/>
          <w:left w:val="nil"/>
          <w:bottom w:val="nil"/>
          <w:right w:val="nil"/>
          <w:between w:val="nil"/>
        </w:pBdr>
        <w:spacing w:after="0" w:line="240" w:lineRule="auto"/>
        <w:ind w:left="360" w:firstLine="720"/>
        <w:jc w:val="both"/>
        <w:rPr>
          <w:rFonts w:ascii="Sylfaen" w:eastAsia="Calibri" w:hAnsi="Sylfaen" w:cs="Calibri"/>
        </w:rPr>
      </w:pPr>
    </w:p>
    <w:p w14:paraId="2D887AC5" w14:textId="77777777" w:rsidR="00DD41C8" w:rsidRPr="00365892" w:rsidRDefault="00DD41C8" w:rsidP="007421B3">
      <w:pPr>
        <w:pStyle w:val="Heading2"/>
        <w:spacing w:line="240" w:lineRule="auto"/>
        <w:jc w:val="both"/>
        <w:rPr>
          <w:rFonts w:ascii="Sylfaen" w:hAnsi="Sylfaen"/>
          <w:color w:val="4472C4" w:themeColor="accent1"/>
          <w:sz w:val="22"/>
          <w:szCs w:val="22"/>
        </w:rPr>
      </w:pPr>
      <w:r w:rsidRPr="00365892">
        <w:rPr>
          <w:rFonts w:ascii="Sylfaen" w:hAnsi="Sylfaen"/>
          <w:color w:val="4472C4" w:themeColor="accent1"/>
          <w:sz w:val="22"/>
          <w:szCs w:val="22"/>
        </w:rPr>
        <w:t>1.6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14:paraId="67DAACE8" w14:textId="77777777" w:rsidR="00DD41C8" w:rsidRPr="00365892" w:rsidRDefault="00DD41C8" w:rsidP="007421B3">
      <w:pPr>
        <w:pStyle w:val="abzacixml"/>
        <w:spacing w:line="240" w:lineRule="auto"/>
        <w:rPr>
          <w:color w:val="auto"/>
          <w:sz w:val="22"/>
          <w:szCs w:val="22"/>
        </w:rPr>
      </w:pPr>
    </w:p>
    <w:p w14:paraId="4B283C36" w14:textId="77777777" w:rsidR="00DD41C8" w:rsidRPr="00365892" w:rsidRDefault="00DD41C8" w:rsidP="007421B3">
      <w:pPr>
        <w:tabs>
          <w:tab w:val="left" w:pos="0"/>
        </w:tabs>
        <w:spacing w:after="0" w:line="240" w:lineRule="auto"/>
        <w:contextualSpacing/>
        <w:jc w:val="both"/>
        <w:rPr>
          <w:rFonts w:ascii="Sylfaen" w:hAnsi="Sylfaen" w:cs="Sylfaen"/>
          <w:lang w:val="ka-GE"/>
        </w:rPr>
      </w:pPr>
      <w:r w:rsidRPr="00365892">
        <w:rPr>
          <w:rFonts w:ascii="Sylfaen" w:hAnsi="Sylfaen" w:cs="Sylfaen"/>
          <w:lang w:val="ka-GE"/>
        </w:rPr>
        <w:t xml:space="preserve">პროგრამის განმახორციელებელი: </w:t>
      </w:r>
    </w:p>
    <w:p w14:paraId="619ACE17" w14:textId="20F3C15C" w:rsidR="00DD41C8" w:rsidRPr="00365892" w:rsidRDefault="00DD41C8" w:rsidP="007421B3">
      <w:pPr>
        <w:pStyle w:val="ListParagraph"/>
        <w:numPr>
          <w:ilvl w:val="0"/>
          <w:numId w:val="63"/>
        </w:numPr>
        <w:tabs>
          <w:tab w:val="left" w:pos="450"/>
        </w:tabs>
        <w:spacing w:after="0" w:line="240" w:lineRule="auto"/>
        <w:jc w:val="both"/>
        <w:rPr>
          <w:rFonts w:ascii="Sylfaen" w:hAnsi="Sylfaen" w:cs="Sylfaen"/>
          <w:lang w:val="ka-GE"/>
        </w:rPr>
      </w:pPr>
      <w:r w:rsidRPr="00365892">
        <w:rPr>
          <w:rFonts w:ascii="Sylfaen" w:hAnsi="Sylfaen" w:cs="Sylfaen"/>
          <w:lang w:val="ka-GE"/>
        </w:rPr>
        <w:t>სსიპ - საქართველოს შსს ჯანმრთელობის დაცვის  სამსახური</w:t>
      </w:r>
    </w:p>
    <w:p w14:paraId="424DA2E4" w14:textId="77777777" w:rsidR="00DD41C8" w:rsidRPr="00365892" w:rsidRDefault="00DD41C8" w:rsidP="007421B3">
      <w:pPr>
        <w:pStyle w:val="ListParagraph"/>
        <w:tabs>
          <w:tab w:val="left" w:pos="450"/>
        </w:tabs>
        <w:spacing w:after="0" w:line="240" w:lineRule="auto"/>
        <w:jc w:val="both"/>
        <w:rPr>
          <w:rFonts w:ascii="Sylfaen" w:hAnsi="Sylfaen" w:cs="Sylfaen"/>
          <w:lang w:val="ka-GE"/>
        </w:rPr>
      </w:pPr>
    </w:p>
    <w:p w14:paraId="7A8D8276" w14:textId="77777777" w:rsidR="00DD41C8" w:rsidRPr="00365892" w:rsidRDefault="00DD41C8"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განხორციელდა სამსახურებრივი მოვალეობის შესრულების დროს დაჭრილი ან/და დაზიანებული მოსამსახურეების მკურნალობა და მათი ჯანმრთელობის რებილიტაციისთვის საჭირო ღონისძიებები, აგრეთვე სამინისტროს მოსამსახურეთა, თადარიგში დათხოვნილ პირთა, მათი ოჯახის წევრთა და სამინისტროს სასწავლო დაწესებულებების მსმენელთა სამედიცინო მომსახურება;</w:t>
      </w:r>
    </w:p>
    <w:p w14:paraId="21D2E3E7" w14:textId="77777777" w:rsidR="00DD41C8" w:rsidRPr="00365892" w:rsidRDefault="00DD41C8" w:rsidP="007421B3">
      <w:pPr>
        <w:numPr>
          <w:ilvl w:val="3"/>
          <w:numId w:val="7"/>
        </w:numPr>
        <w:spacing w:after="0" w:line="240" w:lineRule="auto"/>
        <w:ind w:left="0"/>
        <w:jc w:val="both"/>
        <w:rPr>
          <w:rFonts w:ascii="Sylfaen" w:hAnsi="Sylfaen"/>
        </w:rPr>
      </w:pPr>
      <w:r w:rsidRPr="00365892">
        <w:rPr>
          <w:rFonts w:ascii="Sylfaen" w:hAnsi="Sylfaen"/>
        </w:rPr>
        <w:t>ავადობისა და შრომისუუნარობის შემცირების მიზნით განხორციელდა ბენეფიციართა (საქართველოს შინაგან საქმეთა სამინისტროს  და სახელმწიფო უსაფრთხოების სამსახურის თანამშრომელთა) დისპანსერიზაცია, სამკურნალწამლო საშუალებებით უზრუნველყოფა, სტაციონალური მკურნალობა, ავადობის მიზეზების შესწავლა, დაჭრილთა სამედიცინო რეაბილიტაცია, პენსიონერთა და უნარშეზღუდულთა სამედიცინო შემოწმება, კერძოდ: ექიმ-სპეციალისტთან განხორციელდა - 31 472 ვიზიტი; სტომატოლოგიური მომსახურება გაეწია - 3 047 პაციენტს; ჩატარდა - 6 834 ულტრაბგერითი დიაგნოსტირება; ფუნქციონალური დიაგნოსტიკის კაბინეტში ჩატარდა - 1 764 პროცედურა; ფიზიოთერაპიულ კაბინეტში განხორციელდა - 9 448  პროცედურა; რენტგენოლოგიის კაბინეტში -  7 737 პროცედურა; ჩატარდა - 52 369 სხვადასხვა ლაბორატორიული ანალიზი;  საინექციო კაბინეტში განხორციელდა - 621  პროცედურა; მასაჟის კაბინეტში ჩატარებულ იქნა - 904 სამკურნალო პროცედურა; ცენტრალური სამხედრო - საექიმო კომისია გაიარა ახლად მისაღებმა - 2 295 პირმა, 506  წვევამდელმა და - 71 სამოქალაქო პირმა.</w:t>
      </w:r>
    </w:p>
    <w:p w14:paraId="6ACC8234" w14:textId="77777777" w:rsidR="00D127D9" w:rsidRPr="00365892" w:rsidRDefault="00D127D9" w:rsidP="007421B3">
      <w:pPr>
        <w:spacing w:line="240" w:lineRule="auto"/>
        <w:rPr>
          <w:rFonts w:ascii="Sylfaen" w:hAnsi="Sylfaen"/>
          <w:lang w:val="ka-GE"/>
        </w:rPr>
      </w:pPr>
    </w:p>
    <w:p w14:paraId="079E1CFE" w14:textId="77777777" w:rsidR="00245351" w:rsidRPr="00365892" w:rsidRDefault="00245351" w:rsidP="007421B3">
      <w:pPr>
        <w:pStyle w:val="Heading1"/>
        <w:numPr>
          <w:ilvl w:val="0"/>
          <w:numId w:val="3"/>
        </w:numPr>
        <w:spacing w:line="240" w:lineRule="auto"/>
        <w:ind w:left="720"/>
        <w:jc w:val="both"/>
        <w:rPr>
          <w:rFonts w:ascii="Sylfaen" w:eastAsia="Sylfaen" w:hAnsi="Sylfaen" w:cs="Sylfaen"/>
          <w:bCs/>
          <w:noProof/>
          <w:sz w:val="22"/>
          <w:szCs w:val="22"/>
        </w:rPr>
      </w:pPr>
      <w:r w:rsidRPr="00365892">
        <w:rPr>
          <w:rFonts w:ascii="Sylfaen" w:eastAsia="Sylfaen" w:hAnsi="Sylfaen" w:cs="Sylfaen"/>
          <w:bCs/>
          <w:noProof/>
          <w:sz w:val="22"/>
          <w:szCs w:val="22"/>
        </w:rPr>
        <w:t>თავდაცვა, საზოგადოებრივი წესრიგი და უსაფრთხოება</w:t>
      </w:r>
    </w:p>
    <w:p w14:paraId="57CAFDAF" w14:textId="1EDFF18D" w:rsidR="006E4DE6" w:rsidRPr="00365892" w:rsidRDefault="006E4DE6" w:rsidP="007421B3">
      <w:pPr>
        <w:spacing w:line="240" w:lineRule="auto"/>
        <w:rPr>
          <w:rFonts w:ascii="Sylfaen" w:hAnsi="Sylfaen"/>
        </w:rPr>
      </w:pPr>
    </w:p>
    <w:p w14:paraId="337A5BF2" w14:textId="77777777" w:rsidR="00606C0B" w:rsidRPr="00365892" w:rsidRDefault="00606C0B" w:rsidP="007421B3">
      <w:pPr>
        <w:pStyle w:val="Heading2"/>
        <w:spacing w:line="240" w:lineRule="auto"/>
        <w:jc w:val="both"/>
        <w:rPr>
          <w:rFonts w:ascii="Sylfaen" w:hAnsi="Sylfaen"/>
          <w:color w:val="4472C4" w:themeColor="accent1"/>
          <w:sz w:val="22"/>
          <w:szCs w:val="22"/>
          <w:lang w:val="ka-GE"/>
        </w:rPr>
      </w:pPr>
      <w:r w:rsidRPr="00365892">
        <w:rPr>
          <w:rFonts w:ascii="Sylfaen" w:hAnsi="Sylfaen"/>
          <w:color w:val="4472C4" w:themeColor="accent1"/>
          <w:sz w:val="22"/>
          <w:szCs w:val="22"/>
        </w:rPr>
        <w:t>2.1.</w:t>
      </w:r>
      <w:r w:rsidRPr="00365892">
        <w:rPr>
          <w:rFonts w:ascii="Sylfaen" w:hAnsi="Sylfaen" w:cs="Sylfaen"/>
          <w:color w:val="4472C4" w:themeColor="accent1"/>
          <w:sz w:val="22"/>
          <w:szCs w:val="22"/>
          <w:lang w:val="ka-GE"/>
        </w:rPr>
        <w:t>საზოგადოებრივი წესრიგი და  საერთაშორისო</w:t>
      </w:r>
      <w:r w:rsidRPr="00365892">
        <w:rPr>
          <w:rFonts w:ascii="Sylfaen" w:hAnsi="Sylfaen" w:cs="Sylfaen"/>
          <w:color w:val="4472C4" w:themeColor="accent1"/>
          <w:sz w:val="22"/>
          <w:szCs w:val="22"/>
        </w:rPr>
        <w:t xml:space="preserve"> </w:t>
      </w:r>
      <w:r w:rsidRPr="00365892">
        <w:rPr>
          <w:rFonts w:ascii="Sylfaen" w:hAnsi="Sylfaen" w:cs="Sylfaen"/>
          <w:color w:val="4472C4" w:themeColor="accent1"/>
          <w:sz w:val="22"/>
          <w:szCs w:val="22"/>
          <w:lang w:val="ka-GE"/>
        </w:rPr>
        <w:t>თანამშრომლობის განვითარება/გაღრმავება  (პროგრამული კოდი 30 01)</w:t>
      </w:r>
    </w:p>
    <w:p w14:paraId="78261E5D" w14:textId="77777777" w:rsidR="00606C0B" w:rsidRPr="00365892" w:rsidRDefault="00606C0B" w:rsidP="007421B3">
      <w:pPr>
        <w:pStyle w:val="abzacixml"/>
        <w:spacing w:line="240" w:lineRule="auto"/>
        <w:rPr>
          <w:sz w:val="22"/>
          <w:szCs w:val="22"/>
        </w:rPr>
      </w:pPr>
    </w:p>
    <w:p w14:paraId="6967D29D" w14:textId="77777777" w:rsidR="00606C0B" w:rsidRPr="00365892" w:rsidRDefault="00606C0B" w:rsidP="007421B3">
      <w:pPr>
        <w:pStyle w:val="abzacixml"/>
        <w:spacing w:line="240" w:lineRule="auto"/>
        <w:rPr>
          <w:sz w:val="22"/>
          <w:szCs w:val="22"/>
        </w:rPr>
      </w:pPr>
      <w:r w:rsidRPr="00365892">
        <w:rPr>
          <w:sz w:val="22"/>
          <w:szCs w:val="22"/>
        </w:rPr>
        <w:t>პროგრამის განმახორციელებელი</w:t>
      </w:r>
      <w:r w:rsidRPr="00365892">
        <w:rPr>
          <w:sz w:val="22"/>
          <w:szCs w:val="22"/>
          <w:lang w:val="en-US"/>
        </w:rPr>
        <w:t>:</w:t>
      </w:r>
      <w:r w:rsidRPr="00365892">
        <w:rPr>
          <w:sz w:val="22"/>
          <w:szCs w:val="22"/>
        </w:rPr>
        <w:t xml:space="preserve"> </w:t>
      </w:r>
    </w:p>
    <w:p w14:paraId="4F07C28D" w14:textId="77777777" w:rsidR="00606C0B" w:rsidRPr="00365892" w:rsidRDefault="00606C0B" w:rsidP="007421B3">
      <w:pPr>
        <w:pStyle w:val="abzacixml"/>
        <w:numPr>
          <w:ilvl w:val="0"/>
          <w:numId w:val="57"/>
        </w:numPr>
        <w:tabs>
          <w:tab w:val="left" w:pos="0"/>
        </w:tabs>
        <w:spacing w:line="240" w:lineRule="auto"/>
        <w:contextualSpacing/>
        <w:rPr>
          <w:sz w:val="22"/>
          <w:szCs w:val="22"/>
        </w:rPr>
      </w:pPr>
      <w:r w:rsidRPr="00365892">
        <w:rPr>
          <w:sz w:val="22"/>
          <w:szCs w:val="22"/>
        </w:rPr>
        <w:t>საქართველოს შინაგან საქმეთა სამინისტროს ორგანოები</w:t>
      </w:r>
    </w:p>
    <w:p w14:paraId="77BF7C2D" w14:textId="77777777" w:rsidR="00606C0B" w:rsidRPr="00365892" w:rsidRDefault="00606C0B" w:rsidP="007421B3">
      <w:pPr>
        <w:pStyle w:val="abzacixml"/>
        <w:spacing w:line="240" w:lineRule="auto"/>
        <w:rPr>
          <w:sz w:val="22"/>
          <w:szCs w:val="22"/>
        </w:rPr>
      </w:pPr>
    </w:p>
    <w:p w14:paraId="080BCC34" w14:textId="77777777" w:rsidR="00606C0B" w:rsidRPr="00365892" w:rsidRDefault="00606C0B"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თანამდებობაზე დაინიშნა 38 მართლწესრიგის ოფიცერი, განხორციელდა 14 მართლწესრიგის ოფიცრის თანამდებობრივი დაწინაურება და მართლწესრიგის უფროსი ოფიცრის თანამდებობაზე დანიშვნა. 2023 წლის 30 ივნისის მდგომარეობით, ქალაქ თბილისის პოლიციის დეპარტამენტსა და ქვემო ქართლის პოლიციის დეპარტამენტში, მართლწესრიგის ოფიცრის და მართლწესრიგის უფროსი ოფიცრის თანამდებობაზე დანიშნულ თანამშრომელთა საერთო რაოდენობა შეადგენდა 359-ს, რომელთაგან 230 არის მართლწესრიგის ოფიცერი, ხოლო 129 - მართლწესრიგის უფროსი ოფიცერი;</w:t>
      </w:r>
    </w:p>
    <w:p w14:paraId="47A59220" w14:textId="6C1AF6B3" w:rsidR="00606C0B" w:rsidRPr="00365892" w:rsidRDefault="00606C0B"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შინაგან საქმეთა სამინისტროს 11 ტერიტორიულ ორგანოში დაინერგა ანალიზზე დაფუძნებული საპოლიციო საქმიანობა,  განხორციელდა 99 თანამშრომლის დანიშვნა ანალიტიკოსად (დეტექტივ-ანალიტიკოსად/უფროს დეტექტივ-ანალიტიკოსად). დეტექტივ-ანალიტიკოსის თანამდებობაზე დანიშნულ თანამშრომელთა საერთო რაოდენობა შეადგენს 75-ს, ხოლო  უფროსი დეტექტივ-ანალიტიკოსის თანამდებობაზე დანიშნულ თანამშრომელთა საერთო რაოდენობა 19-ს;  </w:t>
      </w:r>
    </w:p>
    <w:p w14:paraId="79B2A6B4" w14:textId="27B72038" w:rsidR="00606C0B" w:rsidRPr="00365892" w:rsidRDefault="00606C0B" w:rsidP="007421B3">
      <w:pPr>
        <w:numPr>
          <w:ilvl w:val="3"/>
          <w:numId w:val="7"/>
        </w:numPr>
        <w:spacing w:after="0" w:line="240" w:lineRule="auto"/>
        <w:ind w:left="0"/>
        <w:jc w:val="both"/>
        <w:rPr>
          <w:rFonts w:ascii="Sylfaen" w:hAnsi="Sylfaen"/>
        </w:rPr>
      </w:pPr>
      <w:r w:rsidRPr="00365892">
        <w:rPr>
          <w:rFonts w:ascii="Sylfaen" w:hAnsi="Sylfaen"/>
        </w:rPr>
        <w:t>დროებითი განთავსების ცენტრში მოთავსებულ 12 უცხოელს სხვადასხვა სამედიცინო დაწესებულებაში გაეწია სამედიცინო მომსახურება</w:t>
      </w:r>
      <w:r w:rsidR="00A03E3C" w:rsidRPr="00365892">
        <w:rPr>
          <w:rFonts w:ascii="Sylfaen" w:hAnsi="Sylfaen"/>
        </w:rPr>
        <w:t>.</w:t>
      </w:r>
      <w:r w:rsidR="00A03E3C" w:rsidRPr="00365892">
        <w:rPr>
          <w:rFonts w:ascii="Sylfaen" w:hAnsi="Sylfaen"/>
          <w:lang w:val="ka-GE"/>
        </w:rPr>
        <w:t xml:space="preserve"> </w:t>
      </w:r>
      <w:r w:rsidRPr="00365892">
        <w:rPr>
          <w:rFonts w:ascii="Sylfaen" w:hAnsi="Sylfaen"/>
        </w:rPr>
        <w:t>შინაგან საქმეთა სამინისტროს მიერ, კანონმდებლობის შესაბამისად, ერთი უცხოელისთვის და ესკორტის წევრებისთვის განხორციელდა სამგზავრო ავია-ბილეთის შეძენა და მისი წარმოშობის ქვეყანაში იძულებითი დაბრუნება;</w:t>
      </w:r>
    </w:p>
    <w:p w14:paraId="12F65DF3" w14:textId="77777777" w:rsidR="00A03E3C" w:rsidRPr="00365892" w:rsidRDefault="00A03E3C"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იმერეთისა და რაჭა-ლეჩხუმის პოლიციის დეპარტამენტში დაინიშნა მოწმისა და დაზარალებულის კოორდინატორი;</w:t>
      </w:r>
    </w:p>
    <w:p w14:paraId="48DDCA84" w14:textId="77777777" w:rsidR="00A03E3C" w:rsidRPr="00365892" w:rsidRDefault="00A03E3C" w:rsidP="007421B3">
      <w:pPr>
        <w:numPr>
          <w:ilvl w:val="3"/>
          <w:numId w:val="7"/>
        </w:numPr>
        <w:spacing w:after="0" w:line="240" w:lineRule="auto"/>
        <w:ind w:left="0"/>
        <w:jc w:val="both"/>
        <w:rPr>
          <w:rFonts w:ascii="Sylfaen" w:hAnsi="Sylfaen"/>
        </w:rPr>
      </w:pPr>
      <w:r w:rsidRPr="00365892">
        <w:rPr>
          <w:rFonts w:ascii="Sylfaen" w:hAnsi="Sylfaen"/>
        </w:rPr>
        <w:t>დანაშაულის წინააღმდეგ ბრძოლის სფეროში საერთაშორისო თანამშრომლობის გაღრმავების კუთხით საანგარიშო პერიოდში განხორციელდა შემდეგი აქტივობები:</w:t>
      </w:r>
    </w:p>
    <w:p w14:paraId="7FAF1433" w14:textId="77777777" w:rsidR="00A03E3C" w:rsidRPr="00365892" w:rsidRDefault="00A03E3C"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შინაგან საქმეთა მინისტრის გაცნობითი ხასიათის შეხვედრა გერმანიის ფედერაციული რესპუბლიკის ელჩთან და არაბთა გაერთიანებული საამიროების ახლად დანიშნულ ელჩთან;</w:t>
      </w:r>
    </w:p>
    <w:p w14:paraId="7AA6D818" w14:textId="77777777" w:rsidR="00A03E3C" w:rsidRPr="00365892" w:rsidRDefault="00A03E3C"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ესპანეთის სამეფოს შინაგან საქმეთა სამინისტროს დელეგაციის ოფიციალური ვიზიტი შინაგან საქმეთა სამინისტროში და შინაგან საქმეთა მინისტრის შეხვედრა ესპანეთის სამეფოს შს მინისტრთან;</w:t>
      </w:r>
    </w:p>
    <w:p w14:paraId="6DBCFC63" w14:textId="77777777" w:rsidR="00A03E3C" w:rsidRPr="00365892" w:rsidRDefault="00A03E3C"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თურქეთის რესპუბლიკის შინაგან საქმეთა სამინისტროს ეროვნული პოლიციის დელეგაციის ოფიციალური ვიზიტი, კონტრაბანდისა და ორგანიზებული დანაშაულის წინააღმდეგ ბრძოლის დეპარტამენტის დირექტორის ხელმძღვანელობით;</w:t>
      </w:r>
    </w:p>
    <w:p w14:paraId="062B62EC" w14:textId="77777777" w:rsidR="00A03E3C" w:rsidRPr="00365892" w:rsidRDefault="00A03E3C"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მიგრაციის საკითხებში გერმანიის ფედერალური მთავრობის სპეციალურ რწმუნებულის - ვიზიტი საქართველოში. ვიზიტის ფარგლებში შეხვედრა შინაგან საქმეთა მინისტრთან;</w:t>
      </w:r>
    </w:p>
    <w:p w14:paraId="497E9C13" w14:textId="77777777" w:rsidR="00A03E3C" w:rsidRPr="00365892" w:rsidRDefault="00A03E3C"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 xml:space="preserve">შინაგან საქმეთა მინისტრის გაცნობითი ხასიათის შეხვედრა საქართველოში უნგრეთის რესპუბლიკის და </w:t>
      </w:r>
      <w:r w:rsidRPr="00365892">
        <w:rPr>
          <w:rFonts w:ascii="Sylfaen" w:hAnsi="Sylfaen"/>
          <w:lang w:val="ka-GE"/>
        </w:rPr>
        <w:t xml:space="preserve"> </w:t>
      </w:r>
      <w:r w:rsidRPr="00365892">
        <w:rPr>
          <w:rFonts w:ascii="Sylfaen" w:hAnsi="Sylfaen"/>
          <w:color w:val="010101"/>
          <w:lang w:val="ka-GE"/>
        </w:rPr>
        <w:t>საფრანგეთის რესპუბლიკის საგანგებო და სრულუფლებიან ელჩებთან;</w:t>
      </w:r>
    </w:p>
    <w:p w14:paraId="1936626A" w14:textId="77777777" w:rsidR="00A03E3C" w:rsidRPr="00365892" w:rsidRDefault="00A03E3C"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 xml:space="preserve">შინაგან საქმეთა მინისტრის ოფიციალური ვიზიტი გერმანიის ფედერაციულ რესპუბლიკაში. ვიზიტის ფარგლებში შს მინისტრის შეხვედრა გერმანიის ფედერალურ </w:t>
      </w:r>
      <w:r w:rsidRPr="00365892">
        <w:rPr>
          <w:rFonts w:ascii="Sylfaen" w:hAnsi="Sylfaen" w:cs="Sylfaen"/>
          <w:lang w:val="ka-GE"/>
        </w:rPr>
        <w:lastRenderedPageBreak/>
        <w:t xml:space="preserve">შინაგან საქმეთა მინისტრთან და გერმანიის ფედერალური კრიმინალური სამსახურის (BKA) პრეზიდენტთან; </w:t>
      </w:r>
    </w:p>
    <w:p w14:paraId="566A4A5B" w14:textId="77777777" w:rsidR="00A03E3C" w:rsidRPr="00365892" w:rsidRDefault="00A03E3C"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პოლონეთის რესპუბლიკაში სამუშაო ვიზიტის ფარგლებში  მონაწილეობა პოლიციის საერთაშორისო კონფერენციაში, რომელსაც ესწრებოდნენ 20-ზე მეტი სახელმწიფოს სამართალდამცავი ორგანოების ხელმძღვანელი პირები;</w:t>
      </w:r>
    </w:p>
    <w:p w14:paraId="46B37AB2" w14:textId="77777777" w:rsidR="00A03E3C" w:rsidRPr="00365892" w:rsidRDefault="00A03E3C"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შინაგან საქმეთა მინისტრის მოადგილის შეხვედრა დემოკრატიული და სამართლიანი საერთაშორისო წესრიგის ხელშეწყობის საკითხებში გაერო-ს დამოუკიდებელ ექსპერტთან;</w:t>
      </w:r>
    </w:p>
    <w:p w14:paraId="6E76DF3E" w14:textId="77777777" w:rsidR="00A03E3C" w:rsidRPr="00365892" w:rsidRDefault="00A03E3C"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შინაგან საქმეთა მინისტრის გაცნობითი ხასიათის შეხვედრა საქართველოში ისრაელის საგანგებო და სრულუფლებიან ელჩთან, ისრაელის ეროვნული პოლიციის დელეგაციის ოფიციალური სამუშაო ვიზიტი შინაგან საქმეთა სამინისტროში ისრაელის ეროვნული პოლიციის კომისრის ხელმძღვანელობით; შს მინისტრის, შეხვედრა ისრაელის ეროვნული პოლიციის კომისართან;</w:t>
      </w:r>
    </w:p>
    <w:p w14:paraId="615F52E5" w14:textId="77777777" w:rsidR="00A03E3C" w:rsidRPr="00365892" w:rsidRDefault="00A03E3C"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შინაგან საქმეთა მინისტრის შეხვედრა საქართველოში დიდი ბრიტანეთისა და ჩრდილოეთ ირლანდიის გაერთიანებული სამეფოს საგანგებო და სრულუფლებიან ელჩთან; ევროკავშირის წარმომადგენლობის ხელმძღვანელთან, ასევე, ევროკავშირის წევრი ქვეყნების (ავსტრიის, ჩეხეთის, გერმანიის, დანიის სამეფოს, ესტონეთის, ესპანეთის, საბერძნეთის, საფრანგეთის, უნგრეთის, იტალიის, ლატვიის, ლიეტუვას, ნიდერლანდების, პოლონეთის, რუმინეთისა და შვედეთის სამეფოს) ელჩებთან და საელჩოების წარმომადგენლებთან; თურქეთის რესპუბლიკის ეროვნული უსაფრთხოების საბჭოს გენერალურ მდივანთან; აშშ-ს ენერგეტიკის დეპარტამენტის (DOE) ბირთვული უსაფრთხოების საკითხების მდივნის მოადგილესა და ბირთვული უსაფრთხოების ეროვნული ადმინისტრაციის ხელმძღვანელთან; ვიზიტი უნგრეთის რესპუბლიკაში და შეხვედრა უნგრეთის შინაგან საქმეთა მინისტრთან;</w:t>
      </w:r>
    </w:p>
    <w:p w14:paraId="20FC0152" w14:textId="77777777" w:rsidR="00A03E3C" w:rsidRPr="00365892" w:rsidRDefault="00A03E3C" w:rsidP="007421B3">
      <w:pPr>
        <w:pStyle w:val="ListParagraph"/>
        <w:numPr>
          <w:ilvl w:val="0"/>
          <w:numId w:val="59"/>
        </w:numPr>
        <w:tabs>
          <w:tab w:val="left" w:pos="450"/>
        </w:tabs>
        <w:spacing w:after="0" w:line="240" w:lineRule="auto"/>
        <w:ind w:left="709" w:hanging="425"/>
        <w:jc w:val="both"/>
        <w:rPr>
          <w:rFonts w:ascii="Sylfaen" w:hAnsi="Sylfaen" w:cs="Sylfaen"/>
          <w:lang w:val="ka-GE"/>
        </w:rPr>
      </w:pPr>
      <w:r w:rsidRPr="00365892">
        <w:rPr>
          <w:rFonts w:ascii="Sylfaen" w:hAnsi="Sylfaen" w:cs="Sylfaen"/>
          <w:lang w:val="ka-GE"/>
        </w:rPr>
        <w:t>შინაგან საქმეთა მინისტრის მოადგილის შეხვედრა ირლანდიის პარლამენტის თავჯდომარესთან; ირლანდიის პარლამენტის დელეგაციის ვიზიტი სსიპ მომსახურების სააგენტოში, ირლანდიის პარლამენტის თავჯდომარის ხელმძღვანელობით;</w:t>
      </w:r>
    </w:p>
    <w:p w14:paraId="7ECB705D" w14:textId="77777777" w:rsidR="00A03E3C" w:rsidRPr="00365892" w:rsidRDefault="00A03E3C" w:rsidP="007421B3">
      <w:pPr>
        <w:numPr>
          <w:ilvl w:val="3"/>
          <w:numId w:val="7"/>
        </w:numPr>
        <w:spacing w:after="0" w:line="240" w:lineRule="auto"/>
        <w:ind w:left="0"/>
        <w:jc w:val="both"/>
        <w:rPr>
          <w:rFonts w:ascii="Sylfaen" w:hAnsi="Sylfaen"/>
        </w:rPr>
      </w:pPr>
      <w:r w:rsidRPr="00365892">
        <w:rPr>
          <w:rFonts w:ascii="Sylfaen" w:hAnsi="Sylfaen"/>
        </w:rPr>
        <w:t>ხელი მოეწერა შემდეგ საერთაშორისო შეთანხმებებს:</w:t>
      </w:r>
    </w:p>
    <w:p w14:paraId="5DA2AE39" w14:textId="77777777" w:rsidR="00A03E3C" w:rsidRPr="00365892" w:rsidRDefault="00A03E3C"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საქართველოს მთავრობას, დიდი ბრიტანეთისა და ჩრდილოეთ ირლანდიის გაერთიანებული სამეფოს მთავრობებს შორის უნებართვოდ მცხოვრებ პირთა რეადმისიის შესახებ  სამ შეთანხმებას (შეთანხმება ძალაშია 2023 წლის 1 მაისიდან);</w:t>
      </w:r>
    </w:p>
    <w:p w14:paraId="4502A616" w14:textId="77777777" w:rsidR="00A03E3C" w:rsidRPr="00365892" w:rsidRDefault="00A03E3C" w:rsidP="007421B3">
      <w:pPr>
        <w:pStyle w:val="ListParagraph"/>
        <w:numPr>
          <w:ilvl w:val="0"/>
          <w:numId w:val="59"/>
        </w:numPr>
        <w:tabs>
          <w:tab w:val="left" w:pos="450"/>
        </w:tabs>
        <w:spacing w:after="0" w:line="240" w:lineRule="auto"/>
        <w:ind w:left="709" w:hanging="425"/>
        <w:jc w:val="both"/>
        <w:rPr>
          <w:rFonts w:ascii="Sylfaen" w:hAnsi="Sylfaen" w:cs="Sylfaen"/>
          <w:lang w:val="ka-GE"/>
        </w:rPr>
      </w:pPr>
      <w:r w:rsidRPr="00365892">
        <w:rPr>
          <w:rFonts w:ascii="Sylfaen" w:hAnsi="Sylfaen" w:cs="Sylfaen"/>
          <w:lang w:val="ka-GE"/>
        </w:rPr>
        <w:t>საქართველოს, ესპანეთის სამეფოს და ევროკავშირს შორის უნებართვოდ მცხოვრებ პირთა რეადმისიის შესახებ შეთანხმების განხორციელების თაობაზე 3 ოქმს (ძალაში შესული არ არის);</w:t>
      </w:r>
    </w:p>
    <w:p w14:paraId="4D76D1AD" w14:textId="77777777" w:rsidR="00A03E3C" w:rsidRPr="00365892" w:rsidRDefault="00A03E3C" w:rsidP="007421B3">
      <w:pPr>
        <w:numPr>
          <w:ilvl w:val="3"/>
          <w:numId w:val="7"/>
        </w:numPr>
        <w:spacing w:after="0" w:line="240" w:lineRule="auto"/>
        <w:ind w:left="0"/>
        <w:jc w:val="both"/>
        <w:rPr>
          <w:rFonts w:ascii="Sylfaen" w:hAnsi="Sylfaen"/>
        </w:rPr>
      </w:pPr>
      <w:r w:rsidRPr="00365892">
        <w:rPr>
          <w:rFonts w:ascii="Sylfaen" w:hAnsi="Sylfaen"/>
        </w:rPr>
        <w:t>საზოგადოების ცნობიერების ამაღლებისა და საზოგადოებაში პოლიციის მიმართ ნდობის გაზრდის მიზნით, საანგარიშო პერიოდში განხორციელდა კრიმინალური დოკუმენტალური ტელეგადაცემის ტიპის მინი სერიალის გადასაღებად საჭირო საქონლისა და მომსახურების სახელმწიფო შესყიდვა (გადაღებულია და გაშუქებულია 7 სერია);</w:t>
      </w:r>
    </w:p>
    <w:p w14:paraId="2D252F1E" w14:textId="77777777" w:rsidR="00A03E3C" w:rsidRPr="00365892" w:rsidRDefault="00A03E3C"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განხორციელდა მხატვრული ვიდეო რგოლის „უსაფრთხო ტურიზმის“ შესყიდვა და ეთერში განთავსება;</w:t>
      </w:r>
    </w:p>
    <w:p w14:paraId="647B1003" w14:textId="77777777" w:rsidR="00A03E3C" w:rsidRPr="00365892" w:rsidRDefault="00A03E3C" w:rsidP="007421B3">
      <w:pPr>
        <w:numPr>
          <w:ilvl w:val="3"/>
          <w:numId w:val="7"/>
        </w:numPr>
        <w:spacing w:after="0" w:line="240" w:lineRule="auto"/>
        <w:ind w:left="0"/>
        <w:jc w:val="both"/>
        <w:rPr>
          <w:rFonts w:ascii="Sylfaen" w:hAnsi="Sylfaen"/>
        </w:rPr>
      </w:pPr>
      <w:r w:rsidRPr="00365892">
        <w:rPr>
          <w:rFonts w:ascii="Sylfaen" w:hAnsi="Sylfaen"/>
        </w:rPr>
        <w:t>უსაფრთხოების ზომების გაუმჯობესების მიზნით, მიმდინარეობდა დროებითი მოთავსების უზრუნველყოფის დეპარტამენტის ადმინისტრაციული შენობის, ქალაქ თბილისის დროებითი მოთავსების მთავარი სამმართველოს თბილისის N1 და N2 დროებითი მოთავსების იზოლატორებისა და მისი მიმდებარე ტერიტორიის სხვადასხვა სახის  სამუშაოები;</w:t>
      </w:r>
    </w:p>
    <w:p w14:paraId="55B23921" w14:textId="77777777" w:rsidR="00606C0B" w:rsidRPr="00365892" w:rsidRDefault="00606C0B"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შესაბამისი ავეჯით აღიჭურვა თბილისის დროებითი მოთავსების მთავარი სამმართველოს  N3 დროებითი მოთავსების იზოლატორი (სამმართველო);</w:t>
      </w:r>
    </w:p>
    <w:p w14:paraId="7D01E60F" w14:textId="2BC7BD05" w:rsidR="00606C0B" w:rsidRPr="00365892" w:rsidRDefault="00606C0B" w:rsidP="007421B3">
      <w:pPr>
        <w:numPr>
          <w:ilvl w:val="3"/>
          <w:numId w:val="7"/>
        </w:numPr>
        <w:spacing w:after="0" w:line="240" w:lineRule="auto"/>
        <w:ind w:left="0"/>
        <w:jc w:val="both"/>
        <w:rPr>
          <w:rFonts w:ascii="Sylfaen" w:hAnsi="Sylfaen"/>
        </w:rPr>
      </w:pPr>
      <w:r w:rsidRPr="00365892">
        <w:rPr>
          <w:rFonts w:ascii="Sylfaen" w:hAnsi="Sylfaen"/>
        </w:rPr>
        <w:lastRenderedPageBreak/>
        <w:t>დროებითი მოთავსების უზრუნველყოფის დეპარტამენტის მოთხოვნის საფუძველზე განხორციელდა 10 ცალი დაქტილოსკოპიის აპარატის შესყიდვა და მათი მონტაჟი დროებითი მოთავსების 10 იზოლატორში</w:t>
      </w:r>
      <w:r w:rsidR="00A03E3C" w:rsidRPr="00365892">
        <w:rPr>
          <w:rFonts w:ascii="Sylfaen" w:hAnsi="Sylfaen"/>
          <w:lang w:val="ka-GE"/>
        </w:rPr>
        <w:t>.</w:t>
      </w:r>
      <w:r w:rsidRPr="00365892">
        <w:rPr>
          <w:rFonts w:ascii="Sylfaen" w:hAnsi="Sylfaen"/>
        </w:rPr>
        <w:t xml:space="preserve"> ასევე, შესყიდული და დამონტაჟებული იქნა 1 ცალი ვიდეო დომოფონი ბაკურიანის დროებითი მოთავსების იზოლატორში;</w:t>
      </w:r>
    </w:p>
    <w:p w14:paraId="58052C0E" w14:textId="77777777" w:rsidR="00606C0B" w:rsidRPr="00365892" w:rsidRDefault="00606C0B" w:rsidP="007421B3">
      <w:pPr>
        <w:numPr>
          <w:ilvl w:val="3"/>
          <w:numId w:val="7"/>
        </w:numPr>
        <w:spacing w:after="0" w:line="240" w:lineRule="auto"/>
        <w:ind w:left="0"/>
        <w:jc w:val="both"/>
        <w:rPr>
          <w:rFonts w:ascii="Sylfaen" w:hAnsi="Sylfaen"/>
        </w:rPr>
      </w:pPr>
      <w:r w:rsidRPr="00365892">
        <w:rPr>
          <w:rFonts w:ascii="Sylfaen" w:hAnsi="Sylfaen"/>
        </w:rPr>
        <w:t>საპატრულო პოლიციის დეპარტამენტის მიერ შეძენილ იქნა საავტომობილო ციმციმა ხმამაღლამოლაპარაკით (მონტაჟი) - 70 კომპლექტი, სამკერდე კამერა  - 80 კომპლექტი და სამკერდე კამერების მუდმივმოქმედი 51 ლიცენზია;</w:t>
      </w:r>
    </w:p>
    <w:p w14:paraId="5977FA63" w14:textId="77777777" w:rsidR="00606C0B" w:rsidRPr="00365892" w:rsidRDefault="00606C0B" w:rsidP="007421B3">
      <w:pPr>
        <w:numPr>
          <w:ilvl w:val="3"/>
          <w:numId w:val="7"/>
        </w:numPr>
        <w:spacing w:after="0" w:line="240" w:lineRule="auto"/>
        <w:ind w:left="0"/>
        <w:jc w:val="both"/>
        <w:rPr>
          <w:rFonts w:ascii="Sylfaen" w:hAnsi="Sylfaen"/>
        </w:rPr>
      </w:pPr>
      <w:r w:rsidRPr="00365892">
        <w:rPr>
          <w:rFonts w:ascii="Sylfaen" w:hAnsi="Sylfaen"/>
        </w:rPr>
        <w:t>დაიწყო და მიმდინარეობდა საპატრულო პოლიციის დეპარტამენტის აჭარის მთავარი სამმართველოს ადმინისტრაციული შენობის სარემონტო - სარეაბილიტაციო სამუშაოები, რის შემდეგაც შეიქმნება  ერთიანი მომსახურების ცენტრი;</w:t>
      </w:r>
    </w:p>
    <w:p w14:paraId="6EA63075" w14:textId="45CEE18B" w:rsidR="00606C0B" w:rsidRPr="00365892" w:rsidRDefault="00606C0B" w:rsidP="007421B3">
      <w:pPr>
        <w:numPr>
          <w:ilvl w:val="3"/>
          <w:numId w:val="7"/>
        </w:numPr>
        <w:spacing w:after="0" w:line="240" w:lineRule="auto"/>
        <w:ind w:left="0"/>
        <w:jc w:val="both"/>
        <w:rPr>
          <w:rFonts w:ascii="Sylfaen" w:hAnsi="Sylfaen"/>
        </w:rPr>
      </w:pPr>
      <w:r w:rsidRPr="00365892">
        <w:rPr>
          <w:rFonts w:ascii="Sylfaen" w:hAnsi="Sylfaen"/>
        </w:rPr>
        <w:t>სამინისტროს განსაკუთრებულ დავალებათა დეპარტამენტის საჭიროებების სრულყოფილად დაკმაყოფილების მიზნით, საანგარიშო პერიოდში განხორციელდა და გრძელდება უნიფორმებისა და შესაბამისი აღჭურვილობის დამატებით შესყიდვა;</w:t>
      </w:r>
    </w:p>
    <w:p w14:paraId="789DE2C0" w14:textId="3D1798C5" w:rsidR="00606C0B" w:rsidRPr="00365892" w:rsidRDefault="00606C0B" w:rsidP="007421B3">
      <w:pPr>
        <w:numPr>
          <w:ilvl w:val="3"/>
          <w:numId w:val="7"/>
        </w:numPr>
        <w:spacing w:after="0" w:line="240" w:lineRule="auto"/>
        <w:ind w:left="0"/>
        <w:jc w:val="both"/>
        <w:rPr>
          <w:rFonts w:ascii="Sylfaen" w:hAnsi="Sylfaen"/>
        </w:rPr>
      </w:pPr>
      <w:r w:rsidRPr="00365892">
        <w:rPr>
          <w:rFonts w:ascii="Sylfaen" w:hAnsi="Sylfaen"/>
        </w:rPr>
        <w:t>შეძენილ იქნა 246 ერთეული ოპერატიული დანიშნულების სატრანსპორტო საშუალება (მ.შ Skoda oqtavia 150 ერთეული, Renault Duster 10 ერთეული, Kia Niro Hybrid 70 ერთეული, Kia Rio 16 ერთეული).</w:t>
      </w:r>
    </w:p>
    <w:p w14:paraId="5C10CF77" w14:textId="0DE02233" w:rsidR="00606C0B" w:rsidRPr="00365892" w:rsidRDefault="00606C0B" w:rsidP="007421B3">
      <w:pPr>
        <w:numPr>
          <w:ilvl w:val="3"/>
          <w:numId w:val="7"/>
        </w:numPr>
        <w:spacing w:after="0" w:line="240" w:lineRule="auto"/>
        <w:ind w:left="0"/>
        <w:jc w:val="both"/>
        <w:rPr>
          <w:rFonts w:ascii="Sylfaen" w:hAnsi="Sylfaen"/>
        </w:rPr>
      </w:pPr>
      <w:r w:rsidRPr="00365892">
        <w:rPr>
          <w:rFonts w:ascii="Sylfaen" w:hAnsi="Sylfaen"/>
        </w:rPr>
        <w:t xml:space="preserve">2021 წელს დაიწყო და საანგარიშო პერიოდში გრძელდებოდა სამინისტროს მასშტაბით კავშირგაბმულობის სისტემის „Dimetra”-ს განახლების და მხარდაჭერის მომსახურების პროცესი; </w:t>
      </w:r>
    </w:p>
    <w:p w14:paraId="0BF401D8" w14:textId="77777777" w:rsidR="00606C0B" w:rsidRPr="00365892" w:rsidRDefault="00606C0B" w:rsidP="007421B3">
      <w:pPr>
        <w:numPr>
          <w:ilvl w:val="3"/>
          <w:numId w:val="7"/>
        </w:numPr>
        <w:spacing w:after="0" w:line="240" w:lineRule="auto"/>
        <w:ind w:left="0"/>
        <w:jc w:val="both"/>
        <w:rPr>
          <w:rFonts w:ascii="Sylfaen" w:hAnsi="Sylfaen"/>
        </w:rPr>
      </w:pPr>
      <w:r w:rsidRPr="00365892">
        <w:rPr>
          <w:rFonts w:ascii="Sylfaen" w:hAnsi="Sylfaen"/>
        </w:rPr>
        <w:t>სამინისტროს მოსამსახურეთათვის სოციალური დაცვის გარანტიების გაუმჯობესების მიზნით მიმდინარეობდა თბილისში, ანა პოლიტკოვსკაიას ქუჩა N69-ში მდებარე მიწის ნაკვეთზე 1 100 ბინიანი პოლიციის ქალაქის მშენებლობის მიზნით ტერიტორიაზე არსებული შენობა-ნაგებობების სადემონტაჟო სამუშაოების, საჭირო განაშენიანების დეტალური გეგმის, არქიტექტურულ - სამშენებლო პროექტის მომზადებისა და მის საფუძველზე სამშენებლო სამუშაოები;</w:t>
      </w:r>
    </w:p>
    <w:p w14:paraId="2AF76761" w14:textId="77777777" w:rsidR="00606C0B" w:rsidRPr="00365892" w:rsidRDefault="00606C0B" w:rsidP="007421B3">
      <w:pPr>
        <w:numPr>
          <w:ilvl w:val="3"/>
          <w:numId w:val="7"/>
        </w:numPr>
        <w:spacing w:after="0" w:line="240" w:lineRule="auto"/>
        <w:ind w:left="0"/>
        <w:jc w:val="both"/>
        <w:rPr>
          <w:rFonts w:ascii="Sylfaen" w:hAnsi="Sylfaen"/>
        </w:rPr>
      </w:pPr>
      <w:r w:rsidRPr="00365892">
        <w:rPr>
          <w:rFonts w:ascii="Sylfaen" w:hAnsi="Sylfaen"/>
        </w:rPr>
        <w:t>საექსპერტო - კრიმინალისტიკურმა დეპარტამენტმა განმეორებითი აკრედიტაციის ფარგლებში წარმატებით გაიარა შეფასება და გარკვეული პროცედურული საკითხების გავლის შემდეგ, აკრედიტაციის ცენტის მიერ გაცემული იქნება აკრედიტაციის ახალი სერტიფიკატი საერთაშორისო სტანდარტის ISO17025:2017-ის მოთხოვნების შესაბამისად შემდეგი 12 ექსპერტიზის ლაბორატორიისთვის:  ქალაქ თბილისის დაქტილოსკოპიური ექსპერტიზის, ჰაბიტოსკოპიური ექსპერტიზის, დოკუმენტების ტექნიკური და გრაფიკული ექსპერტიზის, ბალისტიკური ექსპერტიზის, ქიმიური ექსპერტიზის, ტრასოლოგიური ექსპერტიზის ლაბორატორია; გორის დაქტილოსკოპიური ექსპერტიზის ლაბორატორია; ახალციხის დაქტილოსკოპიური ექსპერტიზის ლაბორატორია; ქალაქ ბათუმის დაქტილოსკოპიური ექსპერტიზის, დოკუმენტების ტექნიკური და გრაფიკული ექსპერტიზის, ბალისტიკური ექსპერტიზის ლაბორატორია და  გურჯაანის დაქტილოსკოპიური ექსპერტიზის ლაბორატორია;</w:t>
      </w:r>
    </w:p>
    <w:p w14:paraId="7045B8A5" w14:textId="77777777" w:rsidR="00606C0B" w:rsidRPr="00365892" w:rsidRDefault="00606C0B" w:rsidP="007421B3">
      <w:pPr>
        <w:numPr>
          <w:ilvl w:val="3"/>
          <w:numId w:val="7"/>
        </w:numPr>
        <w:spacing w:after="0" w:line="240" w:lineRule="auto"/>
        <w:ind w:left="0"/>
        <w:jc w:val="both"/>
        <w:rPr>
          <w:rFonts w:ascii="Sylfaen" w:hAnsi="Sylfaen"/>
        </w:rPr>
      </w:pPr>
      <w:r w:rsidRPr="00365892">
        <w:rPr>
          <w:rFonts w:ascii="Sylfaen" w:hAnsi="Sylfaen"/>
        </w:rPr>
        <w:t xml:space="preserve">საანგარიშო პერიოდში საექსპერტო-კრიმინალისტიკური დეპარტამენტის უზრუნველყოფის მიზნით შეძენილ იქნა: ჰაბიტოსკოპიური სისტემის - "POLYFACE"-ის პროგრამული უზრუნველყოფის არსებული ვერსიის განახლება, ბალისტიკური ავტომატური საძიებო საიდენტიფიკაციო სისტემა „ARSENAL"-სთვის დამატებითი სკანერები (კომპლექტში - ინსტალაციით), დაქტილოსკოპიურ ავტომატურ საძიებო-საიდენტიფიკაციო სისტემა „DACTO 2000"-სთან თავსებადი დამატებითი სკანერები (კომპლექტში - ინსტალაციით), საექსპერტო სისტემა - „XRY &amp; XAMN Bundle"-ის ლიცენზიის გასაღები,  კომპიუტერული მოწყობილობებიდან ინფორმაციის ანალიზის ამოღების და აღდგენის პროგრამული უზრუნველყოფა, საექსპერტო პროგრამულ-აპარატურული უზრუნველყოფის ნაკრები, ბიოლოგიურ მასალაში (შარდში) ფსიქოაქტიური ნივთიერებების დასადგენი იმუნოქრომოტესტები, არსებული „REGULA"-ს ფირმის დოკუმენტების და ბანკნოტების მონაცემთა ბაზების ლიცენზიის გაგრძელება და </w:t>
      </w:r>
      <w:r w:rsidRPr="00365892">
        <w:rPr>
          <w:rFonts w:ascii="Sylfaen" w:hAnsi="Sylfaen"/>
        </w:rPr>
        <w:lastRenderedPageBreak/>
        <w:t>არსებული ბაზების დამატებითი ლიცენზია (ინსტალაციით), ფონოსკოპიური ექსპერტიზის სისტემა;</w:t>
      </w:r>
    </w:p>
    <w:p w14:paraId="4E2760C1" w14:textId="77777777" w:rsidR="00606C0B" w:rsidRPr="00365892" w:rsidRDefault="00606C0B" w:rsidP="007421B3">
      <w:pPr>
        <w:numPr>
          <w:ilvl w:val="3"/>
          <w:numId w:val="7"/>
        </w:numPr>
        <w:spacing w:after="0" w:line="240" w:lineRule="auto"/>
        <w:ind w:left="0"/>
        <w:jc w:val="both"/>
        <w:rPr>
          <w:rFonts w:ascii="Sylfaen" w:hAnsi="Sylfaen"/>
        </w:rPr>
      </w:pPr>
      <w:r w:rsidRPr="00365892">
        <w:rPr>
          <w:rFonts w:ascii="Sylfaen" w:hAnsi="Sylfaen"/>
        </w:rPr>
        <w:t xml:space="preserve">საანგარიშო პერიოდში მიმდინარეობდა: </w:t>
      </w:r>
    </w:p>
    <w:p w14:paraId="57B7B157"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ადიგენის რ/ნი სოფელ აბასთუმანში მდებარე მიწის ნაკვეთზე, შინაგან საქმეთა სამინისტროს პოლიციის ადმინისტრაციული შენობის და შინაგან საქმეთა სამინისტროს სახელმწიფო საქვეუწყებო დაწესებულება-საგანგებო სიტუაციების მართვის სამსახურის სახანძრო-სამაშველო შენობის დასრულების სამშენებლო სამუშაოები;</w:t>
      </w:r>
    </w:p>
    <w:p w14:paraId="3D1B3FA8"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გარდაბანში, სოფელ კრწანისში მდებარე მიწის ნაკვეთზე, შინაგან საქმეთა სამინისტროს დანაყოფისთვის: ყაზარმის, სასადილოს, სპორტდარბაზის, გამშვები პუნქტის, ავტოფარდულის, სამი ცალი ცალკე მდგომი სველი წერტილის შენობის, საქვაბის სამშენებლო და ტერიტორიის კეთილმოწყობის დასრულების სამუშაოები;</w:t>
      </w:r>
    </w:p>
    <w:p w14:paraId="5965DCD5"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ქუთაისში, ორახელაშვილის ქ. N14-ის მიმდებარედ მიწის ნაკვეთზე შინაგან საქმეთა სამინისტროს განსაკუთრებულ დავალებათა დეპარტამენტის დანაყოფის დისლოკაციისთვის შესაბამისი ბაზის სამშენებლო სამუშაოები და ასევე, ქუთაისში ორახელაშვილის ქ. N10-ში მდებარე მიწის ნაკვეთზე, შინაგან საქმეთა სამინისტროს განსაკუთრებულ დავალებათა დეპარტამენტის შენობა N1-ში (არსებული სასადილო) სარემონტო სამუშაოები;</w:t>
      </w:r>
    </w:p>
    <w:p w14:paraId="33D5B830"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თბილისში, პოლიციის ქ. N10-ში მდებარე მიწის ნაკვეთზე ლაზარეთის  შენობა  N4(2),  საკონტროლო  გამშვები  პუნქტი შენობა N3(1) სახურავის, გარე ტერიტორიის განათების, შენობა N12-1, შენობა N11-1, შენობა N10-1 სარემონტო სამუშაოები და ღია ავტოფარეხების სამშენებლო სამუშაოები;</w:t>
      </w:r>
    </w:p>
    <w:p w14:paraId="2907D6FD"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ახალციხეში, რუსთაველის ქ. N91-ში მდებარე მიწის ნაკვეთზე შენობა N1(04)-ში, მარნეულში, გოგებაშვილის ქ. N2-ში მდებარე მიწის ნაკვეთზე განთავსებული შენობა N01-ში და საგარეჯოში მდებარე მიწის ნაკვეთზე განთავსებული შსს დროებითი მოთავსების იზოლატორების სარემონტო სამუშაოები და წალკაში, 25 მარტის ქ. N68-ში მდებარე მიწის ნაკვეთზე შენობა N01-ში განთავსებული შსს დროებითი მოთავსების იზოლატორის სარემონტო და პანდუსის მოწყობის სამუშაობი;</w:t>
      </w:r>
    </w:p>
    <w:p w14:paraId="2CCF81AD" w14:textId="77777777" w:rsidR="00606C0B" w:rsidRPr="00365892" w:rsidRDefault="00606C0B" w:rsidP="007421B3">
      <w:pPr>
        <w:pStyle w:val="ListParagraph"/>
        <w:numPr>
          <w:ilvl w:val="0"/>
          <w:numId w:val="59"/>
        </w:numPr>
        <w:tabs>
          <w:tab w:val="left" w:pos="450"/>
        </w:tabs>
        <w:spacing w:after="0" w:line="240" w:lineRule="auto"/>
        <w:ind w:left="709" w:hanging="425"/>
        <w:jc w:val="both"/>
        <w:rPr>
          <w:rFonts w:ascii="Sylfaen" w:hAnsi="Sylfaen" w:cs="Sylfaen"/>
          <w:lang w:val="ka-GE"/>
        </w:rPr>
      </w:pPr>
      <w:r w:rsidRPr="00365892">
        <w:rPr>
          <w:rFonts w:ascii="Sylfaen" w:hAnsi="Sylfaen" w:cs="Sylfaen"/>
          <w:lang w:val="ka-GE"/>
        </w:rPr>
        <w:t>ბათუმში, ადლიას ქუჩა N112-ში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კორპუსების მშენებლობის დასრულების სამუშაოები; თბილისის პოლიციის დეპარტამენტის ადმინისტრაციული შენობის სარემონტო სამუშაოები;</w:t>
      </w:r>
    </w:p>
    <w:p w14:paraId="2FAE948D" w14:textId="77777777" w:rsidR="00606C0B" w:rsidRPr="00365892" w:rsidRDefault="00606C0B"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დაიწყო და მიმდინარეობდა:</w:t>
      </w:r>
    </w:p>
    <w:p w14:paraId="5785C2BB"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თბილისში, ავჭალის ქ. N7-ში მდებარე მიწის ნაკვეთზე შინაგან საქმეთა სამინისტროს დროებითი მოთავსების უზრუნველყოფის დეპარტამენტისთვის გამშვები პუნქტის სამშენებლო, ტერიტორიის კეთილმოწყობისა და შენობების N02(2)-ის და N01(2)-ს სარემონტო სამუშაოები;</w:t>
      </w:r>
    </w:p>
    <w:p w14:paraId="418C7426"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თბილისში, ქიზიყის ქ. N5ა-ში მდებარე მიწის ნაკვეთზე შინაგან საქმეთა სამინისტროს საწყობების შენობა N11/1-ის, N74/1-ის, N65/1-ის, N06/1-ის და N52-ის სარემონტო და გარე განათების მოწყობის სამუშოები და ნოე რამიშვილის ქ. N38ა-ში მდებარე მიწის ნაკვეთზე შინაგან საქმეთა სამინისტროს ადმინისტრაციული შენობის ტერიტორიაზე ასფალტის შეცვლის სამუშაოები;</w:t>
      </w:r>
    </w:p>
    <w:p w14:paraId="4450A514"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თბილისში ქიზიყის ქ. N1-ში მდებარე, შინაგან საქმეთა სამინისტროს სარგებლობაში არსებულ მიწის ნაკვეთზე, შსს დანაყოფისთვის ოთხსართულიანი ყაზარმის მშენებლობის, საქვაბის მშენებლობის და ტერიტორიის კეთილმოწყობის სამუშაოები;</w:t>
      </w:r>
    </w:p>
    <w:p w14:paraId="64D9D0D9"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lastRenderedPageBreak/>
        <w:t>ამბროლაურში, ვაჟა ფშაველას ქუჩაზე (ნაკვ.N1) შინაგან საქმეთა სამინისტროს სარგებლობაში არსებულ მიწის ნაკვეთზე განთავსებული ადმინისტრაციული შენობების N01/2, 02/1 და 03/1-ის სარემონტო და ტერიტორიის კეთილმოწყობის სამუშაოები;</w:t>
      </w:r>
    </w:p>
    <w:p w14:paraId="132DF3D8"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რუსთავში, მშენებელთა ქ. N20-ში მდებარე მიწის ნაკვეთზე შინაგან საქმეთა სამინისტროს განსაკუთრებულ დავალებათა დეპარტამენტის შენობა N01(2)-ის სარემონტო სამუშაოებისა (სასადილოში გამწოვი ვენტილაციის მოწყობა) და თბილისში, ავჭალის ქ. N7-ში მდებარე მიწის ნაკვეთზე, შინაგან საქმეთა სამინისტროს დროებითი მოთავსების უზრუნველყოფის დეპარტამენტის შენობა N2/2-ის სარემონტო სამუშაოები (სასადილოში გამწოვი ვენტილაციის მოწყობა);</w:t>
      </w:r>
    </w:p>
    <w:p w14:paraId="64F0653B"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ბათუმში, გრიბოედოვის ქ. N4-ში მდებარე მიწის ნაკვეთზე განთავსებული შინაგან საქმეთა სამინისტროს დროებითი მოთავსების უზრუნველყოფის დეპარტამენტის N1 შენობაში, ქობულეთში, შოთა რუსთაველის ქ. N168ა-ში მდებარე მიწის ნაკვეთზე განთავსებული შინაგან საქმეთა სამინისტროს დროებითი მოთავსების უზრუნველყოფის დეპარტამენტის N01(4) შენობაში,  ლანჩხუთში, ჟორჟლიანის ქ. N124ა-ში მდებარე მიწის ნაკვეთზე განთავსებული შინაგან საქმეთა სამინისტროს დროებითი მოთავსების უზრუნველყოფის დეპარტამენტის N01 შენობაში, ფოთში, მშვიდობის ქ. N8-ში მდებარე მიწის ნაკვეთზე განთავსებული შინაგან საქმეთა სამინისტროს დროებითი მოთავსების უზრუნველყოფის დეპარტამენტის N1 შენობაში სარემონტო სამუშაოები;</w:t>
      </w:r>
    </w:p>
    <w:p w14:paraId="75687860"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ქუთაისში ჯავახიშვილის ქ. N12-ში მდებარე მიწის ნაკვეთზე განთავსებული, შინაგან საქმეთა სამინისტროს დროებითი მოთავსების უზრუნველყოფის დეპარტამენტის შენობა N01-ის სარემონტო სამუშაოები;ბათუმში, ტბელ აბუსერიძის ქ. N11ა-ში მდებარე მიწის ნაკვეთზე განთავსებული შენობა N05/5-ის სარემონტო სამუშაოები;</w:t>
      </w:r>
    </w:p>
    <w:p w14:paraId="43DEE2F3"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თბილისში გ. გულუას ქ. N10-ში მდებარე მიწის ნაკვეთზე განთავსებული შინაგან საქმეთა სამინისტროს ადმინისტრაციული შენობა N01(10)-ის სარემონტო სამუშაოების და თბილისში გ. გულუას ქუჩა N6-ში მდებარე შინაგან საქმეთა სამინისტროს საექსპერტო-კრიმინალისტიკური დეპარტამენტის შენობა N01(6) აივნების სარემონტო სამუშაოები;</w:t>
      </w:r>
    </w:p>
    <w:p w14:paraId="58B569A7"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შინაგან საქმეთა სამინისტროს დროებითი მოთავსების უზრუნველყოფის დეპარტამენტის, იმერეთის, რაჭა-ლეჩხუმისა და ქვემო სვანეთის რეგიონული სამსახურის ქუთაისის დროებითი მოთავსების (განყოფილება) იზოლატორის N1-ის შენობისა და გარე საკანალიზაციო ქსელის სარემონტო სამუშაოები;</w:t>
      </w:r>
    </w:p>
    <w:p w14:paraId="42A322A7"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ლანჩხუთის მუნიციპალიტეტის სოფელ წყალწმინდაში მდებარე მიწის ნაკვეთზე, შინაგან საქმეთა სამინისტროს სტრატეგიული მილსადენების დაცვის დეპარტამენტის, ყაზარმის შენობის სამშენებლო და ტერიტორიის კეთილმოწყობის სამუშაოები;</w:t>
      </w:r>
    </w:p>
    <w:p w14:paraId="07754B98"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თბილისში, ჩალაძის ქ. N1-ში მდებარე მიწის ნაკვეთზე განთავსებული, შინაგან საქმეთა სამინისტროს დროებითი მოთავსების უზრუნველყოფის დეპარტამენტის შენობა N1(11)-ის სარემონტო სამუშაოები, ავჭალის ქ.N15-ში მდებარე მიწის ნაკვეთზე განთავსებული, შინაგან საქმეთა სამინისტროს სტრატეგიული მილსადენების დაცვის დეპარტამენტის ტერიტორიაზე არსებული ღობის სარემონტო სამუშაოები და ე. მაისურაძის ქ. N3-ში მდებარე მიწის ნაკვეთზე, შინაგან საქმეთა სამინისტროს საექსპერტო-კრიმინალისტიკური დეპარტამენტის ტერიტორიაზე არსებული ღობის სარემონტო სამუშაოები;</w:t>
      </w:r>
    </w:p>
    <w:p w14:paraId="39E1C16A"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თბილისში, გიორგი გურამიშვილის ქ. N12-ში მდებარე, მიწის ნაკვეთზე განთავსებული შენობა N09(2)-ს სარემონტო და ტერიტორიის კეთილმოწყობის სამუშაოები;</w:t>
      </w:r>
    </w:p>
    <w:p w14:paraId="24C5C604"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სოფელ მარტყოფში მდებარე მიწის ნაკვეთზე განთავსებული, შინაგან საქმეთა სამინისტროს მიგრაციის დეპარტამენტისთვის გამშვები პუნქტის სამშენებლო სამუშაოების და შენობა N1-ის სარემონტო სამუშაოები;</w:t>
      </w:r>
    </w:p>
    <w:p w14:paraId="524A5E5F"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 xml:space="preserve">თბილისში, სოფელ ტაბახმელაში მდებარე მიწის ნაკვეთზე განთავსებული, საქართველოს შინაგან საქმეთა სამინისტროს ადმინისტრაციული შენობის სასმელი წყლით </w:t>
      </w:r>
      <w:r w:rsidRPr="00365892">
        <w:rPr>
          <w:rFonts w:ascii="Sylfaen" w:hAnsi="Sylfaen" w:cs="Sylfaen"/>
          <w:lang w:val="ka-GE"/>
        </w:rPr>
        <w:lastRenderedPageBreak/>
        <w:t>უზრუნველყოფის მიზნით, გარე წყალსადენის და სატუმბი სადგურის მოწყობის სამუშაოები;</w:t>
      </w:r>
    </w:p>
    <w:p w14:paraId="0A1330F7"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გარდაბანში, სოფელ კრწანისში მდებარე მიწის ნაკვეთზე განთავსებული შინაგან საქმეთა სამინისტროს განსაკუთრებულ დავალებათა დეპარტამენტის ობიექტზე, არსებული გაზგაყვანილობის შიდა ქსელის კორექტირების სამუშაოები;</w:t>
      </w:r>
    </w:p>
    <w:p w14:paraId="1D4A2E07"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ზუგდიდის მუნიციპალიტეტის სოფელ განმუხურში მდებარე მიწის ნაკვეთზე განთავსებული შსს განსაკუთრებულ დავალებათა დეპარტამენტის შენობა N01(2)-ის (სასადილო) სარემონტო სამუშაოები. ზუგდიდის მუნიციპალიტეტის სოფელ განმუხურში მდებარე მიწის ნაკვეთზე  განთავსებული შსს განსაკუთრებულ დავალებათა დეპარტამენტის შენობა N02(1)-ის სარემონტო სამუშაოები.</w:t>
      </w:r>
    </w:p>
    <w:p w14:paraId="41D48228"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ახალციხეში, საპატრულო პოლიციის დეპარტამენტის შენობის გაგრილების სისტემის რეაბილიტაციის სამუშაოები;</w:t>
      </w:r>
    </w:p>
    <w:p w14:paraId="10921A8A"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აჭარის ა/რ პოლიციის დეპარტამენტის ხელვაჩაურის რაიონული სამმართველოს მახინჯაურის პოლიციის განყოფილების ადმინისტრაციული შენობის სამშენებლო-სარემონტო სამუშაოები;</w:t>
      </w:r>
    </w:p>
    <w:p w14:paraId="5010EA16"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თბილისის პოლიციის დეპარტამენტის ძვ. თბილისის მთავარი სამმართველოს პოლიციის III სამმართველოს ადმინისტრაციული შენობის სარემონტო სამუშაოები;</w:t>
      </w:r>
    </w:p>
    <w:p w14:paraId="33F1328C"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თბილისის პოლიციის დეპარტამენტის ადმინისტრაციული შენობის მიმდინარე რემონტი (მე-2 სართულის სავენტილაციო სისტემის მოწყობა) და ვაკე-საბურთალოს მთავარი სამმართველოს სახურავის/ტერასის ჰიდროსაიზოლაციო სამუშაოები;</w:t>
      </w:r>
    </w:p>
    <w:p w14:paraId="472CF58F"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მცხეთა-მთიანეთის პოლიციის დეპარტამენტის ადმინისტრაციული შენობის, ლისის და საგურამოს პოლიციის განყოფილებების შენობების მიმდინარე რემონტი;</w:t>
      </w:r>
    </w:p>
    <w:p w14:paraId="22D53A7B"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მცხეთა - მთიანეთის პოლიციის დეპარტამენტის დუშეთის რაიონული სამმართველოს დაბა დუშეთის, თიანეთის რაიონული სამმართველოს დაბა თიანეთის და ხევსურთსოფლის პოლიციის განყოფილების შენობების სარემონტო სარეაბილიტაციო სამუშაოები;</w:t>
      </w:r>
    </w:p>
    <w:p w14:paraId="693137C1"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ქვემო ქართლის პოლიციის დეპარტამენტის ადმინისტრაციულ ერთეულებში სარემონტო სარეაბილიტაციო სამუშაოები;</w:t>
      </w:r>
    </w:p>
    <w:p w14:paraId="2034D45C"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შიდა ქართლის პოლიციის დეპარტამენტისა და მისი დანაყოფების ადმინისტრაციული შენობებში ალუმინის ტიხრების მოწყობის სამუშაოები;</w:t>
      </w:r>
    </w:p>
    <w:p w14:paraId="25C3A0D2" w14:textId="77777777" w:rsidR="00606C0B" w:rsidRPr="00365892" w:rsidRDefault="00606C0B" w:rsidP="007421B3">
      <w:pPr>
        <w:pStyle w:val="ListParagraph"/>
        <w:numPr>
          <w:ilvl w:val="0"/>
          <w:numId w:val="59"/>
        </w:numPr>
        <w:tabs>
          <w:tab w:val="left" w:pos="450"/>
        </w:tabs>
        <w:spacing w:after="0" w:line="240" w:lineRule="auto"/>
        <w:ind w:left="709" w:hanging="425"/>
        <w:jc w:val="both"/>
        <w:rPr>
          <w:rFonts w:ascii="Sylfaen" w:hAnsi="Sylfaen" w:cs="Sylfaen"/>
          <w:lang w:val="ka-GE"/>
        </w:rPr>
      </w:pPr>
      <w:r w:rsidRPr="00365892">
        <w:rPr>
          <w:rFonts w:ascii="Sylfaen" w:hAnsi="Sylfaen" w:cs="Sylfaen"/>
          <w:lang w:val="ka-GE"/>
        </w:rPr>
        <w:t>სამცხე - ჯავახეთის პოლიციის დეპარტამენტის ადიგენის რაიონული სამმართველოს ადმინისტრაციული შენობის სახურავის მიმდინარე სარემონტო - სარეაბილიტაციო სამუშაოები; სამეგრელო - ზემო სვანეთის პოლიციის დეპარტამენტის ადმინისტრაციული შენობის სახურავის სარემონტო სამუშაოები;</w:t>
      </w:r>
    </w:p>
    <w:p w14:paraId="5CFD5222" w14:textId="77777777" w:rsidR="00606C0B" w:rsidRPr="00365892" w:rsidRDefault="00606C0B"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განხორციელდა შემდეგი პროექტები:</w:t>
      </w:r>
    </w:p>
    <w:p w14:paraId="7D44C4E1"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თბილისში, ქიზიყის ქ. N5-ში მდებარე შენობა N15(1)-ის და N28(1) სადემონტაჟო და ახალი სასაწყობე შენობის სამშენებლო სამუშაოები;</w:t>
      </w:r>
    </w:p>
    <w:p w14:paraId="5241E678"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თბილისში, გულუას ქ. N10-ში მდებარე მიწის ნაკვეთზე განთავსებული შინაგან საქმეთა სამინისტროს ადმინისტრაციული შენობა N1(10)-ის სარემონტო სამუშაოები;</w:t>
      </w:r>
    </w:p>
    <w:p w14:paraId="453377D0"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საპატრულო პოლიციის დეპარტამენტის ადმინისტრაციული შენობის ჰაერსატარი მილების და მინის ფასადის სარემონტო სამუშაოები;</w:t>
      </w:r>
    </w:p>
    <w:p w14:paraId="628847D1" w14:textId="77777777"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იმერეთის, რაჭა-ლეჩხუმისა და ქვემო სვანეთის პოლიციის დეპარტამენტის წყალტუბოს რ/ს ადმინისტრაციული შენობის მიმდინარე რემონტი;</w:t>
      </w:r>
    </w:p>
    <w:p w14:paraId="2138144A" w14:textId="0295D72C" w:rsidR="00606C0B" w:rsidRPr="00365892" w:rsidRDefault="00606C0B" w:rsidP="007421B3">
      <w:pPr>
        <w:pStyle w:val="ListParagraph"/>
        <w:numPr>
          <w:ilvl w:val="0"/>
          <w:numId w:val="59"/>
        </w:numPr>
        <w:tabs>
          <w:tab w:val="left" w:pos="450"/>
        </w:tabs>
        <w:spacing w:after="200" w:line="240" w:lineRule="auto"/>
        <w:ind w:left="709" w:hanging="425"/>
        <w:jc w:val="both"/>
        <w:rPr>
          <w:rFonts w:ascii="Sylfaen" w:hAnsi="Sylfaen" w:cs="Sylfaen"/>
          <w:lang w:val="ka-GE"/>
        </w:rPr>
      </w:pPr>
      <w:r w:rsidRPr="00365892">
        <w:rPr>
          <w:rFonts w:ascii="Sylfaen" w:hAnsi="Sylfaen" w:cs="Sylfaen"/>
          <w:lang w:val="ka-GE"/>
        </w:rPr>
        <w:t>იმერეთის, რაჭა-ლეჩხუმისა და ქვემო სვანეთის პოლიციის დეპარტამენტის ბაღდათის რ/ს ადმინისტრაციული შენობის მიმდინარე რემონტი.</w:t>
      </w:r>
    </w:p>
    <w:p w14:paraId="496C6CAE" w14:textId="77777777" w:rsidR="00CD5471" w:rsidRPr="00365892" w:rsidRDefault="00CD5471" w:rsidP="007421B3">
      <w:pPr>
        <w:pStyle w:val="ListParagraph"/>
        <w:tabs>
          <w:tab w:val="left" w:pos="450"/>
        </w:tabs>
        <w:spacing w:after="200" w:line="240" w:lineRule="auto"/>
        <w:ind w:left="709"/>
        <w:jc w:val="both"/>
        <w:rPr>
          <w:rFonts w:ascii="Sylfaen" w:hAnsi="Sylfaen" w:cs="Sylfaen"/>
          <w:lang w:val="ka-GE"/>
        </w:rPr>
      </w:pPr>
    </w:p>
    <w:p w14:paraId="1A71AA68" w14:textId="77777777" w:rsidR="00CD5471" w:rsidRPr="00365892" w:rsidRDefault="00CD5471" w:rsidP="007421B3">
      <w:pPr>
        <w:pStyle w:val="Heading2"/>
        <w:spacing w:line="240" w:lineRule="auto"/>
        <w:jc w:val="both"/>
        <w:rPr>
          <w:rFonts w:ascii="Sylfaen" w:hAnsi="Sylfaen" w:cs="Sylfaen"/>
          <w:sz w:val="22"/>
          <w:szCs w:val="22"/>
        </w:rPr>
      </w:pPr>
      <w:r w:rsidRPr="00365892">
        <w:rPr>
          <w:rFonts w:ascii="Sylfaen" w:hAnsi="Sylfaen" w:cs="Sylfaen"/>
          <w:sz w:val="22"/>
          <w:szCs w:val="22"/>
        </w:rPr>
        <w:lastRenderedPageBreak/>
        <w:t>2.2 თავდაცვის მართვა (პროგრამული კოდი 29 01)</w:t>
      </w:r>
    </w:p>
    <w:p w14:paraId="15A323C3" w14:textId="77777777" w:rsidR="00CD5471" w:rsidRPr="00365892" w:rsidRDefault="00CD5471" w:rsidP="007421B3">
      <w:pPr>
        <w:spacing w:line="240" w:lineRule="auto"/>
        <w:rPr>
          <w:rFonts w:ascii="Sylfaen" w:hAnsi="Sylfaen"/>
          <w:lang w:val="ka-GE"/>
        </w:rPr>
      </w:pPr>
    </w:p>
    <w:p w14:paraId="2E9FAA5C" w14:textId="77777777" w:rsidR="00CD5471" w:rsidRPr="00365892" w:rsidRDefault="00CD5471"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3E575FF1" w14:textId="77777777" w:rsidR="00CD5471" w:rsidRPr="00365892" w:rsidRDefault="00CD5471" w:rsidP="007421B3">
      <w:pPr>
        <w:pStyle w:val="ListParagraph"/>
        <w:numPr>
          <w:ilvl w:val="0"/>
          <w:numId w:val="4"/>
        </w:numPr>
        <w:spacing w:after="0" w:line="240" w:lineRule="auto"/>
        <w:rPr>
          <w:rFonts w:ascii="Sylfaen" w:hAnsi="Sylfaen" w:cs="Sylfaen"/>
        </w:rPr>
      </w:pPr>
      <w:r w:rsidRPr="00365892">
        <w:rPr>
          <w:rFonts w:ascii="Sylfaen" w:eastAsia="Sylfaen" w:hAnsi="Sylfaen"/>
        </w:rPr>
        <w:t xml:space="preserve">   </w:t>
      </w:r>
      <w:r w:rsidRPr="00365892">
        <w:rPr>
          <w:rFonts w:ascii="Sylfaen" w:hAnsi="Sylfaen" w:cs="Sylfaen"/>
        </w:rPr>
        <w:t>საქართველოს  თავდაცვის  სამინისტრო;</w:t>
      </w:r>
    </w:p>
    <w:p w14:paraId="39087632" w14:textId="77777777" w:rsidR="00CD5471" w:rsidRPr="00365892" w:rsidRDefault="00CD5471" w:rsidP="007421B3">
      <w:pPr>
        <w:spacing w:after="0" w:line="240" w:lineRule="auto"/>
        <w:ind w:left="900"/>
        <w:jc w:val="both"/>
        <w:rPr>
          <w:rFonts w:ascii="Sylfaen" w:eastAsia="Sylfaen" w:hAnsi="Sylfaen"/>
        </w:rPr>
      </w:pPr>
    </w:p>
    <w:p w14:paraId="14AB273F" w14:textId="77777777" w:rsidR="00CD5471" w:rsidRPr="00365892" w:rsidRDefault="00CD5471"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საანგარიშო პერიოდში შემუშავდა და დამტკიცდა შემდეგი დოკუმენტები: „თავდაცვის სტრატეგიული მიმოხილვა 2023-2025“; „თავდაცვის სამინისტროს სახელმძღვანელო დოკუმენტი შეზღუდული შესაძლებლობების მქონე პირთა უფლებების დაცვისა და საჭიროებების უზრუნველყოფის თაობაზე“; ასევე, შემუშავდა უწყებრივი დონის შემდეგი ორგანიზაციული დოკუმენტები: „მინისტრის დირექტივები 2023-ის“ პროექტი და „თავდაცვა რიცხვებში 2019-2022-ის“ პროექტი;</w:t>
      </w:r>
    </w:p>
    <w:p w14:paraId="050D4F84" w14:textId="77777777" w:rsidR="00CD5471" w:rsidRPr="00365892" w:rsidRDefault="00CD5471"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სამინისტროში მონაცემებზე დაფუძნებული გადაწყვეტილების მიღების პროცესის იმპლემენტაციის მიზნით, ამერიკელი ექსპერტების ჩართულობით ჩატარდა ტრენინგი მონაცემთა ანალიზის მეთოდების შესახებ;</w:t>
      </w:r>
    </w:p>
    <w:p w14:paraId="6AB03432" w14:textId="77777777" w:rsidR="00CD5471" w:rsidRPr="00365892" w:rsidRDefault="00CD5471"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ჩატარდა სამეთაურო-საშტაბო სწავლება „ეგრისი-2023“;</w:t>
      </w:r>
    </w:p>
    <w:p w14:paraId="21B010D3" w14:textId="5CE71430" w:rsidR="00CD5471" w:rsidRPr="00365892" w:rsidRDefault="00CD5471"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საქართველოს სახელმწიფო უსაფრთხოების სამსახურის ინიციატივით განახლდა ქიმიური, ბიოლოგიური, რადიაციული და ბირთვული </w:t>
      </w:r>
      <w:r w:rsidR="002722FA" w:rsidRPr="00365892">
        <w:rPr>
          <w:rFonts w:ascii="Sylfaen" w:hAnsi="Sylfaen" w:cs="Sylfaen"/>
          <w:bCs/>
          <w:color w:val="000000"/>
          <w:shd w:val="clear" w:color="auto" w:fill="FFFFFF"/>
          <w:lang w:val="ka-GE"/>
        </w:rPr>
        <w:t xml:space="preserve">(ქბრბ) </w:t>
      </w:r>
      <w:r w:rsidRPr="00365892">
        <w:rPr>
          <w:rFonts w:ascii="Sylfaen" w:hAnsi="Sylfaen" w:cs="Sylfaen"/>
          <w:bCs/>
          <w:color w:val="000000"/>
          <w:shd w:val="clear" w:color="auto" w:fill="FFFFFF"/>
          <w:lang w:val="ka-GE"/>
        </w:rPr>
        <w:t>საფრთხეების შემცირების ეროვნული სტრატეგიის (2021-2030) სამოქმედო გეგმა (2021-2023)</w:t>
      </w:r>
      <w:r w:rsidR="002722FA" w:rsidRPr="00365892">
        <w:rPr>
          <w:rFonts w:ascii="Sylfaen" w:hAnsi="Sylfaen" w:cs="Sylfaen"/>
          <w:bCs/>
          <w:color w:val="000000"/>
          <w:shd w:val="clear" w:color="auto" w:fill="FFFFFF"/>
          <w:lang w:val="ka-GE"/>
        </w:rPr>
        <w:t xml:space="preserve">. </w:t>
      </w:r>
      <w:r w:rsidRPr="00365892">
        <w:rPr>
          <w:rFonts w:ascii="Sylfaen" w:hAnsi="Sylfaen" w:cs="Sylfaen"/>
          <w:bCs/>
          <w:color w:val="000000"/>
          <w:shd w:val="clear" w:color="auto" w:fill="FFFFFF"/>
          <w:lang w:val="ka-GE"/>
        </w:rPr>
        <w:t xml:space="preserve">ქბრბ უსაფრთხოების უზრუნველყოფის მიზნით, აშშ-ის საფრთხეების შემცირების სააგენტოსთან (DTRA) თანამშრომლობის ფარგლებში, ჩატარდა მაღალი დონის რადიაციული კურსი, ტრენერთა ტრენინგი და განხორციელდა აღჭურვილობის გადმოცემა; </w:t>
      </w:r>
    </w:p>
    <w:p w14:paraId="7A82335C" w14:textId="69B38C39" w:rsidR="00CD5471" w:rsidRPr="00365892" w:rsidRDefault="00CD5471"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ერთი მხრივ, საქართველოსა და მეორე მხრივ, ევროკავშირსა და ევროპის ატომური ენერგიის გაერთიანებასა და მათ წევრ სახელმწიფოებს შორის ასოცირების შესახებ შეთანხმებისა და საქართველოსა და ევროკავშირს შორის ასოცირების დღის წესრიგის განხორციელების 2023 წლის ეროვნული სამოქმედო გეგმის ფარგლებში</w:t>
      </w:r>
      <w:r w:rsidR="002722FA" w:rsidRPr="00365892">
        <w:rPr>
          <w:rFonts w:ascii="Sylfaen" w:hAnsi="Sylfaen" w:cs="Sylfaen"/>
          <w:bCs/>
          <w:color w:val="000000"/>
          <w:shd w:val="clear" w:color="auto" w:fill="FFFFFF"/>
          <w:lang w:val="ka-GE"/>
        </w:rPr>
        <w:t>,</w:t>
      </w:r>
      <w:r w:rsidRPr="00365892">
        <w:rPr>
          <w:rFonts w:ascii="Sylfaen" w:hAnsi="Sylfaen" w:cs="Sylfaen"/>
          <w:bCs/>
          <w:color w:val="000000"/>
          <w:shd w:val="clear" w:color="auto" w:fill="FFFFFF"/>
          <w:lang w:val="ka-GE"/>
        </w:rPr>
        <w:t xml:space="preserve"> მომზადდა საქართველოს თავდაცვის სამინისტროს მიერ აღებული ვალდებულებების შესახებ 6 თვის ანგარიში;</w:t>
      </w:r>
    </w:p>
    <w:p w14:paraId="6FF93FEA" w14:textId="0F211C88" w:rsidR="00CD5471" w:rsidRPr="00365892" w:rsidRDefault="00CD5471"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ევროკავშირის გენდერული თანასწორობისთვის რეფორმის ფარგლებში შემუშავდა „პროფესიული სამხედრო სამსახურის რეფორმის“ გენდერული გავლენის შეფასების ანალიზის დოკუმენტი;</w:t>
      </w:r>
    </w:p>
    <w:p w14:paraId="4815D8A3" w14:textId="288459F3" w:rsidR="00CD5471" w:rsidRPr="00365892" w:rsidRDefault="00CD5471"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საანაგარიშო პერიოდში ნატოსთან თანამშრომლობის ფარგლებში განხორციელდა მაღალი დონის 6 ვიზიტი საზღვარგარეთ და 9 ვიზიტი საქართველოში;</w:t>
      </w:r>
    </w:p>
    <w:p w14:paraId="0924BCF6" w14:textId="77777777" w:rsidR="00CD5471" w:rsidRPr="00365892" w:rsidRDefault="00CD5471"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ევროკავშირთან თანამშრომლობის ფარგლებში განხორციელდა მაღალი დონის </w:t>
      </w:r>
      <w:r w:rsidRPr="00365892">
        <w:rPr>
          <w:rFonts w:ascii="Sylfaen" w:hAnsi="Sylfaen" w:cs="Sylfaen"/>
          <w:bCs/>
          <w:color w:val="000000"/>
          <w:shd w:val="clear" w:color="auto" w:fill="FFFFFF"/>
        </w:rPr>
        <w:t>1</w:t>
      </w:r>
      <w:r w:rsidRPr="00365892">
        <w:rPr>
          <w:rFonts w:ascii="Sylfaen" w:hAnsi="Sylfaen" w:cs="Sylfaen"/>
          <w:bCs/>
          <w:color w:val="000000"/>
          <w:shd w:val="clear" w:color="auto" w:fill="FFFFFF"/>
          <w:lang w:val="ka-GE"/>
        </w:rPr>
        <w:t xml:space="preserve"> ვიზიტი საზღვარგარეთ და </w:t>
      </w:r>
      <w:r w:rsidRPr="00365892">
        <w:rPr>
          <w:rFonts w:ascii="Sylfaen" w:hAnsi="Sylfaen" w:cs="Sylfaen"/>
          <w:bCs/>
          <w:color w:val="000000"/>
          <w:shd w:val="clear" w:color="auto" w:fill="FFFFFF"/>
        </w:rPr>
        <w:t>2</w:t>
      </w:r>
      <w:r w:rsidRPr="00365892">
        <w:rPr>
          <w:rFonts w:ascii="Sylfaen" w:hAnsi="Sylfaen" w:cs="Sylfaen"/>
          <w:bCs/>
          <w:color w:val="000000"/>
          <w:shd w:val="clear" w:color="auto" w:fill="FFFFFF"/>
          <w:lang w:val="ka-GE"/>
        </w:rPr>
        <w:t xml:space="preserve"> ვიზიტი საქართველოში;</w:t>
      </w:r>
    </w:p>
    <w:p w14:paraId="6171D161" w14:textId="402335C0" w:rsidR="00CD5471" w:rsidRPr="00365892" w:rsidRDefault="00CD5471"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პარტნიორ ქვეყნებთან ორმხრივი თანამშრომლობის ფარგლებში განხორციელდა </w:t>
      </w:r>
      <w:r w:rsidRPr="00365892">
        <w:rPr>
          <w:rFonts w:ascii="Sylfaen" w:hAnsi="Sylfaen" w:cs="Sylfaen"/>
          <w:bCs/>
          <w:color w:val="000000"/>
          <w:shd w:val="clear" w:color="auto" w:fill="FFFFFF"/>
        </w:rPr>
        <w:t>13</w:t>
      </w:r>
      <w:r w:rsidRPr="00365892">
        <w:rPr>
          <w:rFonts w:ascii="Sylfaen" w:hAnsi="Sylfaen" w:cs="Sylfaen"/>
          <w:bCs/>
          <w:color w:val="000000"/>
          <w:shd w:val="clear" w:color="auto" w:fill="FFFFFF"/>
          <w:lang w:val="ka-GE"/>
        </w:rPr>
        <w:t xml:space="preserve"> მაღალი დონის ვიზიტი საზღვარგარეთ და </w:t>
      </w:r>
      <w:r w:rsidRPr="00365892">
        <w:rPr>
          <w:rFonts w:ascii="Sylfaen" w:hAnsi="Sylfaen" w:cs="Sylfaen"/>
          <w:bCs/>
          <w:color w:val="000000"/>
          <w:shd w:val="clear" w:color="auto" w:fill="FFFFFF"/>
        </w:rPr>
        <w:t>3</w:t>
      </w:r>
      <w:r w:rsidRPr="00365892">
        <w:rPr>
          <w:rFonts w:ascii="Sylfaen" w:hAnsi="Sylfaen" w:cs="Sylfaen"/>
          <w:bCs/>
          <w:color w:val="000000"/>
          <w:shd w:val="clear" w:color="auto" w:fill="FFFFFF"/>
          <w:lang w:val="ka-GE"/>
        </w:rPr>
        <w:t xml:space="preserve"> მაღალი დონის ვიზიტი საქართველოში;</w:t>
      </w:r>
    </w:p>
    <w:p w14:paraId="667A4FED" w14:textId="1137B922" w:rsidR="00CD5471" w:rsidRPr="00365892" w:rsidRDefault="00CD5471"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ცნობიერების ამაღლების მიზნით სამხედრო თემებზე და ჯარში არსებულ მიმდინარე მოვლენებზე მომზადდა და მედიასაშუალებებით გაშუქდა სხვადასხვა მასალა</w:t>
      </w:r>
      <w:r w:rsidR="002722FA" w:rsidRPr="00365892">
        <w:rPr>
          <w:rFonts w:ascii="Sylfaen" w:hAnsi="Sylfaen" w:cs="Sylfaen"/>
          <w:bCs/>
          <w:color w:val="000000"/>
          <w:shd w:val="clear" w:color="auto" w:fill="FFFFFF"/>
          <w:lang w:val="ka-GE"/>
        </w:rPr>
        <w:t>;</w:t>
      </w:r>
    </w:p>
    <w:p w14:paraId="7D592131" w14:textId="10947502" w:rsidR="00CD5471" w:rsidRPr="00365892" w:rsidRDefault="00CD5471"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ჯარის პოპულარიზაციისა და პატრიოტული სულისკვეთების გაძლიერების მიზნით, წარმატებით განხორციელდა შემდეგი პროექტები: „ჩვენი ჯარი“ და „ერთი დღე ჯარში“. აღნიშნული პროექტების ფარგლებში, ჩატარდა სალექციო კურსები და მოეწყო ვიზიტები სამხედრო ბაზებზე</w:t>
      </w:r>
      <w:r w:rsidR="00D35DB5" w:rsidRPr="00365892">
        <w:rPr>
          <w:rFonts w:ascii="Sylfaen" w:hAnsi="Sylfaen" w:cs="Sylfaen"/>
          <w:bCs/>
          <w:color w:val="000000"/>
          <w:shd w:val="clear" w:color="auto" w:fill="FFFFFF"/>
          <w:lang w:val="ka-GE"/>
        </w:rPr>
        <w:t>.</w:t>
      </w:r>
      <w:r w:rsidRPr="00365892">
        <w:rPr>
          <w:rFonts w:ascii="Sylfaen" w:hAnsi="Sylfaen" w:cs="Sylfaen"/>
          <w:bCs/>
          <w:color w:val="000000"/>
          <w:shd w:val="clear" w:color="auto" w:fill="FFFFFF"/>
          <w:lang w:val="ka-GE"/>
        </w:rPr>
        <w:t xml:space="preserve"> ასევე, შემუშავდა პროექტი „ჯარის ბანაკი“.</w:t>
      </w:r>
    </w:p>
    <w:p w14:paraId="1042763B" w14:textId="25B83C8C" w:rsidR="00606C0B" w:rsidRPr="00365892" w:rsidRDefault="00606C0B" w:rsidP="007421B3">
      <w:pPr>
        <w:spacing w:line="240" w:lineRule="auto"/>
        <w:rPr>
          <w:rFonts w:ascii="Sylfaen" w:hAnsi="Sylfaen"/>
        </w:rPr>
      </w:pPr>
    </w:p>
    <w:p w14:paraId="0FB0241A" w14:textId="66C09FF0" w:rsidR="003F68F3" w:rsidRPr="00365892" w:rsidRDefault="003F68F3" w:rsidP="007421B3">
      <w:pPr>
        <w:pStyle w:val="Heading2"/>
        <w:spacing w:line="240" w:lineRule="auto"/>
        <w:rPr>
          <w:rFonts w:ascii="Sylfaen" w:hAnsi="Sylfaen"/>
          <w:b/>
          <w:bCs/>
          <w:i/>
          <w:iCs/>
          <w:sz w:val="22"/>
          <w:szCs w:val="22"/>
          <w:lang w:val="ka-GE"/>
        </w:rPr>
      </w:pPr>
      <w:r w:rsidRPr="00365892">
        <w:rPr>
          <w:rFonts w:ascii="Sylfaen" w:hAnsi="Sylfaen"/>
          <w:sz w:val="22"/>
          <w:szCs w:val="22"/>
          <w:lang w:val="ka-GE"/>
        </w:rPr>
        <w:t>2.3  ლოჯისტიკური უზრუნველყოფა (პროგრამული კოდი 29 09)</w:t>
      </w:r>
    </w:p>
    <w:p w14:paraId="7365C306" w14:textId="77777777" w:rsidR="003F68F3" w:rsidRPr="00365892" w:rsidRDefault="003F68F3" w:rsidP="007421B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color w:val="000000" w:themeColor="text1"/>
          <w:sz w:val="22"/>
          <w:szCs w:val="22"/>
        </w:rPr>
      </w:pPr>
    </w:p>
    <w:p w14:paraId="21F7A542" w14:textId="77777777" w:rsidR="003F68F3" w:rsidRPr="00365892" w:rsidRDefault="003F68F3"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348B93FE" w14:textId="77777777" w:rsidR="003F68F3" w:rsidRPr="00365892" w:rsidRDefault="003F68F3" w:rsidP="007421B3">
      <w:pPr>
        <w:pStyle w:val="ListParagraph"/>
        <w:numPr>
          <w:ilvl w:val="0"/>
          <w:numId w:val="1"/>
        </w:numPr>
        <w:spacing w:after="0" w:line="240" w:lineRule="auto"/>
        <w:jc w:val="both"/>
        <w:rPr>
          <w:rFonts w:ascii="Sylfaen" w:hAnsi="Sylfaen"/>
        </w:rPr>
      </w:pPr>
      <w:r w:rsidRPr="00365892">
        <w:rPr>
          <w:rFonts w:ascii="Sylfaen" w:hAnsi="Sylfaen"/>
        </w:rPr>
        <w:t>საქართველოს თავდაცვის სამინისტრო;</w:t>
      </w:r>
    </w:p>
    <w:p w14:paraId="69B947E5" w14:textId="77777777" w:rsidR="003F68F3" w:rsidRPr="00365892" w:rsidRDefault="003F68F3" w:rsidP="007421B3">
      <w:pPr>
        <w:pStyle w:val="abzacixml"/>
        <w:tabs>
          <w:tab w:val="left" w:pos="360"/>
        </w:tabs>
        <w:spacing w:line="240" w:lineRule="auto"/>
        <w:ind w:left="810" w:firstLine="0"/>
        <w:rPr>
          <w:color w:val="000000" w:themeColor="text1"/>
          <w:sz w:val="22"/>
          <w:szCs w:val="22"/>
          <w:lang w:eastAsia="ru-RU"/>
        </w:rPr>
      </w:pPr>
    </w:p>
    <w:p w14:paraId="0408071E" w14:textId="3A04F46A" w:rsidR="003F68F3" w:rsidRPr="00365892" w:rsidRDefault="003F68F3"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განხორციელდა გეგმით გათვალისწინებული პროცედურები და ქვედანაყოფების ლოჯისტიკური საშუალებებით უზრუნველყოფა, გაფორმდა ხელშეკრულებები (საწვავ-საპოხი მასალები, სანივთე ქონება და აღჭურვილობა, სამეურნეო საქონელი, კვებითი უზრუნველყოფა, ტექნიკური და სხვადასხვა მომსახურებები, ნაგვისა და საყოფაცხოვრებო ნარჩენების გატანა და სხვა).</w:t>
      </w:r>
    </w:p>
    <w:p w14:paraId="27F79024" w14:textId="77777777" w:rsidR="003F68F3" w:rsidRPr="00365892" w:rsidRDefault="003F68F3" w:rsidP="007421B3">
      <w:pPr>
        <w:spacing w:line="240" w:lineRule="auto"/>
        <w:rPr>
          <w:rFonts w:ascii="Sylfaen" w:hAnsi="Sylfaen"/>
        </w:rPr>
      </w:pPr>
    </w:p>
    <w:p w14:paraId="672B1AD6" w14:textId="77777777" w:rsidR="008C42D3" w:rsidRPr="00365892" w:rsidRDefault="008C42D3" w:rsidP="007421B3">
      <w:pPr>
        <w:pStyle w:val="Heading2"/>
        <w:spacing w:line="240" w:lineRule="auto"/>
        <w:jc w:val="both"/>
        <w:rPr>
          <w:rFonts w:ascii="Sylfaen" w:hAnsi="Sylfaen" w:cs="Sylfaen"/>
          <w:sz w:val="22"/>
          <w:szCs w:val="22"/>
        </w:rPr>
      </w:pPr>
      <w:r w:rsidRPr="00365892">
        <w:rPr>
          <w:rFonts w:ascii="Sylfaen" w:hAnsi="Sylfaen" w:cs="Sylfaen"/>
          <w:sz w:val="22"/>
          <w:szCs w:val="22"/>
        </w:rPr>
        <w:t>2.4  საერთაშორისო სტანდარტების შესაბამისი პენიტენციური სისტემის ჩამოყალიბება (პროგრამული კოდი 26 02)</w:t>
      </w:r>
    </w:p>
    <w:p w14:paraId="7BB17F4C" w14:textId="77777777" w:rsidR="008C42D3" w:rsidRPr="00365892" w:rsidRDefault="008C42D3" w:rsidP="007421B3">
      <w:pPr>
        <w:pStyle w:val="abzacixml"/>
        <w:spacing w:line="240" w:lineRule="auto"/>
        <w:ind w:firstLine="0"/>
        <w:rPr>
          <w:b/>
          <w:sz w:val="22"/>
          <w:szCs w:val="22"/>
        </w:rPr>
      </w:pPr>
    </w:p>
    <w:p w14:paraId="636D749A" w14:textId="77777777" w:rsidR="008C42D3" w:rsidRPr="00365892" w:rsidRDefault="008C42D3" w:rsidP="007421B3">
      <w:pPr>
        <w:pStyle w:val="abzacixml"/>
        <w:spacing w:line="240" w:lineRule="auto"/>
        <w:ind w:firstLine="0"/>
        <w:rPr>
          <w:sz w:val="22"/>
          <w:szCs w:val="22"/>
        </w:rPr>
      </w:pPr>
      <w:r w:rsidRPr="00365892">
        <w:rPr>
          <w:sz w:val="22"/>
          <w:szCs w:val="22"/>
        </w:rPr>
        <w:t>პროგრამის განმახორციელებელი:</w:t>
      </w:r>
    </w:p>
    <w:p w14:paraId="791F2AA8" w14:textId="77777777" w:rsidR="008C42D3" w:rsidRPr="00365892" w:rsidRDefault="008C42D3" w:rsidP="007421B3">
      <w:pPr>
        <w:pStyle w:val="ListParagraph"/>
        <w:numPr>
          <w:ilvl w:val="0"/>
          <w:numId w:val="4"/>
        </w:numPr>
        <w:spacing w:after="0" w:line="240" w:lineRule="auto"/>
        <w:rPr>
          <w:rFonts w:ascii="Sylfaen" w:hAnsi="Sylfaen" w:cs="Sylfaen"/>
        </w:rPr>
      </w:pPr>
      <w:r w:rsidRPr="00365892">
        <w:rPr>
          <w:rFonts w:ascii="Sylfaen" w:hAnsi="Sylfaen" w:cs="Sylfaen"/>
        </w:rPr>
        <w:t>სპეციალური პენიტენციური სამსახური</w:t>
      </w:r>
    </w:p>
    <w:p w14:paraId="3BB472C1" w14:textId="77777777" w:rsidR="008C42D3" w:rsidRPr="00365892" w:rsidRDefault="008C42D3" w:rsidP="007421B3">
      <w:pPr>
        <w:pStyle w:val="abzacixml"/>
        <w:spacing w:line="240" w:lineRule="auto"/>
        <w:ind w:firstLine="0"/>
        <w:rPr>
          <w:sz w:val="22"/>
          <w:szCs w:val="22"/>
        </w:rPr>
      </w:pPr>
    </w:p>
    <w:p w14:paraId="14A33C8B" w14:textId="77777777" w:rsidR="008C42D3" w:rsidRPr="00365892" w:rsidRDefault="008C42D3" w:rsidP="007421B3">
      <w:pPr>
        <w:numPr>
          <w:ilvl w:val="3"/>
          <w:numId w:val="7"/>
        </w:numPr>
        <w:spacing w:after="0" w:line="240" w:lineRule="auto"/>
        <w:ind w:left="0"/>
        <w:jc w:val="both"/>
        <w:rPr>
          <w:rFonts w:ascii="Sylfaen" w:hAnsi="Sylfaen"/>
        </w:rPr>
      </w:pPr>
      <w:r w:rsidRPr="00365892">
        <w:rPr>
          <w:rFonts w:ascii="Sylfaen" w:hAnsi="Sylfaen"/>
        </w:rPr>
        <w:t>პენიტენციური სისტემის სრულყოფისათვის და საერთაშორისო სტანდარტებთან მიახლოების მიზნით მიმდინარეობდა ურთიერთობა სხვადასხვა სახელმწიფო და არასამთავრობო ორგანიზაციასთან.</w:t>
      </w:r>
    </w:p>
    <w:p w14:paraId="55565F96" w14:textId="77777777" w:rsidR="008C42D3" w:rsidRPr="00365892" w:rsidRDefault="008C42D3" w:rsidP="007421B3">
      <w:pPr>
        <w:pStyle w:val="abzacixml"/>
        <w:spacing w:line="240" w:lineRule="auto"/>
        <w:ind w:firstLine="0"/>
        <w:rPr>
          <w:sz w:val="22"/>
          <w:szCs w:val="22"/>
        </w:rPr>
      </w:pPr>
    </w:p>
    <w:p w14:paraId="6D9DD515" w14:textId="77777777" w:rsidR="008C42D3" w:rsidRPr="00365892" w:rsidRDefault="008C42D3" w:rsidP="007421B3">
      <w:pPr>
        <w:pStyle w:val="Heading4"/>
        <w:spacing w:line="240" w:lineRule="auto"/>
        <w:jc w:val="both"/>
        <w:rPr>
          <w:rFonts w:ascii="Sylfaen" w:eastAsia="SimSun" w:hAnsi="Sylfaen" w:cs="Calibri"/>
          <w:i w:val="0"/>
        </w:rPr>
      </w:pPr>
      <w:r w:rsidRPr="00365892">
        <w:rPr>
          <w:rFonts w:ascii="Sylfaen" w:eastAsia="SimSun" w:hAnsi="Sylfaen" w:cs="Calibri"/>
          <w:i w:val="0"/>
        </w:rPr>
        <w:t>2.4.1  პენიტენციური სისტემის მართვა და ბრალდებულთა/მსჯავრდებულთა ყოფითი პირობების გაუმჯობესება (პროგრამული კოდი 26 02 01)</w:t>
      </w:r>
    </w:p>
    <w:p w14:paraId="5B046D6E" w14:textId="77777777" w:rsidR="008C42D3" w:rsidRPr="00365892" w:rsidRDefault="008C42D3" w:rsidP="007421B3">
      <w:pPr>
        <w:pStyle w:val="abzacixml"/>
        <w:spacing w:line="240" w:lineRule="auto"/>
        <w:ind w:firstLine="0"/>
        <w:rPr>
          <w:sz w:val="22"/>
          <w:szCs w:val="22"/>
        </w:rPr>
      </w:pPr>
    </w:p>
    <w:p w14:paraId="53E6F6E4" w14:textId="77777777" w:rsidR="008C42D3" w:rsidRPr="00365892" w:rsidRDefault="008C42D3" w:rsidP="007421B3">
      <w:pPr>
        <w:pStyle w:val="abzacixml"/>
        <w:spacing w:line="240" w:lineRule="auto"/>
        <w:ind w:firstLine="0"/>
        <w:rPr>
          <w:sz w:val="22"/>
          <w:szCs w:val="22"/>
        </w:rPr>
      </w:pPr>
      <w:r w:rsidRPr="00365892">
        <w:rPr>
          <w:sz w:val="22"/>
          <w:szCs w:val="22"/>
        </w:rPr>
        <w:t>პროგრამის განმახორციელებელი:</w:t>
      </w:r>
    </w:p>
    <w:p w14:paraId="5E9A722D" w14:textId="77777777" w:rsidR="008C42D3" w:rsidRPr="00365892" w:rsidRDefault="008C42D3" w:rsidP="007421B3">
      <w:pPr>
        <w:pStyle w:val="ListParagraph"/>
        <w:numPr>
          <w:ilvl w:val="0"/>
          <w:numId w:val="4"/>
        </w:numPr>
        <w:spacing w:after="0" w:line="240" w:lineRule="auto"/>
        <w:rPr>
          <w:rFonts w:ascii="Sylfaen" w:hAnsi="Sylfaen" w:cs="Sylfaen"/>
        </w:rPr>
      </w:pPr>
      <w:r w:rsidRPr="00365892">
        <w:rPr>
          <w:rFonts w:ascii="Sylfaen" w:hAnsi="Sylfaen" w:cs="Sylfaen"/>
        </w:rPr>
        <w:t>სპეციალური პენიტენციური სამსახური</w:t>
      </w:r>
    </w:p>
    <w:p w14:paraId="661B1105" w14:textId="77777777" w:rsidR="008C42D3" w:rsidRPr="00365892" w:rsidRDefault="008C42D3" w:rsidP="007421B3">
      <w:pPr>
        <w:pStyle w:val="abzacixml"/>
        <w:spacing w:line="240" w:lineRule="auto"/>
        <w:ind w:firstLine="0"/>
        <w:rPr>
          <w:sz w:val="22"/>
          <w:szCs w:val="22"/>
        </w:rPr>
      </w:pPr>
    </w:p>
    <w:p w14:paraId="3768E381" w14:textId="77777777" w:rsidR="008C42D3" w:rsidRPr="00365892" w:rsidRDefault="008C42D3" w:rsidP="007421B3">
      <w:pPr>
        <w:numPr>
          <w:ilvl w:val="3"/>
          <w:numId w:val="29"/>
        </w:numPr>
        <w:spacing w:after="0" w:line="240" w:lineRule="auto"/>
        <w:ind w:left="0"/>
        <w:jc w:val="both"/>
        <w:rPr>
          <w:rFonts w:ascii="Sylfaen" w:hAnsi="Sylfaen"/>
        </w:rPr>
      </w:pPr>
      <w:r w:rsidRPr="00365892">
        <w:rPr>
          <w:rFonts w:ascii="Sylfaen" w:hAnsi="Sylfaen"/>
        </w:rPr>
        <w:t>პენიტენციურ სისტემაში ბრალდებულთა/მსჯავრდებულთა რესოციალიზაცია-რეაბილიტაციის მიზნით  შემთხვევის მართვის მეთოდოლოგიით მუშაობა მიმდინარეობდა 614 ბენეფიციართან;</w:t>
      </w:r>
    </w:p>
    <w:p w14:paraId="690DCBB6" w14:textId="77777777" w:rsidR="008C42D3" w:rsidRPr="00365892" w:rsidRDefault="008C42D3" w:rsidP="007421B3">
      <w:pPr>
        <w:numPr>
          <w:ilvl w:val="3"/>
          <w:numId w:val="29"/>
        </w:numPr>
        <w:spacing w:after="0" w:line="240" w:lineRule="auto"/>
        <w:ind w:left="0"/>
        <w:jc w:val="both"/>
        <w:rPr>
          <w:rFonts w:ascii="Sylfaen" w:hAnsi="Sylfaen"/>
        </w:rPr>
      </w:pPr>
      <w:r w:rsidRPr="00365892">
        <w:rPr>
          <w:rFonts w:ascii="Sylfaen" w:hAnsi="Sylfaen"/>
        </w:rPr>
        <w:t>პენიტენციურ სისტემაში შენარჩუნებულია საქართველოს კანონმდებლობით გათვალისწინებული კვებითი მომსახურება ბრალდებულთა/მსჯავრდებულთა და იმ სავალდებულო სამხედრო მოსამსახურეთა და პენიტენციური სისტემის თანამშრომელთა 100%-თვის, რომელთაც ეკუთვნით სასურსათო უზრუნველყოფა;</w:t>
      </w:r>
    </w:p>
    <w:p w14:paraId="4DEC9AE9" w14:textId="77777777" w:rsidR="008C42D3" w:rsidRPr="00365892" w:rsidRDefault="008C42D3" w:rsidP="007421B3">
      <w:pPr>
        <w:numPr>
          <w:ilvl w:val="3"/>
          <w:numId w:val="29"/>
        </w:numPr>
        <w:spacing w:after="0" w:line="240" w:lineRule="auto"/>
        <w:ind w:left="0"/>
        <w:jc w:val="both"/>
        <w:rPr>
          <w:rFonts w:ascii="Sylfaen" w:hAnsi="Sylfaen"/>
        </w:rPr>
      </w:pPr>
      <w:r w:rsidRPr="00365892">
        <w:rPr>
          <w:rFonts w:ascii="Sylfaen" w:hAnsi="Sylfaen"/>
        </w:rPr>
        <w:t>დასრულდა სისტემის თანამშრომელთა უნიფორმების განახლება;</w:t>
      </w:r>
    </w:p>
    <w:p w14:paraId="58A8FAF2" w14:textId="77777777" w:rsidR="008C42D3" w:rsidRPr="00365892" w:rsidRDefault="008C42D3" w:rsidP="007421B3">
      <w:pPr>
        <w:numPr>
          <w:ilvl w:val="3"/>
          <w:numId w:val="29"/>
        </w:numPr>
        <w:spacing w:after="0" w:line="240" w:lineRule="auto"/>
        <w:ind w:left="0"/>
        <w:jc w:val="both"/>
        <w:rPr>
          <w:rFonts w:ascii="Sylfaen" w:hAnsi="Sylfaen"/>
        </w:rPr>
      </w:pPr>
      <w:r w:rsidRPr="00365892">
        <w:rPr>
          <w:rFonts w:ascii="Sylfaen" w:hAnsi="Sylfaen"/>
        </w:rPr>
        <w:t>პენიტენციურ სისტემაში თანამშრომელთა სოციალური დაცულობის გაუმჯობესების მიზნით შენარჩუნებულია სამედიცინო დაზღვევით უზრუნველყოფა სისტემის იმ თანამშრომელთა და სავალდებულო სამხედრო მოსამსახურეთა 100%-თვის, რომელთაც ეკუთვნით კანონის გათვალისწინებით;</w:t>
      </w:r>
    </w:p>
    <w:p w14:paraId="65AFFAEA" w14:textId="77777777" w:rsidR="008C42D3" w:rsidRPr="00365892" w:rsidRDefault="008C42D3" w:rsidP="007421B3">
      <w:pPr>
        <w:numPr>
          <w:ilvl w:val="3"/>
          <w:numId w:val="29"/>
        </w:numPr>
        <w:spacing w:after="0" w:line="240" w:lineRule="auto"/>
        <w:ind w:left="0"/>
        <w:jc w:val="both"/>
        <w:rPr>
          <w:rFonts w:ascii="Sylfaen" w:hAnsi="Sylfaen"/>
        </w:rPr>
      </w:pPr>
      <w:r w:rsidRPr="00365892">
        <w:rPr>
          <w:rFonts w:ascii="Sylfaen" w:hAnsi="Sylfaen"/>
        </w:rPr>
        <w:t xml:space="preserve">პენიტენციურ სისტემაში დაინერგა სპორტის მართვის სტრატეგია. №5, №11, №12, №16 და №17 პენიტენციურ დაწესებულებებში </w:t>
      </w:r>
      <w:r w:rsidRPr="00365892">
        <w:rPr>
          <w:rFonts w:ascii="Sylfaen" w:hAnsi="Sylfaen"/>
          <w:lang w:val="ka-GE"/>
        </w:rPr>
        <w:t>მიმდინარეობ</w:t>
      </w:r>
      <w:r w:rsidRPr="00365892">
        <w:rPr>
          <w:rFonts w:ascii="Sylfaen" w:hAnsi="Sylfaen"/>
        </w:rPr>
        <w:t>და სპორტული ფესტივალები 6 სხვადასხვა დისციპლინაში</w:t>
      </w:r>
      <w:r w:rsidRPr="00365892">
        <w:rPr>
          <w:rFonts w:ascii="Sylfaen" w:hAnsi="Sylfaen"/>
          <w:lang w:val="ka-GE"/>
        </w:rPr>
        <w:t>.</w:t>
      </w:r>
    </w:p>
    <w:p w14:paraId="2B39DD84" w14:textId="77777777" w:rsidR="008C42D3" w:rsidRPr="00365892" w:rsidRDefault="008C42D3" w:rsidP="007421B3">
      <w:pPr>
        <w:pStyle w:val="abzacixml"/>
        <w:spacing w:line="240" w:lineRule="auto"/>
        <w:ind w:firstLine="0"/>
        <w:rPr>
          <w:sz w:val="22"/>
          <w:szCs w:val="22"/>
        </w:rPr>
      </w:pPr>
    </w:p>
    <w:p w14:paraId="65F3EA1E" w14:textId="77777777" w:rsidR="008C42D3" w:rsidRPr="00365892" w:rsidRDefault="008C42D3" w:rsidP="007421B3">
      <w:pPr>
        <w:pStyle w:val="Heading4"/>
        <w:spacing w:line="240" w:lineRule="auto"/>
        <w:jc w:val="both"/>
        <w:rPr>
          <w:rFonts w:ascii="Sylfaen" w:eastAsia="SimSun" w:hAnsi="Sylfaen" w:cs="Calibri"/>
          <w:i w:val="0"/>
        </w:rPr>
      </w:pPr>
      <w:r w:rsidRPr="00365892">
        <w:rPr>
          <w:rFonts w:ascii="Sylfaen" w:eastAsia="SimSun" w:hAnsi="Sylfaen" w:cs="Calibri"/>
          <w:i w:val="0"/>
        </w:rPr>
        <w:t>2.4.2 ბრალდებულთა და მსჯავრდებულთა ეკვივალენტური სამედიცინო მომსახურებით უზრუნველყოფა (პროგრამული კოდი 26 02 02)</w:t>
      </w:r>
    </w:p>
    <w:p w14:paraId="59696095" w14:textId="77777777" w:rsidR="008C42D3" w:rsidRPr="00365892" w:rsidRDefault="008C42D3" w:rsidP="007421B3">
      <w:pPr>
        <w:pStyle w:val="abzacixml"/>
        <w:spacing w:line="240" w:lineRule="auto"/>
        <w:ind w:firstLine="0"/>
        <w:rPr>
          <w:sz w:val="22"/>
          <w:szCs w:val="22"/>
        </w:rPr>
      </w:pPr>
    </w:p>
    <w:p w14:paraId="3AAB0C3F" w14:textId="77777777" w:rsidR="008C42D3" w:rsidRPr="00365892" w:rsidRDefault="008C42D3" w:rsidP="007421B3">
      <w:pPr>
        <w:pStyle w:val="abzacixml"/>
        <w:spacing w:line="240" w:lineRule="auto"/>
        <w:ind w:firstLine="0"/>
        <w:rPr>
          <w:sz w:val="22"/>
          <w:szCs w:val="22"/>
        </w:rPr>
      </w:pPr>
      <w:r w:rsidRPr="00365892">
        <w:rPr>
          <w:sz w:val="22"/>
          <w:szCs w:val="22"/>
        </w:rPr>
        <w:t>პროგრამის განმახორციელებელი:</w:t>
      </w:r>
    </w:p>
    <w:p w14:paraId="4F0197BD" w14:textId="77777777" w:rsidR="008C42D3" w:rsidRPr="00365892" w:rsidRDefault="008C42D3" w:rsidP="007421B3">
      <w:pPr>
        <w:pStyle w:val="ListParagraph"/>
        <w:numPr>
          <w:ilvl w:val="0"/>
          <w:numId w:val="4"/>
        </w:numPr>
        <w:spacing w:after="0" w:line="240" w:lineRule="auto"/>
        <w:rPr>
          <w:rFonts w:ascii="Sylfaen" w:hAnsi="Sylfaen" w:cs="Sylfaen"/>
        </w:rPr>
      </w:pPr>
      <w:r w:rsidRPr="00365892">
        <w:rPr>
          <w:rFonts w:ascii="Sylfaen" w:hAnsi="Sylfaen" w:cs="Sylfaen"/>
        </w:rPr>
        <w:t>სპეციალური პენიტენციური სამსახური</w:t>
      </w:r>
    </w:p>
    <w:p w14:paraId="0B27191C" w14:textId="77777777" w:rsidR="008C42D3" w:rsidRPr="00365892" w:rsidRDefault="008C42D3" w:rsidP="007421B3">
      <w:pPr>
        <w:pStyle w:val="abzacixml"/>
        <w:spacing w:line="240" w:lineRule="auto"/>
        <w:ind w:firstLine="0"/>
        <w:rPr>
          <w:sz w:val="22"/>
          <w:szCs w:val="22"/>
        </w:rPr>
      </w:pPr>
    </w:p>
    <w:p w14:paraId="75FB0CC7" w14:textId="77777777" w:rsidR="008C42D3" w:rsidRPr="00365892" w:rsidRDefault="008C42D3"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პენიტენციურ დაწესებულებათა სამედიცინო პუნქტების/ნაწილების მომარაგება მედიკამენტებით, სამედიცინო დანიშნულების საგნებით, ლაბორატორიული საგნებითა და რეაქტივებით;</w:t>
      </w:r>
    </w:p>
    <w:p w14:paraId="3B2624AE" w14:textId="77777777" w:rsidR="008C42D3" w:rsidRPr="00365892" w:rsidRDefault="008C42D3" w:rsidP="007421B3">
      <w:pPr>
        <w:numPr>
          <w:ilvl w:val="3"/>
          <w:numId w:val="29"/>
        </w:numPr>
        <w:spacing w:after="0" w:line="240" w:lineRule="auto"/>
        <w:ind w:left="0"/>
        <w:jc w:val="both"/>
        <w:rPr>
          <w:rFonts w:ascii="Sylfaen" w:hAnsi="Sylfaen"/>
        </w:rPr>
      </w:pPr>
      <w:r w:rsidRPr="00365892">
        <w:rPr>
          <w:rFonts w:ascii="Sylfaen" w:hAnsi="Sylfaen"/>
        </w:rPr>
        <w:lastRenderedPageBreak/>
        <w:t>ანტიტუბერკულოზური მკურნალობის საჭიროების მქონე პირთა გამოვლენის მიზნით ჩატარდა 25 230 სკრინინგი;</w:t>
      </w:r>
    </w:p>
    <w:p w14:paraId="415A00C0" w14:textId="77777777" w:rsidR="008C42D3" w:rsidRPr="00365892" w:rsidRDefault="008C42D3" w:rsidP="007421B3">
      <w:pPr>
        <w:numPr>
          <w:ilvl w:val="3"/>
          <w:numId w:val="29"/>
        </w:numPr>
        <w:spacing w:after="0" w:line="240" w:lineRule="auto"/>
        <w:ind w:left="0"/>
        <w:jc w:val="both"/>
        <w:rPr>
          <w:rFonts w:ascii="Sylfaen" w:hAnsi="Sylfaen"/>
        </w:rPr>
      </w:pPr>
      <w:r w:rsidRPr="00365892">
        <w:rPr>
          <w:rFonts w:ascii="Sylfaen" w:hAnsi="Sylfaen"/>
        </w:rPr>
        <w:t>„DOTS“ და „DOTS+“ მკურნალობის პროგრამაში ჩაერთო 15 ახალი პაციენტი;</w:t>
      </w:r>
    </w:p>
    <w:p w14:paraId="34DBA1EA" w14:textId="77777777" w:rsidR="008C42D3" w:rsidRPr="00365892" w:rsidRDefault="008C42D3" w:rsidP="007421B3">
      <w:pPr>
        <w:numPr>
          <w:ilvl w:val="3"/>
          <w:numId w:val="29"/>
        </w:numPr>
        <w:spacing w:after="0" w:line="240" w:lineRule="auto"/>
        <w:ind w:left="0"/>
        <w:jc w:val="both"/>
        <w:rPr>
          <w:rFonts w:ascii="Sylfaen" w:hAnsi="Sylfaen"/>
        </w:rPr>
      </w:pPr>
      <w:r w:rsidRPr="00365892">
        <w:rPr>
          <w:rFonts w:ascii="Sylfaen" w:hAnsi="Sylfaen"/>
        </w:rPr>
        <w:t xml:space="preserve">აივ-ინფექცია/შიდსის გამოვლენის მიზნით ჩატარდა 2 199 სკრინინგი, დიაგნოსტიკასა და მკურნალობაზე ხელმისაწვდომობა უნივერსალურია. აივ-ინფექცია/შიდსის ანტირეტროვირუსული მკურნალობის პროგრამაში ჩაერთო 8 ახალი პაციენტი; </w:t>
      </w:r>
    </w:p>
    <w:p w14:paraId="68DF5184" w14:textId="3F4725D7" w:rsidR="008C42D3" w:rsidRPr="00365892" w:rsidRDefault="008C42D3" w:rsidP="007421B3">
      <w:pPr>
        <w:numPr>
          <w:ilvl w:val="3"/>
          <w:numId w:val="29"/>
        </w:numPr>
        <w:spacing w:after="0" w:line="240" w:lineRule="auto"/>
        <w:ind w:left="0"/>
        <w:jc w:val="both"/>
        <w:rPr>
          <w:rFonts w:ascii="Sylfaen" w:hAnsi="Sylfaen"/>
        </w:rPr>
      </w:pPr>
      <w:r w:rsidRPr="00365892">
        <w:rPr>
          <w:rFonts w:ascii="Sylfaen" w:hAnsi="Sylfaen"/>
        </w:rPr>
        <w:t>C ჰეპატიტის მართვის სახელმწიფო პროგრამის ფარგლებში ბრალდებულებს/ მსჯავრდებულებს ჩაუტარდათ 1 875 სკრინინგი</w:t>
      </w:r>
      <w:r w:rsidR="00A95246" w:rsidRPr="00365892">
        <w:rPr>
          <w:rFonts w:ascii="Sylfaen" w:hAnsi="Sylfaen"/>
        </w:rPr>
        <w:t>,</w:t>
      </w:r>
      <w:r w:rsidRPr="00365892">
        <w:rPr>
          <w:rFonts w:ascii="Sylfaen" w:hAnsi="Sylfaen"/>
        </w:rPr>
        <w:t xml:space="preserve"> მკურნალობაში ჩაერთო 143 პირი;</w:t>
      </w:r>
    </w:p>
    <w:p w14:paraId="5A47280B" w14:textId="77777777" w:rsidR="008C42D3" w:rsidRPr="00365892" w:rsidRDefault="008C42D3" w:rsidP="007421B3">
      <w:pPr>
        <w:numPr>
          <w:ilvl w:val="3"/>
          <w:numId w:val="29"/>
        </w:numPr>
        <w:spacing w:after="0" w:line="240" w:lineRule="auto"/>
        <w:ind w:left="0"/>
        <w:jc w:val="both"/>
        <w:rPr>
          <w:rFonts w:ascii="Sylfaen" w:hAnsi="Sylfaen"/>
        </w:rPr>
      </w:pPr>
      <w:r w:rsidRPr="00365892">
        <w:rPr>
          <w:rFonts w:ascii="Sylfaen" w:hAnsi="Sylfaen"/>
        </w:rPr>
        <w:t>სხვადასხვა პროფილის მოწვეული ექიმ-სპეციალისტების მიერ  ბრალდებულებს/ მსჯავრდებულებს გაეწიათ 18 433 კონსულტაცია;</w:t>
      </w:r>
    </w:p>
    <w:p w14:paraId="76D807D5" w14:textId="77777777" w:rsidR="008C42D3" w:rsidRPr="00365892" w:rsidRDefault="008C42D3" w:rsidP="007421B3">
      <w:pPr>
        <w:numPr>
          <w:ilvl w:val="3"/>
          <w:numId w:val="29"/>
        </w:numPr>
        <w:spacing w:after="0" w:line="240" w:lineRule="auto"/>
        <w:ind w:left="0"/>
        <w:jc w:val="both"/>
        <w:rPr>
          <w:rFonts w:ascii="Sylfaen" w:hAnsi="Sylfaen"/>
        </w:rPr>
      </w:pPr>
      <w:r w:rsidRPr="00365892">
        <w:rPr>
          <w:rFonts w:ascii="Sylfaen" w:hAnsi="Sylfaen"/>
        </w:rPr>
        <w:t>ბრალდებულებმა/მსჯავრდებულებმა 2 709-ჯერ ისარგებლეს სპეციალიზებული სამედიცინო მომსახურებით სამოქალაქო სექტორის კლინიკებში. პენიტენციური სისტემის სამკურნალო დაწესებულებებში განხორციელდა 953 რეფერალი.</w:t>
      </w:r>
    </w:p>
    <w:p w14:paraId="58B16E6A" w14:textId="77777777" w:rsidR="008C42D3" w:rsidRPr="00365892" w:rsidRDefault="008C42D3" w:rsidP="007421B3">
      <w:pPr>
        <w:pStyle w:val="abzacixml"/>
        <w:spacing w:line="240" w:lineRule="auto"/>
        <w:ind w:firstLine="0"/>
        <w:rPr>
          <w:sz w:val="22"/>
          <w:szCs w:val="22"/>
        </w:rPr>
      </w:pPr>
    </w:p>
    <w:p w14:paraId="29E5B20C" w14:textId="77777777" w:rsidR="008C42D3" w:rsidRPr="00365892" w:rsidRDefault="008C42D3" w:rsidP="007421B3">
      <w:pPr>
        <w:pStyle w:val="Heading4"/>
        <w:spacing w:line="240" w:lineRule="auto"/>
        <w:jc w:val="both"/>
        <w:rPr>
          <w:rFonts w:ascii="Sylfaen" w:eastAsia="SimSun" w:hAnsi="Sylfaen" w:cs="Calibri"/>
          <w:i w:val="0"/>
        </w:rPr>
      </w:pPr>
      <w:r w:rsidRPr="00365892">
        <w:rPr>
          <w:rFonts w:ascii="Sylfaen" w:eastAsia="SimSun" w:hAnsi="Sylfaen" w:cs="Calibri"/>
          <w:i w:val="0"/>
        </w:rPr>
        <w:t>2.4.3 პენიტენციური სისტემის ინფრასტრუქტურის გაუმჯობესება (პროგრამული კოდი 26 02 03)</w:t>
      </w:r>
    </w:p>
    <w:p w14:paraId="6BEC5285" w14:textId="77777777" w:rsidR="008C42D3" w:rsidRPr="00365892" w:rsidRDefault="008C42D3" w:rsidP="007421B3">
      <w:pPr>
        <w:pStyle w:val="abzacixml"/>
        <w:spacing w:line="240" w:lineRule="auto"/>
        <w:ind w:firstLine="0"/>
        <w:rPr>
          <w:sz w:val="22"/>
          <w:szCs w:val="22"/>
        </w:rPr>
      </w:pPr>
    </w:p>
    <w:p w14:paraId="6426A230" w14:textId="77777777" w:rsidR="008C42D3" w:rsidRPr="00365892" w:rsidRDefault="008C42D3" w:rsidP="007421B3">
      <w:pPr>
        <w:pStyle w:val="abzacixml"/>
        <w:spacing w:line="240" w:lineRule="auto"/>
        <w:ind w:firstLine="0"/>
        <w:rPr>
          <w:sz w:val="22"/>
          <w:szCs w:val="22"/>
        </w:rPr>
      </w:pPr>
      <w:r w:rsidRPr="00365892">
        <w:rPr>
          <w:sz w:val="22"/>
          <w:szCs w:val="22"/>
        </w:rPr>
        <w:t>პროგრამის განმახორციელებელი:</w:t>
      </w:r>
    </w:p>
    <w:p w14:paraId="3928FE9A" w14:textId="77777777" w:rsidR="008C42D3" w:rsidRPr="00365892" w:rsidRDefault="008C42D3" w:rsidP="007421B3">
      <w:pPr>
        <w:pStyle w:val="ListParagraph"/>
        <w:numPr>
          <w:ilvl w:val="0"/>
          <w:numId w:val="4"/>
        </w:numPr>
        <w:spacing w:after="0" w:line="240" w:lineRule="auto"/>
        <w:rPr>
          <w:rFonts w:ascii="Sylfaen" w:hAnsi="Sylfaen" w:cs="Sylfaen"/>
        </w:rPr>
      </w:pPr>
      <w:r w:rsidRPr="00365892">
        <w:rPr>
          <w:rFonts w:ascii="Sylfaen" w:hAnsi="Sylfaen" w:cs="Sylfaen"/>
        </w:rPr>
        <w:t>სპეციალური პენიტენციური სამსახური</w:t>
      </w:r>
    </w:p>
    <w:p w14:paraId="74BC3AC0" w14:textId="77777777" w:rsidR="008C42D3" w:rsidRPr="00365892" w:rsidRDefault="008C42D3" w:rsidP="007421B3">
      <w:pPr>
        <w:pStyle w:val="abzacixml"/>
        <w:spacing w:line="240" w:lineRule="auto"/>
        <w:ind w:firstLine="0"/>
        <w:rPr>
          <w:sz w:val="22"/>
          <w:szCs w:val="22"/>
        </w:rPr>
      </w:pPr>
    </w:p>
    <w:p w14:paraId="7426CBA9" w14:textId="77777777" w:rsidR="008C42D3" w:rsidRPr="00365892" w:rsidRDefault="008C42D3" w:rsidP="007421B3">
      <w:pPr>
        <w:numPr>
          <w:ilvl w:val="3"/>
          <w:numId w:val="29"/>
        </w:numPr>
        <w:spacing w:after="0" w:line="240" w:lineRule="auto"/>
        <w:ind w:left="0"/>
        <w:jc w:val="both"/>
        <w:rPr>
          <w:rFonts w:ascii="Sylfaen" w:hAnsi="Sylfaen"/>
        </w:rPr>
      </w:pPr>
      <w:r w:rsidRPr="00365892">
        <w:rPr>
          <w:rFonts w:ascii="Sylfaen" w:hAnsi="Sylfaen"/>
        </w:rPr>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w:t>
      </w:r>
    </w:p>
    <w:p w14:paraId="52E404BA" w14:textId="695F4C95" w:rsidR="00F141AA" w:rsidRPr="00365892" w:rsidRDefault="008C42D3" w:rsidP="007421B3">
      <w:pPr>
        <w:pStyle w:val="ListParagraph"/>
        <w:numPr>
          <w:ilvl w:val="0"/>
          <w:numId w:val="4"/>
        </w:numPr>
        <w:spacing w:after="200" w:line="240" w:lineRule="auto"/>
        <w:jc w:val="both"/>
        <w:rPr>
          <w:rFonts w:ascii="Sylfaen" w:hAnsi="Sylfaen"/>
          <w:lang w:val="ka-GE"/>
        </w:rPr>
      </w:pPr>
      <w:r w:rsidRPr="00365892">
        <w:rPr>
          <w:rFonts w:ascii="Sylfaen" w:hAnsi="Sylfaen"/>
          <w:lang w:val="ka-GE"/>
        </w:rPr>
        <w:t xml:space="preserve">დაბა ლაითურის პენიტენციურ დაწესებულებაში დასრულდა დაწესებულების სამშენებლო-სარეკონსტრუქციო სამუშაოები, </w:t>
      </w:r>
      <w:r w:rsidRPr="00365892">
        <w:rPr>
          <w:rFonts w:ascii="Sylfaen" w:hAnsi="Sylfaen" w:cs="Sylfaen"/>
          <w:lang w:val="ka-GE"/>
        </w:rPr>
        <w:t>სპეციალური</w:t>
      </w:r>
      <w:r w:rsidRPr="00365892">
        <w:rPr>
          <w:rFonts w:ascii="Sylfaen" w:hAnsi="Sylfaen"/>
          <w:lang w:val="ka-GE"/>
        </w:rPr>
        <w:t xml:space="preserve"> დანიშნულების ავეჯის მიწოდება-მონტაჟი, </w:t>
      </w:r>
      <w:r w:rsidRPr="00365892">
        <w:rPr>
          <w:rFonts w:ascii="Sylfaen" w:hAnsi="Sylfaen" w:cs="Sylfaen"/>
          <w:lang w:val="ka-GE"/>
        </w:rPr>
        <w:t>სამზარეულო</w:t>
      </w:r>
      <w:r w:rsidRPr="00365892">
        <w:rPr>
          <w:rFonts w:ascii="Sylfaen" w:hAnsi="Sylfaen"/>
          <w:lang w:val="ka-GE"/>
        </w:rPr>
        <w:t xml:space="preserve"> მოწყობილობების მიწოდება-მონტაჟი და </w:t>
      </w:r>
      <w:r w:rsidRPr="00365892">
        <w:rPr>
          <w:rFonts w:ascii="Sylfaen" w:hAnsi="Sylfaen" w:cs="Sylfaen"/>
          <w:lang w:val="ka-GE"/>
        </w:rPr>
        <w:t>სამედიცინო</w:t>
      </w:r>
      <w:r w:rsidRPr="00365892">
        <w:rPr>
          <w:rFonts w:ascii="Sylfaen" w:hAnsi="Sylfaen"/>
          <w:lang w:val="ka-GE"/>
        </w:rPr>
        <w:t xml:space="preserve"> აპარატურისა და მოწყობილობების  მიწოდება-მონტაჟის სამუშაოები</w:t>
      </w:r>
      <w:r w:rsidR="00F141AA" w:rsidRPr="00365892">
        <w:rPr>
          <w:rFonts w:ascii="Sylfaen" w:hAnsi="Sylfaen"/>
          <w:lang w:val="ka-GE"/>
        </w:rPr>
        <w:t>. ასევე,  მიმდინარეობდა ვიდეოსამეთვალყურეო სისტემის, სატელევიზიო სისტემის და მონაცემთა გადაცემის ქსელის მიწოდება-მონტაჟის სამუშაოები;</w:t>
      </w:r>
    </w:p>
    <w:p w14:paraId="73B64953" w14:textId="77777777" w:rsidR="008C42D3" w:rsidRPr="00365892" w:rsidRDefault="008C42D3" w:rsidP="007421B3">
      <w:pPr>
        <w:pStyle w:val="ListParagraph"/>
        <w:numPr>
          <w:ilvl w:val="0"/>
          <w:numId w:val="4"/>
        </w:numPr>
        <w:spacing w:after="200" w:line="240" w:lineRule="auto"/>
        <w:jc w:val="both"/>
        <w:rPr>
          <w:rFonts w:ascii="Sylfaen" w:hAnsi="Sylfaen"/>
          <w:lang w:val="ka-GE"/>
        </w:rPr>
      </w:pPr>
      <w:r w:rsidRPr="00365892">
        <w:rPr>
          <w:rFonts w:ascii="Sylfaen" w:hAnsi="Sylfaen"/>
          <w:lang w:val="ka-GE"/>
        </w:rPr>
        <w:t>სპეციალური პენიტენციური სამსახურის საჭიროებისათვის შეძენილი იქნა 10 ერთეული მსუბუქი ავტომობილი, 4 ერთეული მაღალი გამავლობის მსუბუქი ავტომობილი და 3 ერთეული სამგზავრო ავტობუსი, 10 ცალი დაქტილოსკოპიური ავტომატური საძიებო-საიდე</w:t>
      </w:r>
      <w:r w:rsidRPr="00365892">
        <w:rPr>
          <w:rFonts w:ascii="Sylfaen" w:hAnsi="Sylfaen"/>
        </w:rPr>
        <w:t>ნ</w:t>
      </w:r>
      <w:r w:rsidRPr="00365892">
        <w:rPr>
          <w:rFonts w:ascii="Sylfaen" w:hAnsi="Sylfaen"/>
          <w:lang w:val="ka-GE"/>
        </w:rPr>
        <w:t>ტიფიკაციო სკანერი და დასრულდა შესაბამისი პროგრამული უზრუნველყოფის შესყიდვა-მონტაჟის სამუშაოები;</w:t>
      </w:r>
    </w:p>
    <w:p w14:paraId="3327FBE0" w14:textId="77777777" w:rsidR="008C42D3" w:rsidRPr="00365892" w:rsidRDefault="008C42D3" w:rsidP="007421B3">
      <w:pPr>
        <w:pStyle w:val="ListParagraph"/>
        <w:numPr>
          <w:ilvl w:val="0"/>
          <w:numId w:val="4"/>
        </w:numPr>
        <w:spacing w:after="200" w:line="240" w:lineRule="auto"/>
        <w:jc w:val="both"/>
        <w:rPr>
          <w:rFonts w:ascii="Sylfaen" w:hAnsi="Sylfaen"/>
          <w:lang w:val="ka-GE"/>
        </w:rPr>
      </w:pPr>
      <w:r w:rsidRPr="00365892">
        <w:rPr>
          <w:rFonts w:ascii="Sylfaen" w:hAnsi="Sylfaen"/>
          <w:lang w:val="ka-GE"/>
        </w:rPr>
        <w:t>ერთ პენიტენციურ დაწესებულებაში დასრულდა ვიდეოსამეთვალყურეო აპარატურის მიწოდება-მონტაჟი;</w:t>
      </w:r>
    </w:p>
    <w:p w14:paraId="1FF68AA2" w14:textId="77777777" w:rsidR="008C42D3" w:rsidRPr="00365892" w:rsidRDefault="008C42D3" w:rsidP="007421B3">
      <w:pPr>
        <w:pStyle w:val="ListParagraph"/>
        <w:numPr>
          <w:ilvl w:val="0"/>
          <w:numId w:val="4"/>
        </w:numPr>
        <w:spacing w:after="200" w:line="240" w:lineRule="auto"/>
        <w:jc w:val="both"/>
        <w:rPr>
          <w:rFonts w:ascii="Sylfaen" w:hAnsi="Sylfaen"/>
          <w:lang w:val="ka-GE"/>
        </w:rPr>
      </w:pPr>
      <w:r w:rsidRPr="00365892">
        <w:rPr>
          <w:rFonts w:ascii="Sylfaen" w:hAnsi="Sylfaen"/>
          <w:lang w:val="ka-GE"/>
        </w:rPr>
        <w:t>სპეციალური პენიტენციური სამსახურის პენიტენციური დეპარტამენტის საჭიროებისათვის მიმდინარეობდა სხვადასხვა დასახელების რადიოსადგურების და აპარატურის შესყიდვა თანმდევი მომსახურებით, ხოლო სპეციალური პენიტენციური სამსახურის საჭიროებისათვის - ვიდეოსამეთვალყურეო სისტემის (ციფრული ვიდეოკამერა) აპარატურის  შესყიდვა;</w:t>
      </w:r>
    </w:p>
    <w:p w14:paraId="50311C8D" w14:textId="77777777" w:rsidR="008C42D3" w:rsidRPr="00365892" w:rsidRDefault="008C42D3" w:rsidP="007421B3">
      <w:pPr>
        <w:pStyle w:val="ListParagraph"/>
        <w:numPr>
          <w:ilvl w:val="0"/>
          <w:numId w:val="4"/>
        </w:numPr>
        <w:spacing w:after="200" w:line="240" w:lineRule="auto"/>
        <w:jc w:val="both"/>
        <w:rPr>
          <w:rFonts w:ascii="Sylfaen" w:hAnsi="Sylfaen"/>
          <w:lang w:val="ka-GE"/>
        </w:rPr>
      </w:pPr>
      <w:r w:rsidRPr="00365892">
        <w:rPr>
          <w:rFonts w:ascii="Sylfaen" w:hAnsi="Sylfaen"/>
          <w:lang w:val="ka-GE"/>
        </w:rPr>
        <w:t>მიმდინარეობდა სპეციალური პენიტენციური სამსახურის ერთი პენიტენციური დაწესებულების ტერიტორიაზე ახალი სამზარეულოს მოწყობის სამშენებლო-სარეკონსტრუქციო სამუშაოები, სპეციალური პენიტენციური სამსახურის ერთ პენიტენციურ დაწესებულებაში 2 ერთეული ანტივანდალური საკნის მოწყობის კაპიტალური სარემონტო სამუშაოები, სპეციალური პენიტენციური სამსახურის ერთ პენიტენციურ დაწესებულებაში  5 ერთეული უსაფრთხო საკნის მოწყობის კაპიტალური სარემონტო სამუშაოები, ერთი პენიტენციური დაწესებულების სგპ-ის შენობის, ასევე, გრძელვადიანი პაემნის შენობების მშენებლობისათვის საჭირო პროექტირება-</w:t>
      </w:r>
      <w:r w:rsidRPr="00365892">
        <w:rPr>
          <w:rFonts w:ascii="Sylfaen" w:hAnsi="Sylfaen"/>
          <w:lang w:val="ka-GE"/>
        </w:rPr>
        <w:lastRenderedPageBreak/>
        <w:t>მშენებლობის და აღჭურვის სამუშაოები, ერთ პენიტენციურ დაწესებულებაში არსებულ 568 საკანში სავენტილაციო ქსელის მოწესრიგებისა და მიწოდება-მონტაჟის სამუშაოები;</w:t>
      </w:r>
    </w:p>
    <w:p w14:paraId="072133CE" w14:textId="77777777" w:rsidR="008C42D3" w:rsidRPr="00365892" w:rsidRDefault="008C42D3" w:rsidP="007421B3">
      <w:pPr>
        <w:pStyle w:val="ListParagraph"/>
        <w:numPr>
          <w:ilvl w:val="0"/>
          <w:numId w:val="4"/>
        </w:numPr>
        <w:spacing w:after="200" w:line="240" w:lineRule="auto"/>
        <w:jc w:val="both"/>
        <w:rPr>
          <w:rFonts w:ascii="Sylfaen" w:hAnsi="Sylfaen"/>
          <w:lang w:val="ka-GE"/>
        </w:rPr>
      </w:pPr>
      <w:r w:rsidRPr="00365892">
        <w:rPr>
          <w:rFonts w:ascii="Sylfaen" w:hAnsi="Sylfaen"/>
          <w:lang w:val="ka-GE"/>
        </w:rPr>
        <w:t>მიმდინარეობდა ქალაქ რუსთავში ახალი მცირე ზომის  პენიტენციური დაწესებულების პროექტირება/მშენებლობის და აღჭურვის სამუშაოები;</w:t>
      </w:r>
    </w:p>
    <w:p w14:paraId="186559DA" w14:textId="77777777" w:rsidR="008C42D3" w:rsidRPr="00365892" w:rsidRDefault="008C42D3" w:rsidP="007421B3">
      <w:pPr>
        <w:pStyle w:val="ListParagraph"/>
        <w:numPr>
          <w:ilvl w:val="0"/>
          <w:numId w:val="4"/>
        </w:numPr>
        <w:spacing w:after="200" w:line="240" w:lineRule="auto"/>
        <w:jc w:val="both"/>
        <w:rPr>
          <w:rFonts w:ascii="Sylfaen" w:hAnsi="Sylfaen"/>
          <w:lang w:val="ka-GE"/>
        </w:rPr>
      </w:pPr>
      <w:r w:rsidRPr="00365892">
        <w:rPr>
          <w:rFonts w:ascii="Sylfaen" w:hAnsi="Sylfaen"/>
          <w:lang w:val="ka-GE"/>
        </w:rPr>
        <w:t>მიმდინარეობდა ცენტრალიზებული ვიდეოსამეთვალყურეო სისტემის აპარატურის და ლიცენზიების მიწოდება-მონტაჟი;</w:t>
      </w:r>
    </w:p>
    <w:p w14:paraId="0334C163" w14:textId="3C02311B" w:rsidR="008C42D3" w:rsidRPr="00365892" w:rsidRDefault="008C42D3" w:rsidP="007421B3">
      <w:pPr>
        <w:pStyle w:val="ListParagraph"/>
        <w:numPr>
          <w:ilvl w:val="0"/>
          <w:numId w:val="4"/>
        </w:numPr>
        <w:spacing w:after="0" w:line="240" w:lineRule="auto"/>
        <w:jc w:val="both"/>
        <w:rPr>
          <w:rFonts w:ascii="Sylfaen" w:hAnsi="Sylfaen" w:cs="Sylfaen"/>
        </w:rPr>
      </w:pPr>
      <w:r w:rsidRPr="00365892">
        <w:rPr>
          <w:rFonts w:ascii="Sylfaen" w:hAnsi="Sylfaen"/>
          <w:lang w:val="ka-GE"/>
        </w:rPr>
        <w:t>მიმდინარეობდა სპეციალური პენიტენციური სამსახურის ესკორტირებისა და სპეციალურ ღონისძიებათა მთავარი სამმართველოს ბაზაზე სპორტული მოედნების მშენებლობისა და მიმდებარე ტერიტორიის კეთილმოწყობისათვის საჭირო პროექტირება-მშენებლობის სამუშაოები.</w:t>
      </w:r>
    </w:p>
    <w:p w14:paraId="3B229C52" w14:textId="44D797A0" w:rsidR="003F68F3" w:rsidRPr="00365892" w:rsidRDefault="003F68F3" w:rsidP="007421B3">
      <w:pPr>
        <w:pStyle w:val="ListParagraph"/>
        <w:spacing w:after="0" w:line="240" w:lineRule="auto"/>
        <w:jc w:val="both"/>
        <w:rPr>
          <w:rFonts w:ascii="Sylfaen" w:hAnsi="Sylfaen"/>
          <w:lang w:val="ka-GE"/>
        </w:rPr>
      </w:pPr>
    </w:p>
    <w:p w14:paraId="32DDA650" w14:textId="77777777" w:rsidR="003F68F3" w:rsidRPr="00365892" w:rsidRDefault="003F68F3" w:rsidP="007421B3">
      <w:pPr>
        <w:pStyle w:val="Heading2"/>
        <w:spacing w:line="240" w:lineRule="auto"/>
        <w:jc w:val="both"/>
        <w:rPr>
          <w:rFonts w:ascii="Sylfaen" w:hAnsi="Sylfaen" w:cs="Sylfaen"/>
          <w:color w:val="4472C4" w:themeColor="accent1"/>
          <w:sz w:val="22"/>
          <w:szCs w:val="22"/>
          <w:lang w:val="ka-GE"/>
        </w:rPr>
      </w:pPr>
      <w:r w:rsidRPr="00365892">
        <w:rPr>
          <w:rFonts w:ascii="Sylfaen" w:hAnsi="Sylfaen" w:cs="Sylfaen"/>
          <w:color w:val="4472C4" w:themeColor="accent1"/>
          <w:sz w:val="22"/>
          <w:szCs w:val="22"/>
          <w:lang w:val="ka-GE"/>
        </w:rPr>
        <w:t>2.5  თავდაცვის შესაძლებლობების განვითარება (პროგრამული კოდი 29 08)</w:t>
      </w:r>
    </w:p>
    <w:p w14:paraId="7C421CCE" w14:textId="77777777" w:rsidR="003F68F3" w:rsidRPr="00365892" w:rsidRDefault="003F68F3" w:rsidP="007421B3">
      <w:pPr>
        <w:pStyle w:val="abzacixml"/>
        <w:spacing w:line="240" w:lineRule="auto"/>
        <w:ind w:left="360" w:hanging="360"/>
        <w:rPr>
          <w:color w:val="000000" w:themeColor="text1"/>
          <w:sz w:val="22"/>
          <w:szCs w:val="22"/>
        </w:rPr>
      </w:pPr>
    </w:p>
    <w:p w14:paraId="0F58118F" w14:textId="77777777" w:rsidR="003F68F3" w:rsidRPr="00365892" w:rsidRDefault="003F68F3"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40A66534" w14:textId="77777777" w:rsidR="003F68F3" w:rsidRPr="00365892" w:rsidRDefault="003F68F3" w:rsidP="007421B3">
      <w:pPr>
        <w:pStyle w:val="ListParagraph"/>
        <w:numPr>
          <w:ilvl w:val="0"/>
          <w:numId w:val="1"/>
        </w:numPr>
        <w:spacing w:after="0" w:line="240" w:lineRule="auto"/>
        <w:jc w:val="both"/>
        <w:rPr>
          <w:rFonts w:ascii="Sylfaen" w:hAnsi="Sylfaen"/>
        </w:rPr>
      </w:pPr>
      <w:r w:rsidRPr="00365892">
        <w:rPr>
          <w:rFonts w:ascii="Sylfaen" w:hAnsi="Sylfaen"/>
        </w:rPr>
        <w:t>საქართველოს თავდაცვის სამინისტრო;</w:t>
      </w:r>
    </w:p>
    <w:p w14:paraId="4A8555F4" w14:textId="77777777" w:rsidR="003F68F3" w:rsidRPr="00365892" w:rsidRDefault="003F68F3" w:rsidP="007421B3">
      <w:pPr>
        <w:pStyle w:val="abzacixml"/>
        <w:tabs>
          <w:tab w:val="left" w:pos="360"/>
        </w:tabs>
        <w:spacing w:line="240" w:lineRule="auto"/>
        <w:ind w:left="810" w:firstLine="0"/>
        <w:rPr>
          <w:color w:val="000000" w:themeColor="text1"/>
          <w:sz w:val="22"/>
          <w:szCs w:val="22"/>
          <w:lang w:eastAsia="ru-RU"/>
        </w:rPr>
      </w:pPr>
    </w:p>
    <w:p w14:paraId="783F5837" w14:textId="494B6BC6" w:rsidR="003F68F3" w:rsidRPr="00365892" w:rsidRDefault="003F68F3"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საქართველოს თავდაცვის ძალების საბრძოლო მხარდაჭერის შესაძლებლობების განვითარების და პროგრამით გათვალისწინებული გეგმების განხორციელების მიზნით მიმდინარეობდა შესაბამისი ღონისძიებები (მათ შორის გასულ წლებში გაფორმებული გარდამავალი ხელშეკრულებებით გათვალისწინებული პროექტები).</w:t>
      </w:r>
    </w:p>
    <w:p w14:paraId="1DE09C3C" w14:textId="77777777" w:rsidR="003F68F3" w:rsidRPr="00365892" w:rsidRDefault="003F68F3" w:rsidP="007421B3">
      <w:pPr>
        <w:pStyle w:val="ListParagraph"/>
        <w:spacing w:after="0" w:line="240" w:lineRule="auto"/>
        <w:jc w:val="both"/>
        <w:rPr>
          <w:rFonts w:ascii="Sylfaen" w:hAnsi="Sylfaen" w:cs="Sylfaen"/>
        </w:rPr>
      </w:pPr>
    </w:p>
    <w:p w14:paraId="5830DE5F" w14:textId="77777777" w:rsidR="00A43AC6" w:rsidRPr="00365892" w:rsidRDefault="00A43AC6" w:rsidP="007421B3">
      <w:pPr>
        <w:pStyle w:val="Heading2"/>
        <w:spacing w:line="240" w:lineRule="auto"/>
        <w:jc w:val="both"/>
        <w:rPr>
          <w:rFonts w:ascii="Sylfaen" w:hAnsi="Sylfaen" w:cs="Sylfaen"/>
          <w:color w:val="4472C4" w:themeColor="accent1"/>
          <w:sz w:val="22"/>
          <w:szCs w:val="22"/>
          <w:lang w:val="ka-GE"/>
        </w:rPr>
      </w:pPr>
      <w:r w:rsidRPr="00365892">
        <w:rPr>
          <w:rFonts w:ascii="Sylfaen" w:hAnsi="Sylfaen" w:cs="Sylfaen"/>
          <w:color w:val="4472C4" w:themeColor="accent1"/>
          <w:sz w:val="22"/>
          <w:szCs w:val="22"/>
          <w:lang w:val="ka-GE"/>
        </w:rPr>
        <w:t>2.7 სახელმწიფო საზღვრის დაცვა  (პროგრამული კოდი 30 02)</w:t>
      </w:r>
    </w:p>
    <w:p w14:paraId="65CFD66C" w14:textId="77777777" w:rsidR="00A43AC6" w:rsidRPr="00365892" w:rsidRDefault="00A43AC6" w:rsidP="007421B3">
      <w:pPr>
        <w:tabs>
          <w:tab w:val="left" w:pos="0"/>
        </w:tabs>
        <w:spacing w:line="240" w:lineRule="auto"/>
        <w:contextualSpacing/>
        <w:jc w:val="both"/>
        <w:rPr>
          <w:rFonts w:ascii="Sylfaen" w:hAnsi="Sylfaen" w:cs="Sylfaen"/>
          <w:color w:val="000000"/>
          <w:lang w:val="ka-GE"/>
        </w:rPr>
      </w:pPr>
    </w:p>
    <w:p w14:paraId="7161ED5C" w14:textId="77777777" w:rsidR="00A43AC6" w:rsidRPr="00365892" w:rsidRDefault="00A43AC6" w:rsidP="007421B3">
      <w:pPr>
        <w:tabs>
          <w:tab w:val="left" w:pos="0"/>
        </w:tabs>
        <w:spacing w:after="0" w:line="240" w:lineRule="auto"/>
        <w:contextualSpacing/>
        <w:jc w:val="both"/>
        <w:rPr>
          <w:rFonts w:ascii="Sylfaen" w:hAnsi="Sylfaen" w:cs="Sylfaen"/>
          <w:color w:val="000000"/>
          <w:lang w:val="ka-GE"/>
        </w:rPr>
      </w:pPr>
      <w:r w:rsidRPr="00365892">
        <w:rPr>
          <w:rFonts w:ascii="Sylfaen" w:hAnsi="Sylfaen" w:cs="Sylfaen"/>
          <w:color w:val="000000"/>
          <w:lang w:val="ka-GE"/>
        </w:rPr>
        <w:t xml:space="preserve">პროგრამის განმახორციელებელი: </w:t>
      </w:r>
    </w:p>
    <w:p w14:paraId="54DBD37D" w14:textId="7BDE0D96" w:rsidR="00A43AC6" w:rsidRPr="00365892" w:rsidRDefault="00A43AC6" w:rsidP="007421B3">
      <w:pPr>
        <w:pStyle w:val="ListParagraph"/>
        <w:numPr>
          <w:ilvl w:val="0"/>
          <w:numId w:val="65"/>
        </w:numPr>
        <w:tabs>
          <w:tab w:val="left" w:pos="0"/>
        </w:tabs>
        <w:spacing w:after="0" w:line="240" w:lineRule="auto"/>
        <w:jc w:val="both"/>
        <w:rPr>
          <w:rFonts w:ascii="Sylfaen" w:hAnsi="Sylfaen" w:cs="Sylfaen"/>
          <w:color w:val="000000"/>
          <w:lang w:val="ka-GE"/>
        </w:rPr>
      </w:pPr>
      <w:r w:rsidRPr="00365892">
        <w:rPr>
          <w:rFonts w:ascii="Sylfaen" w:hAnsi="Sylfaen" w:cs="Sylfaen"/>
          <w:color w:val="000000"/>
          <w:lang w:val="ka-GE"/>
        </w:rPr>
        <w:t>სახელმწიფო საქვეუწყებო დაწესებულება - საქართველოს შინაგან საქმეთა სამინისტროს სასაზღვრო პოლიცია</w:t>
      </w:r>
    </w:p>
    <w:p w14:paraId="10BC1E58" w14:textId="77777777" w:rsidR="00A43AC6" w:rsidRPr="00365892" w:rsidRDefault="00A43AC6" w:rsidP="007421B3">
      <w:pPr>
        <w:pStyle w:val="ListParagraph"/>
        <w:tabs>
          <w:tab w:val="left" w:pos="0"/>
        </w:tabs>
        <w:spacing w:after="200" w:line="240" w:lineRule="auto"/>
        <w:jc w:val="both"/>
        <w:rPr>
          <w:rFonts w:ascii="Sylfaen" w:hAnsi="Sylfaen" w:cs="Sylfaen"/>
          <w:color w:val="000000"/>
          <w:lang w:val="ka-GE"/>
        </w:rPr>
      </w:pPr>
    </w:p>
    <w:p w14:paraId="7E9CEE74"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საქართველოს სასაზღვრო პოლიციის მიერ სახელმწიფო საზღვარზე გამოვლინდა და აღიკვეთა შემდეგი კანონსაწინააღმდეგო ქმედებები: ადმინისტრაციული სამართალდარღვევის - 260 ფაქტი, წარმოებაშია სისხლის სამართლის - 138  საქმე, დაკავებულია -  117 პირი;</w:t>
      </w:r>
    </w:p>
    <w:p w14:paraId="6574C9A8"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 xml:space="preserve">სანაპირო დაცვის დეპარტამენტის ოპერაციების მართვის მთავარი სამმართველოს მიერ შემოწმებულია - 21 არასამხედრო გემი; ჩატარდა სამაშველო ოპერაციები ( 4 პიროვნებაზე და 7 მცურავ საშუალებაზე გაწეულია დახმარება; ზღვაში ნაპოვნია 2 გვამი); </w:t>
      </w:r>
    </w:p>
    <w:p w14:paraId="4C691310"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 xml:space="preserve">ავიაციის  დეპარტამენტმა შეასრულა 86 დავალება (ნაფრენმა დრომ შეადგინა 170:05 საათი) მათ შორის: სამაშველო - 3 ; სასაზღვრო - 19 ; ტექნიკური - 13; როტაცია - 38;  სახანძრო - 2 ; სასწავლო - 3;  ლიტერი - 1;  სახალხო (ალვანი-ომალო, ომალო-ალვანი) - 7 დავალება;  </w:t>
      </w:r>
    </w:p>
    <w:p w14:paraId="760D2F44"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სანაპირო დაცვის დეპარტამენტის მცურავი საშუალებების ზღვაში ყოფნის საერთო დრომ შეადგინა – 5 068:47სთ, მათ შორის: პატრულირება – 4 814:45 სთ; ძებნა-გადარჩენა და დახმარების ოპერაცია – 11:10 სთ; კონტროლი 125:10-სთ; სწავლება - 27:40-სთ; სხვა -  90:02 სთ;</w:t>
      </w:r>
    </w:p>
    <w:p w14:paraId="72DB3777"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სასაზღვრო პოლიციის ქვედანაყოფების მიერ გამოვლინდა სამართალდარღვევის ფაქტები. ბიუჯეტის სასარგებლოდ  ჯარიმის სახით დაკისრებულმა თანხამ შეადგინა დაახლოებით  670.3 ათასი ლარი;</w:t>
      </w:r>
    </w:p>
    <w:p w14:paraId="5EEBC27F" w14:textId="77777777" w:rsidR="00A43AC6" w:rsidRPr="00365892" w:rsidRDefault="00A43AC6" w:rsidP="007421B3">
      <w:pPr>
        <w:numPr>
          <w:ilvl w:val="3"/>
          <w:numId w:val="7"/>
        </w:numPr>
        <w:spacing w:after="0" w:line="240" w:lineRule="auto"/>
        <w:ind w:left="0"/>
        <w:jc w:val="both"/>
        <w:rPr>
          <w:rFonts w:ascii="Sylfaen" w:hAnsi="Sylfaen" w:cs="Sylfaen"/>
          <w:lang w:val="ka-GE"/>
        </w:rPr>
      </w:pPr>
      <w:r w:rsidRPr="00365892">
        <w:rPr>
          <w:rFonts w:ascii="Sylfaen" w:hAnsi="Sylfaen"/>
        </w:rPr>
        <w:t xml:space="preserve">საქართველოში და მის ფარგლებს გარეთ განხორციელდა სასწავლო ღონისძიებები, ვიზიტები და სამუშაო შეხვედრები, მათ შორის:  </w:t>
      </w:r>
    </w:p>
    <w:p w14:paraId="15915C21"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ვიზიტებში და სამუშაო შეხვედრებში მონაწილეობა მიიღო სასაზღვრო პოლიციის 23 მოსამსახურემ (საქართველოში  5 მოსამსახურე, საზღვარგარეთ -  18 მოსამსახურე);</w:t>
      </w:r>
    </w:p>
    <w:p w14:paraId="0488173D"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lastRenderedPageBreak/>
        <w:t>სწავლებები გაიარა სასაზღვრო პოლიციის 121 მოსამსახურემ (საქართველოში 87</w:t>
      </w:r>
      <w:r w:rsidRPr="00365892">
        <w:rPr>
          <w:rFonts w:ascii="Sylfaen" w:hAnsi="Sylfaen" w:cs="Sylfaen"/>
          <w:bCs/>
          <w:iCs/>
        </w:rPr>
        <w:t xml:space="preserve"> </w:t>
      </w:r>
      <w:r w:rsidRPr="00365892">
        <w:rPr>
          <w:rFonts w:ascii="Sylfaen" w:hAnsi="Sylfaen" w:cs="Sylfaen"/>
          <w:bCs/>
          <w:iCs/>
          <w:lang w:val="ka-GE"/>
        </w:rPr>
        <w:t>მოსამსახურე, საზღვარგარეთ -  32 მოსამსახურე და ონლაინ - 2 მოსამსახურე);</w:t>
      </w:r>
    </w:p>
    <w:p w14:paraId="73F029F1"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გრძელვადიან სასწავლო მივლინებაში იმყოფება სასაზღვრო პოლიციის  12 მოსამსახურე;</w:t>
      </w:r>
    </w:p>
    <w:p w14:paraId="5F85F7E3"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ამერიკის შეერთებული შტატების სპეციალური ოპერაციების ძალების ოფიცრების მიერ დაგეგმილი სასაზღვრო პოლიციის სწაფი რეაგირების მოსამსახურეთათვის „სასაზღვრო პოლიციის სწრაფი რეაგირების მთავარი სამმართველოს ლილოს ბაზაზე არსებულ პოლიგონზე დაგეგმილი სწავლება" გაიარა - 32 მოსამსახურემ;</w:t>
      </w:r>
    </w:p>
    <w:p w14:paraId="3183AAB0"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საქართველოს სასაზღვრო პოლიციის სახმელეთო საზღვრის დაცვის დეპარტამენტის მოსამსახურეთათვის ამერიკის შეერთებული შტატების სპეციალური ოპერაციების ძალების ოფიცრების მიერ დაგეგმილი საველე-ტაქტიკური სწავლება (წითელი ხიდი) გაიარა - 77 მოსამსახურემ;</w:t>
      </w:r>
    </w:p>
    <w:p w14:paraId="2337F902"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სასაზღვრო პოლიციის სწრაფი რეაგირების მთავარი სამმართველოს მოსამსახურეთათვის ლილოს ბაზაზე არსებულ პოლიგონზე დაგეგმილი საცეცხლე მეცადინეობა ჩაუტარდა - 30 მოსამსახურეს;</w:t>
      </w:r>
    </w:p>
    <w:p w14:paraId="355877C0"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სანაპირო დაცვის ოპერაციული შესაძლებლობებისა და საზღვაო–საინჟინრო მომსახურეობის პოტენციალის გაზრდის მიმართულებით, საპატრულო კატარღა ,,ფოთი“ ბორტი №P-108, მცირე საპატრულო კატარღა ,,სიარკი“ ბორტი №P-001, საპატრულო კატარღა ,,გენერალი მაზნიაშვილი“ ბორტი №P-102 (ჩაუტარდა დიზელ გენერატორების დემონტაჟი), საპატრულო კატარღა ,,მესტია“ ბორტი №P-106 (მწყობრიდან გამოსულია მარჯვენა მთავარი ძრავი), საპატრულო კატარღა ,,ბათუმი“ ბორტი №P-103, მცირე საპატრულო კატარღა ,,სიარკი“ ბორტი №P-002 ამოღებული იყო დოკზე და მიმდინარეობდა სადოკე-სარემონტო სამუშაოები.</w:t>
      </w:r>
    </w:p>
    <w:p w14:paraId="43EAE638" w14:textId="3111850C" w:rsidR="00A43AC6" w:rsidRPr="00365892" w:rsidRDefault="00A43AC6" w:rsidP="007421B3">
      <w:pPr>
        <w:pStyle w:val="ListParagraph"/>
        <w:spacing w:after="0" w:line="240" w:lineRule="auto"/>
        <w:jc w:val="both"/>
        <w:rPr>
          <w:rFonts w:ascii="Sylfaen" w:hAnsi="Sylfaen"/>
          <w:lang w:val="ka-GE"/>
        </w:rPr>
      </w:pPr>
    </w:p>
    <w:p w14:paraId="0829E3CC" w14:textId="77777777" w:rsidR="00A43AC6" w:rsidRPr="00365892" w:rsidRDefault="00A43AC6" w:rsidP="007421B3">
      <w:pPr>
        <w:pStyle w:val="ListParagraph"/>
        <w:spacing w:after="0" w:line="240" w:lineRule="auto"/>
        <w:jc w:val="both"/>
        <w:rPr>
          <w:rFonts w:ascii="Sylfaen" w:hAnsi="Sylfaen" w:cs="Sylfaen"/>
        </w:rPr>
      </w:pPr>
    </w:p>
    <w:p w14:paraId="103EC475" w14:textId="77777777" w:rsidR="00A43AC6" w:rsidRPr="00365892" w:rsidRDefault="00A43AC6" w:rsidP="007421B3">
      <w:pPr>
        <w:pStyle w:val="Heading2"/>
        <w:spacing w:line="240" w:lineRule="auto"/>
        <w:jc w:val="both"/>
        <w:rPr>
          <w:rFonts w:ascii="Sylfaen" w:hAnsi="Sylfaen" w:cs="Sylfaen"/>
          <w:color w:val="4472C4" w:themeColor="accent1"/>
          <w:sz w:val="22"/>
          <w:szCs w:val="22"/>
          <w:lang w:val="ka-GE"/>
        </w:rPr>
      </w:pPr>
      <w:r w:rsidRPr="00365892">
        <w:rPr>
          <w:rFonts w:ascii="Sylfaen" w:hAnsi="Sylfaen" w:cs="Sylfaen"/>
          <w:color w:val="4472C4" w:themeColor="accent1"/>
          <w:sz w:val="22"/>
          <w:szCs w:val="22"/>
          <w:lang w:val="ka-GE"/>
        </w:rPr>
        <w:t>2.8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14:paraId="53037BE4" w14:textId="77777777" w:rsidR="00A43AC6" w:rsidRPr="00365892" w:rsidRDefault="00A43AC6" w:rsidP="007421B3">
      <w:pPr>
        <w:tabs>
          <w:tab w:val="left" w:pos="0"/>
        </w:tabs>
        <w:spacing w:line="240" w:lineRule="auto"/>
        <w:contextualSpacing/>
        <w:jc w:val="both"/>
        <w:rPr>
          <w:rFonts w:ascii="Sylfaen" w:hAnsi="Sylfaen" w:cs="Sylfaen"/>
          <w:lang w:val="ka-GE"/>
        </w:rPr>
      </w:pPr>
    </w:p>
    <w:p w14:paraId="47B4CD4B" w14:textId="77777777" w:rsidR="00A43AC6" w:rsidRPr="00365892" w:rsidRDefault="00A43AC6" w:rsidP="007421B3">
      <w:pPr>
        <w:tabs>
          <w:tab w:val="left" w:pos="0"/>
        </w:tabs>
        <w:spacing w:line="240" w:lineRule="auto"/>
        <w:contextualSpacing/>
        <w:jc w:val="both"/>
        <w:rPr>
          <w:rFonts w:ascii="Sylfaen" w:hAnsi="Sylfaen" w:cs="Sylfaen"/>
          <w:lang w:val="ka-GE"/>
        </w:rPr>
      </w:pPr>
      <w:r w:rsidRPr="00365892">
        <w:rPr>
          <w:rFonts w:ascii="Sylfaen" w:hAnsi="Sylfaen" w:cs="Sylfaen"/>
          <w:lang w:val="ka-GE"/>
        </w:rPr>
        <w:t xml:space="preserve">პროგრამის განმახორციელებელი: </w:t>
      </w:r>
    </w:p>
    <w:p w14:paraId="7E348C8F" w14:textId="77777777" w:rsidR="00A43AC6" w:rsidRPr="00365892" w:rsidRDefault="00A43AC6" w:rsidP="007421B3">
      <w:pPr>
        <w:numPr>
          <w:ilvl w:val="0"/>
          <w:numId w:val="64"/>
        </w:numPr>
        <w:tabs>
          <w:tab w:val="left" w:pos="0"/>
        </w:tabs>
        <w:spacing w:after="0" w:line="240" w:lineRule="auto"/>
        <w:contextualSpacing/>
        <w:jc w:val="both"/>
        <w:rPr>
          <w:rFonts w:ascii="Sylfaen" w:hAnsi="Sylfaen" w:cs="Sylfaen"/>
          <w:lang w:val="ka-GE"/>
        </w:rPr>
      </w:pPr>
      <w:r w:rsidRPr="00365892">
        <w:rPr>
          <w:rFonts w:ascii="Sylfaen" w:hAnsi="Sylfaen" w:cs="Sylfaen"/>
          <w:lang w:val="ka-GE"/>
        </w:rPr>
        <w:t>სახელმწიფო საქვეუწყებო დაწესებულება - საგანგებო სიტუაციების მართვის სამსახური;</w:t>
      </w:r>
    </w:p>
    <w:p w14:paraId="410153BE" w14:textId="77777777" w:rsidR="00A43AC6" w:rsidRPr="00365892" w:rsidRDefault="00A43AC6" w:rsidP="007421B3">
      <w:pPr>
        <w:numPr>
          <w:ilvl w:val="0"/>
          <w:numId w:val="64"/>
        </w:numPr>
        <w:tabs>
          <w:tab w:val="left" w:pos="0"/>
        </w:tabs>
        <w:spacing w:after="0" w:line="240" w:lineRule="auto"/>
        <w:contextualSpacing/>
        <w:jc w:val="both"/>
        <w:rPr>
          <w:rFonts w:ascii="Sylfaen" w:hAnsi="Sylfaen" w:cs="Sylfaen"/>
          <w:lang w:val="ka-GE"/>
        </w:rPr>
      </w:pPr>
      <w:r w:rsidRPr="00365892">
        <w:rPr>
          <w:rFonts w:ascii="Sylfaen" w:hAnsi="Sylfaen" w:cs="Sylfaen"/>
          <w:lang w:val="ka-GE"/>
        </w:rPr>
        <w:t>სსიპ - სახელმწიფო რეზერვებისა და სამოქალაქო უსაფრთხოების სერვისების სააგენტო</w:t>
      </w:r>
    </w:p>
    <w:p w14:paraId="6AF67B5C" w14:textId="77777777" w:rsidR="00A43AC6" w:rsidRPr="00365892" w:rsidRDefault="00A43AC6" w:rsidP="007421B3">
      <w:pPr>
        <w:spacing w:line="240" w:lineRule="auto"/>
      </w:pPr>
    </w:p>
    <w:p w14:paraId="23B5AA5C"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34 565 ბუნებრივ, ტექნოგენურ და სხვა საგანგებო სიტუაციაზე განხორციელდა შესაბამისი რეაგირება, მათ შორის იყო ხანძრები/აფეთქებები/აფეთქების საფრთხეები, ავარიები ქიმიურად საშიში ნივთიერებების გაჟონვით ან გაჟონვის საშიშროებით, ავარიები ელექტრო - ენერგეტიკულ სისტემებში, შენობების/ნაგებობების/ქანების მოულოდნელი ჩამოქცევა, სახიფათო გეოფიზიკური და გეოლოგიური მოვლენები, სამთო და წყალზე სამაშველო ღონისძიებები და სხვა;</w:t>
      </w:r>
    </w:p>
    <w:p w14:paraId="0B5548B7"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ინციდენტზე/საგანგებო სიტუაციებზე პირველი დანაყოფის გამოძახების ადგილზე მისვლის დრო ქალაქისა და დაბის დასახლების ტერიტორიაზე არ აღემატებოდა 10 წუთს, ხოლო სოფლის დასახლებაში – 20 წუთს;</w:t>
      </w:r>
    </w:p>
    <w:p w14:paraId="61D35E48"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სამსახურის 200 მოსამსახურეზე მეტი ჩართული იყო თურქეთის რესპუბლიკაში მომხდარი მიწისძვრის შედეგად გამოწვეული კატასტროფის სალიკვიდაციო სამუშაოებში;</w:t>
      </w:r>
    </w:p>
    <w:p w14:paraId="04D4ED24"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სამოქალაქო უსაფრთხოების სფეროში საგანგებო მართვის გეგმების მომზადების საკითხებზე, კონსულტაციები გაეწიათ და სამსახურის მიერ შეთანხმებულ იქნა 30 ორგანიზაციისა და საგანმანათლებლო დაწესებულების  საგანგებო მართვის გეგმები;</w:t>
      </w:r>
    </w:p>
    <w:p w14:paraId="779A30A7"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lastRenderedPageBreak/>
        <w:t>საანგარიშო პერიოდში დაბა ბაკურიანში, გამართულ სნოუბორდისა და ფრისთაილის მსოფლიო ჩემპიონატში მონაწილეთა და დამსვენებელთა უსაფრთხოების უზრუნველყოფისა და ინციდენტის/საგანგებოს სიტუაციის პრევენციის მიზნით, მობილიზებული იყო სამსახურის სახანძრო-სამაშველო ძალების დამატებითი ჯგუფები;</w:t>
      </w:r>
    </w:p>
    <w:p w14:paraId="714967CF"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სსიპ-სახელმწიფო რეზერვებისა და სამოქალაქო უსაფრთხოების სერვისების სააგენტოს სასწავლო ცენტრის საკლასო ოთახებში (ქ. თბილისი, უცნობ გმირთა ქ. N182), მოეწყო და დამონტაჟდა საკომუნიკაციო ქსელი, ვიდეო სამეთვალყურეო სისტემა, ციფრული სატელევიზიო მოწყობილობები, კომპიუტერული ტექნიკა და ბარათის ქსელური წამკითხველები;</w:t>
      </w:r>
    </w:p>
    <w:p w14:paraId="282054D4"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მცხეთა-მთიანეთის საგანგებო სიტუაციების მართვის მთავარი სამმართველოს სახანძრო-სამაშველო დანაყოფების მეხანძრე-მაშველებს (დრონის პილოტები), ჩაუტარდათ უპილოტო საფრენი აპარატის (დრონი) მართვის თეორიული და პრაქტიკული სწავლების საბაზო კურსი;</w:t>
      </w:r>
    </w:p>
    <w:p w14:paraId="7B6320C1"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სამსახურის ფსიქოლოგების მიერ  განხორციელდა 105 ინდივიდუალური და 5 ჯგუფური სესია. ჯგუფური სესიების მიზანს წარმოადგენდა კონკრეტული სტრესული სახანძრო-სამაშველო მოქმედებების განხილვა/გაანალიზება და მასთან დაკავშირებული დისფუნქციური აზრების და ტრიგერების გადამუშავება;</w:t>
      </w:r>
    </w:p>
    <w:p w14:paraId="24EC80DB"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ჭიათურის შშმ პირებისათვის მე-12-ე საჯარო სკოლაში ცნობიერების ამაღლების მიზნით ჩატარდა სიმულაციური სწავლება-ვარჯიშები თემაზე „საგანგებო სიტუაციების დროს ქცევის წესები";</w:t>
      </w:r>
    </w:p>
    <w:p w14:paraId="20180509"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ადგილობრივი ტერიტორიული სახანძრო-სამაშველო დანაყოფების მონაწილეობით სამოქალაქო უსაფრთხოების სფეროში თეორიული და პრაქტიკული სწავლებები ჩატარდა თბილისის N61, N79 საჯარო სკოლებში და საქართველოს ბიზნესის აკადემიის კოლეჯში;</w:t>
      </w:r>
    </w:p>
    <w:p w14:paraId="5485FBF1"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ქუთაისის საჯარო სკოლებში ჩატარდა სამოქალაქო უსაფრთხოების შესახებ ცნობიერების ასამაღლებელი ღონისძიება, როგორც თეორიული ასევე, პრაქტიკული (შენობიდან ევაკუაციის სიმულაცია) ჩვენება;</w:t>
      </w:r>
    </w:p>
    <w:p w14:paraId="331F25F1"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ქალაქ ბოდოში, ევროკავშირისა და ნორვეგიის სამოქალაქო უსაფრთხოების დირექტორატის (DSB) ორგანიზებით ჩატარდა სრულმასშტაბიანი სასწავლო პროგრამა - Arctic REIHN 2023, რომელშიც დამკვირვებლის სტატუსით  მონაწილეობა მიიღო ქბრბ მთავარი სამმართველოს თანამშრომელმა;</w:t>
      </w:r>
    </w:p>
    <w:p w14:paraId="4CFF5CC7"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ინციდენტებზე/საგანგებო სიტუაციებზე რეაგირების ხარისხის გაუმჯობესების მიზნით, სამსახურის მოსამსახურეებმა მონაწილეობა მიიღეს სწავლება/ტრეინინგებში:</w:t>
      </w:r>
    </w:p>
    <w:p w14:paraId="7B970A0B"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 xml:space="preserve">PPRD East 3 პროგრამის მესამე ეტაპის ფარგლებში (თბილისი/ბორჯომი/თელავი) დაგეგმილ სწავლებაში "ტყის ხანძრების ინსტრუმენტების გამოყენება და ეროვნული ბიულეტინის შემუშავება"; </w:t>
      </w:r>
    </w:p>
    <w:p w14:paraId="6C693A56"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აშშ-ს სატყეო სააგენტოსთან თანამშრომლობის ფარგლებში ჩატარებულ ერთობლივ სწავლებაში;</w:t>
      </w:r>
    </w:p>
    <w:p w14:paraId="1BEFD647"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ავსტრიის სამთო პოლიციის ექსპერტების მიერ სამთო - სამაშველო საქმიანობის საკითხებზე ჩატარებულ სწავლებაში;</w:t>
      </w:r>
    </w:p>
    <w:p w14:paraId="5AFC1DF6"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სომხეთში, ქალაქ ერევანში გამართულ ევროკავშირის სამოქალაქო უსაფრთხოების მექანიზმის საგრანტო პროგრამის პროექტი - „TTX’“-ის მთავარ დამაგეგმარებელ კონფერენციაში;</w:t>
      </w:r>
    </w:p>
    <w:p w14:paraId="15163ABD"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უწყებათაშორისი სწავლება „დიდგორი 2023“ დამაგეგმარებელ კონფერენციაში;</w:t>
      </w:r>
    </w:p>
    <w:p w14:paraId="10D82C5F"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სკოპიეში (ჩრდილოეთ მაკედონია) მსოფლიო მეტეოროლოგიური ორგანიზაციის (WMO) ეგიდით, წყალმოვარდნის სისტემის (FFGS) მეორე გლობალურ სამუშაო შეხვედრაზე;</w:t>
      </w:r>
    </w:p>
    <w:p w14:paraId="502AE578"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ბორჯომისა და რაჭის მუნიციპალიტეტებში აშშ-ს თავდაცვის თანამშრომლობის ოფისთან (US ODC) თანამშრომლობის ფარგლებში, დაგეგმილ წყალზე სამაშველო პრაქტიკულ სწავლებაზე;</w:t>
      </w:r>
    </w:p>
    <w:p w14:paraId="18B205D6"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lastRenderedPageBreak/>
        <w:t>ქალაქ კრაკოვში, გამართულ ტრენინგში „პოლიციელებისთვის საქართველოში საგზაო უსაფრთხოების გასაუმჯობესებლად“;</w:t>
      </w:r>
    </w:p>
    <w:p w14:paraId="0096A309"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პოლონეთის რესპუბლიკის სახელმწიფო სახანძრო სამსახურთან პროექტის „საქართველოში კრიზისების მართვის ფარგლებში სამაშველო დანაყოფის ქსელის განვითარება და ანალიზი"-ს ფარგლებში, გამართულ სწავლებაში;</w:t>
      </w:r>
    </w:p>
    <w:p w14:paraId="2DF93DE7"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ატლანტაში (ამერიკის შეერთებული შტატები) დაგეგმილ სამაგიდო ვარჯიშზე, თემაზე - „შიდა ოპერაციების გაცნობა";</w:t>
      </w:r>
    </w:p>
    <w:p w14:paraId="4DC89226"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ნატო-საქართველოს არსებითი პაკეტის (SNGP), კრიზისების მართვის ინიციატივის ფარგლებში „ინსტრუქტორთა მომზადების კურსი” (ToT), გადამზადდა ეროვნული გვარდიისა და საგანგებო სიტუაციების მართვის სამსახურების  პირადი შემადგენლობა;</w:t>
      </w:r>
    </w:p>
    <w:p w14:paraId="229B88DF"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ექოლოტის თეორიულ და პრაქტიკულ სწავლებაში;</w:t>
      </w:r>
    </w:p>
    <w:p w14:paraId="43DE92B3"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ქალაქ ტურინში (იტალია) გაეროს რეგიონთაშორისი დანაშაულისა და სამართლის კვლევის ინსტიტუტის (UNICRI) პროექტის „CONTACT – Black Sea” ფარგლებში ჩატარდა სამუშაო ჯგუფის შეხვედრა თემაზე „რადიაციული და ბირთვული ნივთიერებების და მასალების გამოვლენა სახელმწიფოს კონტროლს მიღმა დარჩენილ ტერიტორიებზე";</w:t>
      </w:r>
    </w:p>
    <w:p w14:paraId="4CAEC600"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ინციდენტების/საგანგებო სიტუაციების პრევენციის მიზნით, სახელმწიფო სახანძრო ზედამხედველობის მიმართულებით, სახანძრო-ტექნიკური შემოწმება ჩაუტარდა - 914 ობიექტს, კერძოდ:</w:t>
      </w:r>
    </w:p>
    <w:p w14:paraId="67EEDA32"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 xml:space="preserve">დეტალური სახანძრო-ტექნიკური შემოწმება ჩაუტარდა ზედამხედველობას დაქვემდებარებულ - 236 ობიექტს; </w:t>
      </w:r>
    </w:p>
    <w:p w14:paraId="51359517"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 xml:space="preserve">მიზნობრივი სახანძრო-ტექნიკური შემოწმება (გამოკვლევა) ჩაუტარდა ზედამხედველობას დაქვემდებარებულ - 329 ობიექტს; </w:t>
      </w:r>
    </w:p>
    <w:p w14:paraId="0FA586E6"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 xml:space="preserve">საკონტროლო სახანძრო-ტექნიკური შემოწმება (გამოკვლევა) ჩაუტარდა ზედამხედველობას დაქვემდებარებულ - 116  ობიექტს;  </w:t>
      </w:r>
    </w:p>
    <w:p w14:paraId="5C34DC7A"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სახანძრო უსაფრთხოების სფეროს მარეგულირებელ ნორმებთან, ტექნიკურ რეგლამენტთან ან/და სტანდარტებთან შესაბამისობა (შეუსაბამობა) დაუდგინდა - 122 ობიექტს;</w:t>
      </w:r>
    </w:p>
    <w:p w14:paraId="72FB13A0"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ხანძარსაწინააღმდეგო დაცვის მოწყობილობებისა და სისტემების გამოცდა განხორციელდა - 95 ობიექტზე;</w:t>
      </w:r>
    </w:p>
    <w:p w14:paraId="252CE321"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შენობა-ნაგებობის სახანძრო-ტექნიკური შემოწმება სახანძრო უსაფრთხოების ზომების მომზადების მიზნით განხორციელდა - 16 ობიექტზე;</w:t>
      </w:r>
    </w:p>
    <w:p w14:paraId="46122229"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სახელმწიფო სახანძრო ზედამხედველობას დაქვემდებარებულ საკითხებთან დაკავშირებით სამსახურის მიერ მომზადდა და გაიგზავნა - 1 337 კორესპონდენცია, კერძოდ:</w:t>
      </w:r>
    </w:p>
    <w:p w14:paraId="40B54913"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მიწის ნაკვეთზე შენობის სამშენებლოდ გამოყენების პირობების დადგენის შესახებ (პირველი სტადიის) შემოსული დაპროექტების დოკუმენტების განხილვის შედეგად მომზადდა და გაიგზავნა - 405 რეკომენდაცია;</w:t>
      </w:r>
    </w:p>
    <w:p w14:paraId="05C13100"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შენობა-ნაგებობების არქიტექტურული პროექტის სახანძრო უსაფრთხოების მარეგულირებელ ნორმებთან, ტექნიკურ რეგლამენტებთან ან/და სტანდარტებთან შესაბამისობის დადგენის თაობაზე (მეორე სტადია) შემოსული დაპროექტების დოკუმენტაციის განხილვის შედეგად მომზადდა და გაიგზავნა  - 627 რეკომენდაცია, მათ შორის არქიტექტურული პროექტის სახანძრო უსაფრთხოების მარეგულირებელ ნორმებთან, ტექნიკურ რეგლამენტებთან ან/და სტანდარტებთან შესაბამისობის დადგენის თაობაზე დადებითი პასუხი გაეცა - 121 დაპროექტების დოკუმენტზე;</w:t>
      </w:r>
    </w:p>
    <w:p w14:paraId="5F819155"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 xml:space="preserve">სახანძრო ზედამხედველობის მიმართულებით მოქმედი ცხელი ხაზის საშუალებით მიმდინარეობდა შეხვედრების ორგანიზება და კონსულტაციების გაწევა დაინტერესებული </w:t>
      </w:r>
      <w:r w:rsidRPr="00365892">
        <w:rPr>
          <w:rFonts w:ascii="Sylfaen" w:hAnsi="Sylfaen"/>
        </w:rPr>
        <w:lastRenderedPageBreak/>
        <w:t>პირებისათვის/ორგანიზაციებისათვის. საანგარიშო პერიოდში განხორციელდა  - 258 ზარი. ასევე, გაიმართა  - 192 საკონსულტაციო შეხვედრა;</w:t>
      </w:r>
    </w:p>
    <w:p w14:paraId="08B15CE6"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სამოქალაქო უსაფრთხოების საკითხებში გადამზადდა - 102 მეხანძრე-მაშველი  და ცვლის მეთაური;</w:t>
      </w:r>
    </w:p>
    <w:p w14:paraId="17459011"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მიმდინარეობდა ინტერაქტიულ რუკაზე (maps.es.gov.ge) მონაცემების განახლება და შეცდომების გასწორება;</w:t>
      </w:r>
    </w:p>
    <w:p w14:paraId="62B48B9B"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განახლდა მატერიალურ-ტექნიკური ბაზა, კერძოდ შეძენილ იქნა:</w:t>
      </w:r>
    </w:p>
    <w:p w14:paraId="435C9253"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წყალზე სამძებრო-სამაშველო ღონისძიებების ჩასატარებლად საჭირო მყვინთავის აღჭურვილობა;</w:t>
      </w:r>
    </w:p>
    <w:p w14:paraId="51664BE6"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სამაშველო ოპერაციების დროს წყლის ფსკერის დასათვალიერებელი მოწყობილობა ,,ექოლოტი’’;</w:t>
      </w:r>
    </w:p>
    <w:p w14:paraId="5C7A96E9"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მეხანძრე-მაშველის ყოველდღიური და ზამთრის უნიფორმები, სააღლუმე ფორმები, საწვიმარი ლაბადები, ოპერატორის მაისურები და უსაფრთხოების ფეხსაცმელები;</w:t>
      </w:r>
    </w:p>
    <w:p w14:paraId="65FC591C"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ზაფხულის საკურორტო სეზონის მზადებასთან დაკავშირებით, შესაბამისი სამაშველო აღჭურვილობა, ზღვაზე სამაშველო თოკები, ზღვაზე მაშველებისათვის სანაპიროზე სასიარულო ფეხსაცმელი და ფორმები, ასევე, სამაშველო ჟილეტები;</w:t>
      </w:r>
    </w:p>
    <w:p w14:paraId="1CF379AA"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სახანძრო ქაფი;</w:t>
      </w:r>
    </w:p>
    <w:p w14:paraId="438F3737"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კომპიუტერული ტექნიკა და ვიდეო - აუდიო აპარატურა;</w:t>
      </w:r>
    </w:p>
    <w:p w14:paraId="68460541"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სტაციონალური დიზელ - გენერატორი;</w:t>
      </w:r>
    </w:p>
    <w:p w14:paraId="61448B5E"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საანგარიშო პერიოდში მეხანძრე-მაშველის საბრძოლო ფორმა/აღჭურვილობის შესყიდვის მიზნით განხორციელდა შესაბამისი ღონისძიებები (აღნიშნული ფორმა/აღჭურვილობის მოწოდება იგეგმება 2023 წლის ბოლომდე);</w:t>
      </w:r>
    </w:p>
    <w:p w14:paraId="1DA37F8D"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ტყის ხანძრების სალიკვიდაციო სამუშაოებისთვის 11 ერთეული (ახალი, არამეორადი) სახანძრო ავტოსატრანსპორტო საშუალების შეძენის მიზნით გაფორმდა შესაბამისი კონტრაქტები. საანგარიშო პერიოდში ერთი ერთეული მაღალი გამავლობის სახანძრო-სამაშველო ავტოსატრანსპორტო საშუალება მოწოდებულია და ჩაყენებულია განაწესში (10 ერთეული სახანძრო ავტოსატრანსპორტო საშუალების მოწოდება განხორციელდება ეტაპობრივად 2024 წლის 31 იანვრამდე);</w:t>
      </w:r>
    </w:p>
    <w:p w14:paraId="2460F501"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განხორციელდა სახანძრო - სამაშველო ობიექტების ინფრასტრუქტურის განახლება/მოდერნიზაცია, კერძოდ:</w:t>
      </w:r>
    </w:p>
    <w:p w14:paraId="36A3E45B"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 xml:space="preserve">2021 წელს დაიწყო და საანგარიშო პერიოდში მიმდინარეობდა ხულოს სახანძრო-სამაშველო ობიექტების მშენებლობა; </w:t>
      </w:r>
    </w:p>
    <w:p w14:paraId="487C4B5A"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საანგარიშო პერიოდში დაიწყო და მიმდინარეობდა  ონის სახანძრო - სამაშველო ობიექტის მშენებლობა;</w:t>
      </w:r>
    </w:p>
    <w:p w14:paraId="6363A2CB"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საანგარიშო პერიოდში დაიწყო და მიმდინარეობდა ქალაქ ბათუმის ნავსაყუდელის ტერიტორიაზე განთავსებული სამაშველო განყოფილებისთვის საოფისე კონტეინერების მოწყობის სამუშაოები;</w:t>
      </w:r>
    </w:p>
    <w:p w14:paraId="0069438E"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სამსახურის ლოგისტიკური პროცესების უფრო ეფექტურად წარმართვის მიზნით, საანგარიშო პერიოდში დაიწყო საწყობის გაფართოების სამშენებლო სამუშაოები;</w:t>
      </w:r>
    </w:p>
    <w:p w14:paraId="61515116"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დასრულდა ქალაქ კასპის სახანძრო-სამაშველო ობიექტის მშენებლობა;</w:t>
      </w:r>
    </w:p>
    <w:p w14:paraId="07A0A32C" w14:textId="77777777" w:rsidR="00A43AC6" w:rsidRPr="00365892" w:rsidRDefault="00A43AC6" w:rsidP="007421B3">
      <w:pPr>
        <w:pStyle w:val="ListParagraph"/>
        <w:numPr>
          <w:ilvl w:val="1"/>
          <w:numId w:val="66"/>
        </w:numPr>
        <w:tabs>
          <w:tab w:val="left" w:pos="851"/>
        </w:tabs>
        <w:spacing w:after="0" w:line="240" w:lineRule="auto"/>
        <w:ind w:left="709" w:right="49"/>
        <w:jc w:val="both"/>
        <w:rPr>
          <w:rFonts w:ascii="Sylfaen" w:hAnsi="Sylfaen" w:cs="Sylfaen"/>
          <w:bCs/>
          <w:iCs/>
          <w:lang w:val="ka-GE"/>
        </w:rPr>
      </w:pPr>
      <w:r w:rsidRPr="00365892">
        <w:rPr>
          <w:rFonts w:ascii="Sylfaen" w:hAnsi="Sylfaen" w:cs="Sylfaen"/>
          <w:bCs/>
          <w:iCs/>
          <w:lang w:val="ka-GE"/>
        </w:rPr>
        <w:t>საანგარიშო პერიოდში 2023 წლის საზღვაო სეზონთან დაკავშირებით, სანაპირო ზოლზე განლაგებულ სამეთვალყურეო კოშკურებს ჩაუტარდა გეგმიური სარემონტო სამუშაოები. ასევე, აქტიურად მიმდინარეობდა სამსახურის დანაყოფების შენობე-ნაგებობების იერსახის შენარჩუნების მიზნით მათი მიმდინარე სარმონტო სამუშოები;</w:t>
      </w:r>
    </w:p>
    <w:p w14:paraId="38A0793F"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 xml:space="preserve">სამოქალაქო უსაფრთხოების სფეროში არსებული სერვისების გაწევის მიზნით, გაფორმდა - 780 ხელშეკრულება, საიდანაც უკვე შესრულებულია - 726 ხელშეკრულება. აღნიშნული ხელშეკრულებები მოიცავს ისეთი მომსახურების გაწევას როგორიცაა: სახანძრო უსაფრთხოების </w:t>
      </w:r>
      <w:r w:rsidRPr="00365892">
        <w:rPr>
          <w:rFonts w:ascii="Sylfaen" w:hAnsi="Sylfaen"/>
        </w:rPr>
        <w:lastRenderedPageBreak/>
        <w:t xml:space="preserve">ზომების შემუშავება, სახანძრო უსაფრთხოების საკითხებზე სპეციალისტის ტექნიკური კონსულტაციების გაწევა და სხვადასხვა ობიექტების სახანძრო უსაფრთხოების სფეროს მარეგულირებელ ნორმებთან, ტექნიკურ რეგლამენტებთან ან/და სტანდარტებთან შესაბამისობის დადგენა და შესაბამისი წინადადებების მომზადება; </w:t>
      </w:r>
    </w:p>
    <w:p w14:paraId="746138F8" w14:textId="77777777" w:rsidR="00A43AC6" w:rsidRPr="00365892" w:rsidRDefault="00A43AC6"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შემუშავებულია სახელმწიფო რეზერვების ხედვის პროექტი, მიმდინარეობდა მუშაობა სახელმწიფო რეზერვების პოლიტიკის განმსაზღვრელ დოკუმენტზე.</w:t>
      </w:r>
    </w:p>
    <w:p w14:paraId="519578C6" w14:textId="30A69FCB" w:rsidR="008C42D3" w:rsidRPr="00365892" w:rsidRDefault="008C42D3" w:rsidP="007421B3">
      <w:pPr>
        <w:spacing w:line="240" w:lineRule="auto"/>
        <w:rPr>
          <w:rFonts w:ascii="Sylfaen" w:hAnsi="Sylfaen"/>
        </w:rPr>
      </w:pPr>
    </w:p>
    <w:p w14:paraId="272EA4A4" w14:textId="77777777" w:rsidR="00A479A9" w:rsidRPr="00365892" w:rsidRDefault="00A479A9" w:rsidP="007421B3">
      <w:pPr>
        <w:pStyle w:val="Heading2"/>
        <w:spacing w:line="240" w:lineRule="auto"/>
        <w:rPr>
          <w:rFonts w:ascii="Sylfaen" w:hAnsi="Sylfaen"/>
          <w:b/>
          <w:bCs/>
          <w:i/>
          <w:iCs/>
          <w:sz w:val="22"/>
          <w:szCs w:val="22"/>
          <w:lang w:val="ka-GE"/>
        </w:rPr>
      </w:pPr>
      <w:r w:rsidRPr="00365892">
        <w:rPr>
          <w:rFonts w:ascii="Sylfaen" w:hAnsi="Sylfaen"/>
          <w:sz w:val="22"/>
          <w:szCs w:val="22"/>
          <w:lang w:val="ka-GE"/>
        </w:rPr>
        <w:t>2.9   ინფრასტრუქტურის  განვითარება (პროგრამული კოდი 29 05)</w:t>
      </w:r>
    </w:p>
    <w:p w14:paraId="436EF162" w14:textId="77777777" w:rsidR="00A479A9" w:rsidRPr="00365892" w:rsidRDefault="00A479A9" w:rsidP="007421B3">
      <w:pPr>
        <w:pStyle w:val="ListParagraph"/>
        <w:tabs>
          <w:tab w:val="left" w:pos="720"/>
        </w:tabs>
        <w:spacing w:after="0" w:line="240" w:lineRule="auto"/>
        <w:ind w:left="709" w:right="-67" w:hanging="360"/>
        <w:jc w:val="both"/>
        <w:rPr>
          <w:rFonts w:ascii="Sylfaen" w:hAnsi="Sylfaen"/>
          <w:lang w:val="ka-GE"/>
        </w:rPr>
      </w:pPr>
    </w:p>
    <w:p w14:paraId="122F1339" w14:textId="77777777" w:rsidR="00A479A9" w:rsidRPr="00365892" w:rsidRDefault="00A479A9"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33012449" w14:textId="77777777" w:rsidR="00A479A9" w:rsidRPr="00365892" w:rsidRDefault="00A479A9" w:rsidP="007421B3">
      <w:pPr>
        <w:pStyle w:val="ListParagraph"/>
        <w:numPr>
          <w:ilvl w:val="0"/>
          <w:numId w:val="1"/>
        </w:numPr>
        <w:spacing w:after="0" w:line="240" w:lineRule="auto"/>
        <w:jc w:val="both"/>
        <w:rPr>
          <w:rFonts w:ascii="Sylfaen" w:hAnsi="Sylfaen"/>
        </w:rPr>
      </w:pPr>
      <w:r w:rsidRPr="00365892">
        <w:rPr>
          <w:rFonts w:ascii="Sylfaen" w:hAnsi="Sylfaen"/>
        </w:rPr>
        <w:t>საქართველოს თავდაცვის სამინისტრო;</w:t>
      </w:r>
    </w:p>
    <w:p w14:paraId="4DD9CF4C" w14:textId="77777777" w:rsidR="00A479A9" w:rsidRPr="00365892" w:rsidRDefault="00A479A9" w:rsidP="007421B3">
      <w:pPr>
        <w:pStyle w:val="abzacixml"/>
        <w:tabs>
          <w:tab w:val="left" w:pos="360"/>
        </w:tabs>
        <w:spacing w:line="240" w:lineRule="auto"/>
        <w:ind w:left="810" w:firstLine="0"/>
        <w:rPr>
          <w:color w:val="000000" w:themeColor="text1"/>
          <w:sz w:val="22"/>
          <w:szCs w:val="22"/>
          <w:lang w:eastAsia="ru-RU"/>
        </w:rPr>
      </w:pPr>
    </w:p>
    <w:p w14:paraId="37F27B17" w14:textId="77777777" w:rsidR="00A479A9" w:rsidRPr="00365892" w:rsidRDefault="00A479A9"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ინფრასტრუქტურული განვითარებისა და უზრუნველყოფის კუთხით სარემონტო და კაპიტალური სარემონტო სამუშაოები მიმდინარეობდა 55 ობიექტზე, სამშენებლო სამუშაოები - 19 ობიექტზე, ხოლო </w:t>
      </w:r>
      <w:r w:rsidRPr="00365892">
        <w:rPr>
          <w:rFonts w:ascii="Sylfaen" w:hAnsi="Sylfaen"/>
        </w:rPr>
        <w:t>საინჟინრო საკომუნიკაციო</w:t>
      </w:r>
      <w:r w:rsidRPr="00365892">
        <w:rPr>
          <w:rFonts w:ascii="Sylfaen" w:hAnsi="Sylfaen"/>
          <w:lang w:val="ka-GE"/>
        </w:rPr>
        <w:t xml:space="preserve"> -7 ობიექტზე.</w:t>
      </w:r>
    </w:p>
    <w:p w14:paraId="034CFD46" w14:textId="75284BD8" w:rsidR="00A479A9" w:rsidRPr="00365892" w:rsidRDefault="00A479A9" w:rsidP="007421B3">
      <w:pPr>
        <w:spacing w:line="240" w:lineRule="auto"/>
        <w:rPr>
          <w:rFonts w:ascii="Sylfaen" w:hAnsi="Sylfaen"/>
        </w:rPr>
      </w:pPr>
    </w:p>
    <w:p w14:paraId="2989338A" w14:textId="77777777" w:rsidR="00A479A9" w:rsidRPr="00365892" w:rsidRDefault="00A479A9" w:rsidP="007421B3">
      <w:pPr>
        <w:pStyle w:val="Heading2"/>
        <w:spacing w:line="240" w:lineRule="auto"/>
        <w:rPr>
          <w:rFonts w:ascii="Sylfaen" w:hAnsi="Sylfaen"/>
          <w:b/>
          <w:bCs/>
          <w:i/>
          <w:iCs/>
          <w:sz w:val="22"/>
          <w:szCs w:val="22"/>
          <w:lang w:val="ka-GE"/>
        </w:rPr>
      </w:pPr>
      <w:r w:rsidRPr="00365892">
        <w:rPr>
          <w:rFonts w:ascii="Sylfaen" w:hAnsi="Sylfaen"/>
          <w:sz w:val="22"/>
          <w:szCs w:val="22"/>
          <w:lang w:val="ka-GE"/>
        </w:rPr>
        <w:t>2.10 პროფესიული სამხედრო  განათლება (პროგრამული კოდი 29 02)</w:t>
      </w:r>
    </w:p>
    <w:p w14:paraId="0F8AF0DB" w14:textId="77777777" w:rsidR="00A479A9" w:rsidRPr="00365892" w:rsidRDefault="00A479A9" w:rsidP="007421B3">
      <w:pPr>
        <w:pStyle w:val="abzacixml"/>
        <w:spacing w:line="240" w:lineRule="auto"/>
        <w:rPr>
          <w:sz w:val="22"/>
          <w:szCs w:val="22"/>
        </w:rPr>
      </w:pPr>
    </w:p>
    <w:p w14:paraId="6046AC1E" w14:textId="77777777" w:rsidR="00A479A9" w:rsidRPr="00365892" w:rsidRDefault="00A479A9"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1245DB56" w14:textId="77777777" w:rsidR="00A479A9" w:rsidRPr="00365892" w:rsidRDefault="00A479A9" w:rsidP="007421B3">
      <w:pPr>
        <w:pStyle w:val="ListParagraph"/>
        <w:numPr>
          <w:ilvl w:val="0"/>
          <w:numId w:val="1"/>
        </w:numPr>
        <w:spacing w:after="0" w:line="240" w:lineRule="auto"/>
        <w:jc w:val="both"/>
        <w:rPr>
          <w:rFonts w:ascii="Sylfaen" w:hAnsi="Sylfaen"/>
        </w:rPr>
      </w:pPr>
      <w:r w:rsidRPr="00365892">
        <w:rPr>
          <w:rFonts w:ascii="Sylfaen" w:hAnsi="Sylfaen"/>
        </w:rPr>
        <w:t xml:space="preserve">საქართველოს თავდაცვის სამინისტრო; </w:t>
      </w:r>
    </w:p>
    <w:p w14:paraId="1CFC1CF4" w14:textId="77777777" w:rsidR="00A479A9" w:rsidRPr="00365892" w:rsidRDefault="00A479A9" w:rsidP="007421B3">
      <w:pPr>
        <w:pStyle w:val="ListParagraph"/>
        <w:numPr>
          <w:ilvl w:val="0"/>
          <w:numId w:val="1"/>
        </w:numPr>
        <w:spacing w:after="0" w:line="240" w:lineRule="auto"/>
        <w:jc w:val="both"/>
        <w:rPr>
          <w:rFonts w:ascii="Sylfaen" w:hAnsi="Sylfaen"/>
        </w:rPr>
      </w:pPr>
      <w:r w:rsidRPr="00365892">
        <w:rPr>
          <w:rFonts w:ascii="Sylfaen" w:hAnsi="Sylfaen"/>
        </w:rPr>
        <w:t>სსიპ - გენერალ გიორგი კვინიტაძის სახელობის კადეტთა სამხედრო ლიცეუმი;</w:t>
      </w:r>
    </w:p>
    <w:p w14:paraId="0EEF84A6" w14:textId="77777777" w:rsidR="00A479A9" w:rsidRPr="00365892" w:rsidRDefault="00A479A9" w:rsidP="007421B3">
      <w:pPr>
        <w:pStyle w:val="ListParagraph"/>
        <w:numPr>
          <w:ilvl w:val="0"/>
          <w:numId w:val="1"/>
        </w:numPr>
        <w:spacing w:after="0" w:line="240" w:lineRule="auto"/>
        <w:jc w:val="both"/>
        <w:rPr>
          <w:rFonts w:ascii="Sylfaen" w:hAnsi="Sylfaen"/>
        </w:rPr>
      </w:pPr>
      <w:r w:rsidRPr="00365892">
        <w:rPr>
          <w:rFonts w:ascii="Sylfaen" w:hAnsi="Sylfaen"/>
        </w:rPr>
        <w:t>სსიპ - დავით აღმაშენებლის ეროვნული თავდაცვის აკადემია;</w:t>
      </w:r>
    </w:p>
    <w:p w14:paraId="15C09D23" w14:textId="77777777" w:rsidR="00A479A9" w:rsidRPr="00365892" w:rsidRDefault="00A479A9" w:rsidP="007421B3">
      <w:pPr>
        <w:pStyle w:val="ListParagraph"/>
        <w:numPr>
          <w:ilvl w:val="0"/>
          <w:numId w:val="1"/>
        </w:numPr>
        <w:spacing w:after="0" w:line="240" w:lineRule="auto"/>
        <w:jc w:val="both"/>
        <w:rPr>
          <w:rFonts w:ascii="Sylfaen" w:hAnsi="Sylfaen"/>
        </w:rPr>
      </w:pPr>
      <w:r w:rsidRPr="00365892">
        <w:rPr>
          <w:rFonts w:ascii="Sylfaen" w:hAnsi="Sylfaen"/>
        </w:rPr>
        <w:t>სსიპ - ინსტიტუციური აღმშენებლობის სკოლა</w:t>
      </w:r>
    </w:p>
    <w:p w14:paraId="19591079" w14:textId="77777777" w:rsidR="00A479A9" w:rsidRPr="00365892" w:rsidRDefault="00A479A9" w:rsidP="007421B3">
      <w:pPr>
        <w:pStyle w:val="abzacixml"/>
        <w:tabs>
          <w:tab w:val="left" w:pos="360"/>
        </w:tabs>
        <w:spacing w:line="240" w:lineRule="auto"/>
        <w:ind w:left="810" w:firstLine="0"/>
        <w:rPr>
          <w:color w:val="000000" w:themeColor="text1"/>
          <w:sz w:val="22"/>
          <w:szCs w:val="22"/>
          <w:lang w:eastAsia="ru-RU"/>
        </w:rPr>
      </w:pPr>
    </w:p>
    <w:p w14:paraId="08D9B3BF" w14:textId="77777777" w:rsidR="00A479A9" w:rsidRPr="00365892" w:rsidRDefault="00A479A9"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iCs/>
          <w:noProof/>
        </w:rPr>
        <w:t xml:space="preserve">კადეტთა სამხედრო ლიცეუმში საგანმანათლებლო შესაძლებლობების გაუმჯობესების ფარგლებში </w:t>
      </w:r>
      <w:r w:rsidRPr="00365892">
        <w:rPr>
          <w:rFonts w:ascii="Sylfaen" w:hAnsi="Sylfaen"/>
        </w:rPr>
        <w:t>განხორციელდა ორკვირიანი საველე შეკრება;</w:t>
      </w:r>
    </w:p>
    <w:p w14:paraId="22D16C4C" w14:textId="77777777" w:rsidR="00A479A9" w:rsidRPr="00365892" w:rsidRDefault="00A479A9" w:rsidP="007421B3">
      <w:pPr>
        <w:numPr>
          <w:ilvl w:val="3"/>
          <w:numId w:val="2"/>
        </w:numPr>
        <w:spacing w:after="0" w:line="240" w:lineRule="auto"/>
        <w:ind w:left="0"/>
        <w:jc w:val="both"/>
        <w:rPr>
          <w:rFonts w:ascii="Sylfaen" w:hAnsi="Sylfaen" w:cs="Sylfaen"/>
          <w:bCs/>
          <w:iCs/>
          <w:noProof/>
        </w:rPr>
      </w:pPr>
      <w:r w:rsidRPr="00365892">
        <w:rPr>
          <w:rFonts w:ascii="Sylfaen" w:hAnsi="Sylfaen" w:cs="Sylfaen"/>
          <w:bCs/>
          <w:iCs/>
          <w:noProof/>
        </w:rPr>
        <w:t>ეროვნული თავდაცვის აკადემიაში განხორცილდა შემდეგი ღონისძიებები: 30 სასწავლო სროლის სავარჯიშო; 31 ადმინისტრაციული მარში; 12 დისტანციური კურსი; 10 გაცნობითი ხასიათის ვიზიტი და 18 გაცვლითი პროგრამა (უცხოეთში), 7 გაცნობითი ხასიათის ვიზიტი (იუნკერების/მსმენელების მიერ საქართველოს თავდაცვის სამინისტროს სხვადასხვა სტრუქტურულ ერთეულებში, სხვადასხვა დაწესებულებებსა და უნივერსიტეტებში);</w:t>
      </w:r>
    </w:p>
    <w:p w14:paraId="57346524" w14:textId="77777777" w:rsidR="00A479A9" w:rsidRPr="00365892" w:rsidRDefault="00A479A9" w:rsidP="007421B3">
      <w:pPr>
        <w:numPr>
          <w:ilvl w:val="3"/>
          <w:numId w:val="2"/>
        </w:numPr>
        <w:spacing w:after="0" w:line="240" w:lineRule="auto"/>
        <w:ind w:left="0"/>
        <w:jc w:val="both"/>
        <w:rPr>
          <w:rFonts w:ascii="Sylfaen" w:hAnsi="Sylfaen" w:cs="Sylfaen"/>
          <w:bCs/>
          <w:iCs/>
          <w:noProof/>
        </w:rPr>
      </w:pPr>
      <w:r w:rsidRPr="00365892">
        <w:rPr>
          <w:rFonts w:ascii="Sylfaen" w:hAnsi="Sylfaen" w:cs="Sylfaen"/>
          <w:bCs/>
          <w:iCs/>
          <w:noProof/>
        </w:rPr>
        <w:t>თავდაცვის ინსტიტუციური აღმშენებლობის სკოლაში განხორციელდა 19 სასწავლო ღონისძიება: 6 კურსი, 6 ტრენინგი, 4 ვორქშოფი, 1 დისკუსია, 1 კონფერენცია, 1 სემინარი, რომლებშიც მონაწილეობა მიიღო 346-მა პირმა.</w:t>
      </w:r>
    </w:p>
    <w:p w14:paraId="10190580" w14:textId="77777777" w:rsidR="00A479A9" w:rsidRPr="00365892" w:rsidRDefault="00A479A9" w:rsidP="007421B3">
      <w:pPr>
        <w:numPr>
          <w:ilvl w:val="3"/>
          <w:numId w:val="2"/>
        </w:numPr>
        <w:spacing w:after="0" w:line="240" w:lineRule="auto"/>
        <w:ind w:left="0"/>
        <w:jc w:val="both"/>
        <w:rPr>
          <w:rFonts w:ascii="Sylfaen" w:hAnsi="Sylfaen" w:cs="Sylfaen"/>
          <w:bCs/>
          <w:iCs/>
          <w:noProof/>
        </w:rPr>
      </w:pPr>
      <w:r w:rsidRPr="00365892">
        <w:rPr>
          <w:rFonts w:ascii="Sylfaen" w:hAnsi="Sylfaen" w:cs="Sylfaen"/>
          <w:bCs/>
          <w:iCs/>
          <w:noProof/>
        </w:rPr>
        <w:t>წვრთნებისა და სამხედრო განათლების სარდლობის მიერ განხორციელდა 160 ღონისძიება და მომზადებული იქნა 3 425 სამხედრო მოსამსახურე</w:t>
      </w:r>
      <w:r w:rsidRPr="00365892">
        <w:rPr>
          <w:rFonts w:ascii="Sylfaen" w:hAnsi="Sylfaen" w:cs="Sylfaen"/>
          <w:bCs/>
          <w:iCs/>
          <w:noProof/>
          <w:lang w:val="ka-GE"/>
        </w:rPr>
        <w:t>, მათ შორის</w:t>
      </w:r>
      <w:r w:rsidRPr="00365892">
        <w:rPr>
          <w:rFonts w:ascii="Sylfaen" w:hAnsi="Sylfaen" w:cs="Sylfaen"/>
          <w:bCs/>
          <w:iCs/>
          <w:noProof/>
        </w:rPr>
        <w:t>: უმცროს ოფიცერთა მომზადების 23 საკარიერო პროგრამა, სერჟანტთა მომზადების 20 საკარიერო პროგრამა, სპეციალისტის მომზადების 93 პროგრამა, ქვედანაყოფის წვრთნა/შეფასება</w:t>
      </w:r>
      <w:r w:rsidRPr="00365892">
        <w:rPr>
          <w:rFonts w:ascii="Sylfaen" w:hAnsi="Sylfaen" w:cs="Sylfaen"/>
          <w:bCs/>
          <w:iCs/>
          <w:noProof/>
          <w:lang w:val="ka-GE"/>
        </w:rPr>
        <w:t xml:space="preserve"> განხორციელდა ორჯერ</w:t>
      </w:r>
      <w:r w:rsidRPr="00365892">
        <w:rPr>
          <w:rFonts w:ascii="Sylfaen" w:hAnsi="Sylfaen" w:cs="Sylfaen"/>
          <w:bCs/>
          <w:iCs/>
          <w:noProof/>
        </w:rPr>
        <w:t>, საწყისი საბრძოლო მომზადების (BCT) კურსი</w:t>
      </w:r>
      <w:r w:rsidRPr="00365892">
        <w:rPr>
          <w:rFonts w:ascii="Sylfaen" w:hAnsi="Sylfaen" w:cs="Sylfaen"/>
          <w:bCs/>
          <w:iCs/>
          <w:noProof/>
          <w:lang w:val="ka-GE"/>
        </w:rPr>
        <w:t xml:space="preserve"> - 14</w:t>
      </w:r>
      <w:r w:rsidRPr="00365892">
        <w:rPr>
          <w:rFonts w:ascii="Sylfaen" w:hAnsi="Sylfaen" w:cs="Sylfaen"/>
          <w:bCs/>
          <w:iCs/>
          <w:noProof/>
        </w:rPr>
        <w:t>, უცხო ენის კურსი</w:t>
      </w:r>
      <w:r w:rsidRPr="00365892">
        <w:rPr>
          <w:rFonts w:ascii="Sylfaen" w:hAnsi="Sylfaen" w:cs="Sylfaen"/>
          <w:bCs/>
          <w:iCs/>
          <w:noProof/>
          <w:lang w:val="ka-GE"/>
        </w:rPr>
        <w:t xml:space="preserve"> - 1</w:t>
      </w:r>
      <w:r w:rsidRPr="00365892">
        <w:rPr>
          <w:rFonts w:ascii="Sylfaen" w:hAnsi="Sylfaen" w:cs="Sylfaen"/>
          <w:bCs/>
          <w:iCs/>
          <w:noProof/>
        </w:rPr>
        <w:t>,  გადასროლისწინა მომზადება (ცენტრალური აფრიკის რესპუბლიკა)</w:t>
      </w:r>
      <w:r w:rsidRPr="00365892">
        <w:rPr>
          <w:rFonts w:ascii="Sylfaen" w:hAnsi="Sylfaen" w:cs="Sylfaen"/>
          <w:bCs/>
          <w:iCs/>
          <w:noProof/>
          <w:lang w:val="ka-GE"/>
        </w:rPr>
        <w:t>- 1</w:t>
      </w:r>
      <w:r w:rsidRPr="00365892">
        <w:rPr>
          <w:rFonts w:ascii="Sylfaen" w:hAnsi="Sylfaen" w:cs="Sylfaen"/>
          <w:bCs/>
          <w:iCs/>
          <w:noProof/>
        </w:rPr>
        <w:t xml:space="preserve"> და სპეციალური შემოკლებული კურსი</w:t>
      </w:r>
      <w:r w:rsidRPr="00365892">
        <w:rPr>
          <w:rFonts w:ascii="Sylfaen" w:hAnsi="Sylfaen" w:cs="Sylfaen"/>
          <w:bCs/>
          <w:iCs/>
          <w:noProof/>
          <w:lang w:val="ka-GE"/>
        </w:rPr>
        <w:t xml:space="preserve"> -1</w:t>
      </w:r>
      <w:r w:rsidRPr="00365892">
        <w:rPr>
          <w:rFonts w:ascii="Sylfaen" w:hAnsi="Sylfaen" w:cs="Sylfaen"/>
          <w:bCs/>
          <w:iCs/>
          <w:noProof/>
        </w:rPr>
        <w:t>;</w:t>
      </w:r>
    </w:p>
    <w:p w14:paraId="2AF4B6CC" w14:textId="77777777" w:rsidR="00A479A9" w:rsidRPr="00365892" w:rsidRDefault="00A479A9"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საზღვარგარეთ პროფესიული განვითარების პროგრამებში მონაწილეობა მიიღო 34-მა სამოქალაქო პირმა; საქართველოში 110-მა სამოქალაქო პირმა;</w:t>
      </w:r>
    </w:p>
    <w:p w14:paraId="09158BE6" w14:textId="77777777" w:rsidR="00A479A9" w:rsidRPr="00365892" w:rsidRDefault="00A479A9" w:rsidP="007421B3">
      <w:pPr>
        <w:numPr>
          <w:ilvl w:val="3"/>
          <w:numId w:val="2"/>
        </w:numPr>
        <w:spacing w:after="0" w:line="240" w:lineRule="auto"/>
        <w:ind w:left="0"/>
        <w:jc w:val="both"/>
        <w:rPr>
          <w:rFonts w:ascii="Sylfaen" w:hAnsi="Sylfaen" w:cs="Times New Roman"/>
        </w:rPr>
      </w:pPr>
      <w:r w:rsidRPr="00365892">
        <w:rPr>
          <w:rFonts w:ascii="Sylfaen" w:hAnsi="Sylfaen" w:cs="Sylfaen"/>
          <w:bCs/>
          <w:shd w:val="clear" w:color="auto" w:fill="FFFFFF"/>
          <w:lang w:val="ka-GE"/>
        </w:rPr>
        <w:t>სამხედრო პერსონალის მართვის ცენტრის ეგიდით დასწრებულ და დისტანციურ ფორმატში საზღვარგარეთ ჩატარდა 99 კურსი, რომლებშიც მონაწილეობდა 124 სამხედრო</w:t>
      </w:r>
      <w:r w:rsidRPr="00365892">
        <w:rPr>
          <w:rFonts w:ascii="Sylfaen" w:hAnsi="Sylfaen" w:cs="Verdana"/>
        </w:rPr>
        <w:t xml:space="preserve"> </w:t>
      </w:r>
      <w:r w:rsidRPr="00365892">
        <w:rPr>
          <w:rFonts w:ascii="Sylfaen" w:hAnsi="Sylfaen" w:cs="Sylfaen"/>
        </w:rPr>
        <w:t>მოსამსახურე</w:t>
      </w:r>
      <w:r w:rsidRPr="00365892">
        <w:rPr>
          <w:rFonts w:ascii="Sylfaen" w:hAnsi="Sylfaen" w:cs="Times New Roman"/>
        </w:rPr>
        <w:t xml:space="preserve">, </w:t>
      </w:r>
      <w:r w:rsidRPr="00365892">
        <w:rPr>
          <w:rFonts w:ascii="Sylfaen" w:hAnsi="Sylfaen" w:cs="Times New Roman"/>
          <w:lang w:val="ka-GE"/>
        </w:rPr>
        <w:t xml:space="preserve">ხოლო </w:t>
      </w:r>
      <w:r w:rsidRPr="00365892">
        <w:rPr>
          <w:rFonts w:ascii="Sylfaen" w:hAnsi="Sylfaen" w:cs="Sylfaen"/>
          <w:bCs/>
          <w:shd w:val="clear" w:color="auto" w:fill="FFFFFF"/>
          <w:lang w:val="ka-GE"/>
        </w:rPr>
        <w:t xml:space="preserve">საქართველოში ჩატარდა 37 კურსი, რომელშიც მონაწილეობდა 427 სამხედრო მოსამსახურე; </w:t>
      </w:r>
    </w:p>
    <w:p w14:paraId="25F28A44" w14:textId="77777777" w:rsidR="00A479A9" w:rsidRPr="00365892" w:rsidRDefault="00A479A9" w:rsidP="007421B3">
      <w:pPr>
        <w:spacing w:line="240" w:lineRule="auto"/>
        <w:rPr>
          <w:rFonts w:ascii="Sylfaen" w:hAnsi="Sylfaen"/>
        </w:rPr>
      </w:pPr>
    </w:p>
    <w:p w14:paraId="41A54661" w14:textId="77777777" w:rsidR="00C77288" w:rsidRPr="00365892" w:rsidRDefault="00C77288" w:rsidP="007421B3">
      <w:pPr>
        <w:pStyle w:val="Heading2"/>
        <w:spacing w:line="240" w:lineRule="auto"/>
        <w:rPr>
          <w:rFonts w:ascii="Sylfaen" w:eastAsia="SimSun" w:hAnsi="Sylfaen" w:cs="Calibri"/>
          <w:color w:val="366091"/>
          <w:sz w:val="22"/>
          <w:szCs w:val="22"/>
        </w:rPr>
      </w:pPr>
      <w:r w:rsidRPr="00365892">
        <w:rPr>
          <w:rFonts w:ascii="Sylfaen" w:eastAsia="SimSun" w:hAnsi="Sylfaen" w:cs="Calibri"/>
          <w:color w:val="366091"/>
          <w:sz w:val="22"/>
          <w:szCs w:val="22"/>
        </w:rPr>
        <w:t>2.12 საქართველოს პროკურატურა (პროგრამული კოდი 21 00)</w:t>
      </w:r>
    </w:p>
    <w:p w14:paraId="7C89C922" w14:textId="77777777" w:rsidR="00C77288" w:rsidRPr="00365892" w:rsidRDefault="00C77288" w:rsidP="007421B3">
      <w:pPr>
        <w:pStyle w:val="abzacixml"/>
        <w:spacing w:line="240" w:lineRule="auto"/>
        <w:ind w:left="270" w:hanging="270"/>
        <w:rPr>
          <w:b/>
          <w:sz w:val="22"/>
          <w:szCs w:val="22"/>
        </w:rPr>
      </w:pPr>
    </w:p>
    <w:p w14:paraId="4CF60BA5" w14:textId="77777777" w:rsidR="00C77288" w:rsidRPr="00365892" w:rsidRDefault="00C77288" w:rsidP="007421B3">
      <w:pPr>
        <w:pStyle w:val="abzacixml"/>
        <w:spacing w:line="240" w:lineRule="auto"/>
        <w:ind w:firstLine="0"/>
        <w:rPr>
          <w:sz w:val="22"/>
          <w:szCs w:val="22"/>
        </w:rPr>
      </w:pPr>
      <w:r w:rsidRPr="00365892">
        <w:rPr>
          <w:sz w:val="22"/>
          <w:szCs w:val="22"/>
        </w:rPr>
        <w:t>პროგრამის განმახორციელებელი:</w:t>
      </w:r>
    </w:p>
    <w:p w14:paraId="1629A12B" w14:textId="136B4B90" w:rsidR="00C77288" w:rsidRPr="00365892" w:rsidRDefault="00C77288" w:rsidP="007421B3">
      <w:pPr>
        <w:pStyle w:val="ListParagraph"/>
        <w:numPr>
          <w:ilvl w:val="0"/>
          <w:numId w:val="9"/>
        </w:numPr>
        <w:spacing w:after="0" w:line="240" w:lineRule="auto"/>
        <w:rPr>
          <w:rFonts w:ascii="Sylfaen" w:hAnsi="Sylfaen" w:cs="Sylfaen"/>
        </w:rPr>
      </w:pPr>
      <w:r w:rsidRPr="00365892">
        <w:rPr>
          <w:rFonts w:ascii="Sylfaen" w:hAnsi="Sylfaen" w:cs="Sylfaen"/>
        </w:rPr>
        <w:t>საქართველოს პროკურატურა</w:t>
      </w:r>
    </w:p>
    <w:p w14:paraId="163EA057" w14:textId="0ABE8E49" w:rsidR="00DA4972" w:rsidRPr="00365892" w:rsidRDefault="00DA4972" w:rsidP="007421B3">
      <w:pPr>
        <w:spacing w:after="0" w:line="240" w:lineRule="auto"/>
        <w:rPr>
          <w:rFonts w:ascii="Sylfaen" w:hAnsi="Sylfaen" w:cs="Sylfaen"/>
        </w:rPr>
      </w:pPr>
    </w:p>
    <w:p w14:paraId="4B6532BA" w14:textId="77777777" w:rsidR="00DA4972" w:rsidRPr="00365892" w:rsidRDefault="00DA4972" w:rsidP="007421B3">
      <w:pPr>
        <w:spacing w:after="0" w:line="240" w:lineRule="auto"/>
        <w:rPr>
          <w:rFonts w:ascii="Sylfaen" w:hAnsi="Sylfaen" w:cs="Sylfaen"/>
        </w:rPr>
      </w:pPr>
    </w:p>
    <w:p w14:paraId="3DCB367B" w14:textId="77777777" w:rsidR="00DA4972" w:rsidRPr="00365892" w:rsidRDefault="00DA4972" w:rsidP="007421B3">
      <w:pPr>
        <w:numPr>
          <w:ilvl w:val="3"/>
          <w:numId w:val="7"/>
        </w:numPr>
        <w:spacing w:after="0" w:line="240" w:lineRule="auto"/>
        <w:ind w:left="0"/>
        <w:jc w:val="both"/>
        <w:rPr>
          <w:rFonts w:ascii="Sylfaen" w:hAnsi="Sylfaen"/>
        </w:rPr>
      </w:pPr>
      <w:r w:rsidRPr="00365892">
        <w:rPr>
          <w:rFonts w:ascii="Sylfaen" w:hAnsi="Sylfaen"/>
        </w:rPr>
        <w:t>სასჯელს განრიდებულ იქნა  2 227  პირი, მათ შორის: 249 არასრულწლოვანი (14-დან 18 წლამდე ასაკის პირი), 18-დან 21 წლამდე ასაკის 260 პირი და 1 718 სრულწლოვანი (21 წლიდან ზემოთ ასაკის) პირი. მოწმისა და დაზარალებულის კოორდინატორის სამსახურით ისარგებლა 2 650 მოქალაქემ, მათ შორის: დაზარალებული 1 519, მოწმე 551, არასრულწლოვანი დაზარალებული 46, არასრულწლოვანი მოწმე 22, განმცხადებელი 313, სხვა პირი 199;</w:t>
      </w:r>
    </w:p>
    <w:p w14:paraId="0D36FEE1" w14:textId="77777777" w:rsidR="00C77288" w:rsidRPr="00365892" w:rsidRDefault="00C77288"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მომზადდა:</w:t>
      </w:r>
    </w:p>
    <w:p w14:paraId="11DCBE1B"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არასრულწლოვანთა მართლმსაჯულების სახელმძღვანელო მითითებების და ინსტრუქციების კრებული (რეკომენდაციების ნაწილი მომზადდა, ხოლო ნაწილი განახლდა);</w:t>
      </w:r>
    </w:p>
    <w:p w14:paraId="5C75C668"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„თაღლითობის სისხლის სამართლის საქმეთა გამოძიებისა და სასამართლო პრაქტიკის“ ანალიზი;</w:t>
      </w:r>
    </w:p>
    <w:p w14:paraId="2D497141"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არასრულწლოვანთა მართლმსაჯულების შედეგების ანგარიში; კანონთან კონფლიქტში მყოფ არასრულწლოვანთა მახასიათებლების კვლევა;</w:t>
      </w:r>
    </w:p>
    <w:p w14:paraId="758A8C8C"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„პროკურორთა და პროკურატურის გამომძიებელთა შეფასების სისტემაში“ შესატანი ცვლილებების პროექტი;</w:t>
      </w:r>
    </w:p>
    <w:p w14:paraId="5F3ED111"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ანალიზი „გარემოს დაცვის წესის წინააღმდეგ მიმართულ დანაშაულთა გამოძიების თაობაზე“;</w:t>
      </w:r>
    </w:p>
    <w:p w14:paraId="07E75CE9"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საპროცესო ხელმძღვანელობის ხარისხის შეფასების, პირის ბრალდების შესახებ დადგენილების, აღკვეთის ღონისძიების შეფარდების შუამდგომლობის,  სისხლის სამართლის საქმეზე გამოძიების შეწყვეტის შესახებ დადგენილების, სისხლისსამართლებრივი დევნის დაწყებაზე უარის თქმის შესახებ დადგენილების შეფასების ინსტრუქციები</w:t>
      </w:r>
      <w:r w:rsidRPr="00365892">
        <w:rPr>
          <w:rFonts w:ascii="Sylfaen" w:hAnsi="Sylfaen" w:cs="Sylfaen"/>
          <w:lang w:val="ka-GE"/>
        </w:rPr>
        <w:t xml:space="preserve"> (</w:t>
      </w:r>
      <w:r w:rsidRPr="00365892">
        <w:rPr>
          <w:rFonts w:ascii="Sylfaen" w:hAnsi="Sylfaen" w:cs="Sylfaen"/>
        </w:rPr>
        <w:t>განახლდა</w:t>
      </w:r>
      <w:r w:rsidRPr="00365892">
        <w:rPr>
          <w:rFonts w:ascii="Sylfaen" w:hAnsi="Sylfaen" w:cs="Sylfaen"/>
          <w:lang w:val="ka-GE"/>
        </w:rPr>
        <w:t>)</w:t>
      </w:r>
      <w:r w:rsidRPr="00365892">
        <w:rPr>
          <w:rFonts w:ascii="Sylfaen" w:hAnsi="Sylfaen" w:cs="Sylfaen"/>
        </w:rPr>
        <w:t>;</w:t>
      </w:r>
    </w:p>
    <w:p w14:paraId="51E4010E" w14:textId="1DAF0262"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ერთიანი დოკუმენტი და პრეზენტაცია</w:t>
      </w:r>
      <w:r w:rsidRPr="00365892">
        <w:rPr>
          <w:rFonts w:ascii="Sylfaen" w:hAnsi="Sylfaen" w:cs="Sylfaen"/>
          <w:lang w:val="ka-GE"/>
        </w:rPr>
        <w:t xml:space="preserve"> </w:t>
      </w:r>
      <w:r w:rsidRPr="00365892">
        <w:rPr>
          <w:rFonts w:ascii="Sylfaen" w:hAnsi="Sylfaen" w:cs="Sylfaen"/>
        </w:rPr>
        <w:t>პროკურორთა შეფასებისას 2020-2022 წლებში იდენტიფიცირებული მნიშვნელოვანი საკითხების შესახებ, რომლის გაცნობის მიზნით</w:t>
      </w:r>
      <w:r w:rsidR="00F94824" w:rsidRPr="00365892">
        <w:rPr>
          <w:rFonts w:ascii="Sylfaen" w:hAnsi="Sylfaen" w:cs="Sylfaen"/>
        </w:rPr>
        <w:t xml:space="preserve"> </w:t>
      </w:r>
      <w:r w:rsidRPr="00365892">
        <w:rPr>
          <w:rFonts w:ascii="Sylfaen" w:hAnsi="Sylfaen" w:cs="Sylfaen"/>
        </w:rPr>
        <w:t>გაიმართა სამუშაო შეხვედრები პროკურატურის სტრუქტურულ ერთეულებში;</w:t>
      </w:r>
    </w:p>
    <w:p w14:paraId="33094895"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ტექნიკური დავალება, რომლითაც გაიწერა ყველა შესაძლო ცვლილება, ახალი ქმედებების ლოგიკები და  სუბიექტების დეტალური ამოცანა, რომელიც ხელს შეუწყობს სისხლის სამართლის საქმისწარმოების სისტემის შესაბამისობაში მოყვანას საპროცესო კოდექსის ცვლილებებთან. კანონპროექტის თანახმად, გამომძიებელი აღარ წარმოადგენს ბრალდების მხარეს, ბრალდების მხარეს წარმოადგენს მხოლოდ პროკურორი. შესაბამისად, იცვლება გამომძიებლისა და ბრალდების მხარის კომპეტენციები, რაც უნდა აისახოს სისხლის სამართლის საქმისწარმოების პროგრამის (CIS) ტექნიკურ დოკუმენტაციაში. კანონპროექტის შესაბამისად, ცვლილებას საჭიროებს სისტემის სუბიექტები, ცალკეული ქმედებები და ასევე ხდება ახალი ქმედებების დამატება სისტემაში;</w:t>
      </w:r>
    </w:p>
    <w:p w14:paraId="06325573"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 xml:space="preserve">სტატისტიკური რეპორტების შემუშავება და დამატება - 2023 წლის დასაწყისიდან მიმდინარეობდა სტატისტიკური მოდულის ტესტირება, რომლის მიზანია არამხოლოდ ხარვეზების გამოვლენა, არამედ ერთიანი დოკუმენტის შემუშავება საქართველოს პროკურატურაში სტატისტიკურ მონაცემთა მოძიების, დამუშავებისა და ანალიზის </w:t>
      </w:r>
      <w:r w:rsidRPr="00365892">
        <w:rPr>
          <w:rFonts w:ascii="Sylfaen" w:hAnsi="Sylfaen" w:cs="Sylfaen"/>
        </w:rPr>
        <w:lastRenderedPageBreak/>
        <w:t>მეთოდებზე, სადაც დეტალურად იქნება აღწერილი და დოკუმენტირებული სტატისტიკურ მონაცემებთან მუშაობის დღეს გამოყენებადი მეთოდები. აღნიშნული სახელმძღვანელო დაეხმარება პროკურატურის სისტემაში დასაქმებულ, აგრეთვე სტატისტიკოსის პოზიციაზე მიღებულ ახალ თანამშრომელს არსებულ ტექნოლოგიურ სისტემებთან მარტივად ადაპტირებაში. ახალი სტატისტიკური რეპორტების შემუშავება და დამატება სისხლის სამართლის საქმის წარმოების ელექტრონული პროგრამის სტატისტიკის სააღრიცხვო მოდული</w:t>
      </w:r>
      <w:r w:rsidRPr="00365892">
        <w:rPr>
          <w:rFonts w:ascii="Sylfaen" w:hAnsi="Sylfaen" w:cs="Sylfaen"/>
          <w:lang w:val="ka-GE"/>
        </w:rPr>
        <w:t>სთვის</w:t>
      </w:r>
      <w:r w:rsidRPr="00365892">
        <w:rPr>
          <w:rFonts w:ascii="Sylfaen" w:hAnsi="Sylfaen" w:cs="Sylfaen"/>
        </w:rPr>
        <w:t>  რეპორტების ნაწილის ტექნიკური დავალება დაწერილი</w:t>
      </w:r>
      <w:r w:rsidRPr="00365892">
        <w:rPr>
          <w:rFonts w:ascii="Sylfaen" w:hAnsi="Sylfaen" w:cs="Sylfaen"/>
          <w:lang w:val="ka-GE"/>
        </w:rPr>
        <w:t xml:space="preserve"> </w:t>
      </w:r>
      <w:r w:rsidRPr="00365892">
        <w:rPr>
          <w:rFonts w:ascii="Sylfaen" w:hAnsi="Sylfaen" w:cs="Sylfaen"/>
        </w:rPr>
        <w:t>და გადაგზავნილი</w:t>
      </w:r>
      <w:r w:rsidRPr="00365892">
        <w:rPr>
          <w:rFonts w:ascii="Sylfaen" w:hAnsi="Sylfaen" w:cs="Sylfaen"/>
          <w:lang w:val="ka-GE"/>
        </w:rPr>
        <w:t xml:space="preserve"> იქნ</w:t>
      </w:r>
      <w:r w:rsidRPr="00365892">
        <w:rPr>
          <w:rFonts w:ascii="Sylfaen" w:hAnsi="Sylfaen" w:cs="Sylfaen"/>
        </w:rPr>
        <w:t>ა ციფრული მმართველობის სააგენტოში, ხოლო ტესტირების პროცესის პარალელურად  მიმდინარეობ</w:t>
      </w:r>
      <w:r w:rsidRPr="00365892">
        <w:rPr>
          <w:rFonts w:ascii="Sylfaen" w:hAnsi="Sylfaen" w:cs="Sylfaen"/>
          <w:lang w:val="ka-GE"/>
        </w:rPr>
        <w:t>და</w:t>
      </w:r>
      <w:r w:rsidRPr="00365892">
        <w:rPr>
          <w:rFonts w:ascii="Sylfaen" w:hAnsi="Sylfaen" w:cs="Sylfaen"/>
        </w:rPr>
        <w:t xml:space="preserve"> ახალი ამოცანების დაწერა და სტატიტიკის მოდულის სრულყოფა სხვადასხვა მიმართულებით, რომელთა თაობაზე ტექნიკურის დოკუმენტაციის დამუშავება და რეალიზაცია დასრულდება 2023 წლის ბოლომდე.</w:t>
      </w:r>
    </w:p>
    <w:p w14:paraId="051FD6FD" w14:textId="77777777" w:rsidR="00C77288" w:rsidRPr="00365892" w:rsidRDefault="00C77288" w:rsidP="007421B3">
      <w:pPr>
        <w:numPr>
          <w:ilvl w:val="3"/>
          <w:numId w:val="7"/>
        </w:numPr>
        <w:spacing w:after="0" w:line="240" w:lineRule="auto"/>
        <w:ind w:left="0"/>
        <w:jc w:val="both"/>
        <w:rPr>
          <w:rFonts w:ascii="Sylfaen" w:hAnsi="Sylfaen"/>
        </w:rPr>
      </w:pPr>
      <w:r w:rsidRPr="00365892">
        <w:rPr>
          <w:rFonts w:ascii="Sylfaen" w:hAnsi="Sylfaen"/>
        </w:rPr>
        <w:t>მიმდინარეობდა სისხლის სამართლის კოდექსის 140-ე მუხლით (სექსუალური ხასიათის შეღწევა თექვსმეტი წლის ასაკს მიუღწევლის სხეულში) 2021-2022 წლებში გამოძიებადაწყებულ საქმეთა შესწავლა და შესაბამისი ანალიზის მომზადება.</w:t>
      </w:r>
    </w:p>
    <w:p w14:paraId="31875F22" w14:textId="77777777" w:rsidR="00C77288" w:rsidRPr="00365892" w:rsidRDefault="00C77288" w:rsidP="007421B3">
      <w:pPr>
        <w:numPr>
          <w:ilvl w:val="3"/>
          <w:numId w:val="7"/>
        </w:numPr>
        <w:spacing w:after="0" w:line="240" w:lineRule="auto"/>
        <w:ind w:left="0"/>
        <w:jc w:val="both"/>
        <w:rPr>
          <w:rFonts w:ascii="Sylfaen" w:hAnsi="Sylfaen"/>
        </w:rPr>
      </w:pPr>
      <w:r w:rsidRPr="00365892">
        <w:rPr>
          <w:rFonts w:ascii="Sylfaen" w:hAnsi="Sylfaen"/>
          <w:color w:val="000000"/>
          <w:lang w:val="ka-GE"/>
        </w:rPr>
        <w:t>საანგარიშო პერიოდში განხორციელდა:</w:t>
      </w:r>
    </w:p>
    <w:p w14:paraId="3159702C" w14:textId="77777777" w:rsidR="00C77288" w:rsidRPr="00365892" w:rsidRDefault="00C77288" w:rsidP="007421B3">
      <w:pPr>
        <w:pStyle w:val="ListParagraph"/>
        <w:numPr>
          <w:ilvl w:val="0"/>
          <w:numId w:val="9"/>
        </w:numPr>
        <w:spacing w:after="0" w:line="240" w:lineRule="auto"/>
        <w:jc w:val="both"/>
        <w:rPr>
          <w:rFonts w:ascii="Sylfaen" w:hAnsi="Sylfaen"/>
          <w:color w:val="000000"/>
          <w:lang w:val="ka-GE"/>
        </w:rPr>
      </w:pPr>
      <w:r w:rsidRPr="00365892">
        <w:rPr>
          <w:rFonts w:ascii="Sylfaen" w:hAnsi="Sylfaen"/>
          <w:color w:val="000000"/>
          <w:lang w:val="ka-GE"/>
        </w:rPr>
        <w:t>ევროსაბჭოსთან თანამშრომლობით, სამუშაო შეხვედრა პროკურატურის ანალიტიკური საქმიანობის გაძლიერების შესახებ;</w:t>
      </w:r>
    </w:p>
    <w:p w14:paraId="4F311323" w14:textId="77777777" w:rsidR="00C77288" w:rsidRPr="00365892" w:rsidRDefault="00C77288" w:rsidP="007421B3">
      <w:pPr>
        <w:pStyle w:val="ListParagraph"/>
        <w:numPr>
          <w:ilvl w:val="0"/>
          <w:numId w:val="9"/>
        </w:numPr>
        <w:spacing w:after="0" w:line="240" w:lineRule="auto"/>
        <w:jc w:val="both"/>
        <w:rPr>
          <w:rFonts w:ascii="Sylfaen" w:hAnsi="Sylfaen"/>
          <w:color w:val="000000"/>
          <w:lang w:val="ka-GE"/>
        </w:rPr>
      </w:pPr>
      <w:r w:rsidRPr="00365892">
        <w:rPr>
          <w:rFonts w:ascii="Sylfaen" w:hAnsi="Sylfaen"/>
          <w:color w:val="000000"/>
          <w:lang w:val="ka-GE"/>
        </w:rPr>
        <w:t>ფემიციდის თემაზე არტ ნამუშევრების კონკურსში წარმოდგენილი ნამუშევრების გამოფენა და გამარჯვებულთა დაჯილდოვება;</w:t>
      </w:r>
    </w:p>
    <w:p w14:paraId="28B806AC" w14:textId="77777777" w:rsidR="00C77288" w:rsidRPr="00365892" w:rsidRDefault="00C77288" w:rsidP="007421B3">
      <w:pPr>
        <w:pStyle w:val="ListParagraph"/>
        <w:numPr>
          <w:ilvl w:val="0"/>
          <w:numId w:val="9"/>
        </w:numPr>
        <w:spacing w:after="0" w:line="240" w:lineRule="auto"/>
        <w:jc w:val="both"/>
        <w:rPr>
          <w:rFonts w:ascii="Sylfaen" w:hAnsi="Sylfaen"/>
          <w:color w:val="000000"/>
          <w:lang w:val="ka-GE"/>
        </w:rPr>
      </w:pPr>
      <w:r w:rsidRPr="00365892">
        <w:rPr>
          <w:rFonts w:ascii="Sylfaen" w:hAnsi="Sylfaen"/>
          <w:color w:val="000000"/>
          <w:lang w:val="ka-GE"/>
        </w:rPr>
        <w:t>საქართველოს პროკურატურის წარმომადგენლების მიერ უკრაინელი ბავშვების მონახულება და საჩუქრების გადაცემა;</w:t>
      </w:r>
    </w:p>
    <w:p w14:paraId="36E4CFF9" w14:textId="77777777" w:rsidR="00C77288" w:rsidRPr="00365892" w:rsidRDefault="00C77288" w:rsidP="007421B3">
      <w:pPr>
        <w:pStyle w:val="ListParagraph"/>
        <w:numPr>
          <w:ilvl w:val="0"/>
          <w:numId w:val="9"/>
        </w:numPr>
        <w:spacing w:after="0" w:line="240" w:lineRule="auto"/>
        <w:jc w:val="both"/>
        <w:rPr>
          <w:rFonts w:ascii="Sylfaen" w:hAnsi="Sylfaen"/>
          <w:color w:val="000000"/>
          <w:lang w:val="ka-GE"/>
        </w:rPr>
      </w:pPr>
      <w:r w:rsidRPr="00365892">
        <w:rPr>
          <w:rFonts w:ascii="Sylfaen" w:hAnsi="Sylfaen"/>
          <w:color w:val="000000"/>
          <w:lang w:val="ka-GE"/>
        </w:rPr>
        <w:t>ტაილანდის სამეფოს გენერალური პროკურატურის დელეგაციის ვიზიტი საქართველოს გენერალურ პროკურატურაში;</w:t>
      </w:r>
    </w:p>
    <w:p w14:paraId="030B54FC" w14:textId="77777777" w:rsidR="00C77288" w:rsidRPr="00365892" w:rsidRDefault="00C77288" w:rsidP="007421B3">
      <w:pPr>
        <w:pStyle w:val="ListParagraph"/>
        <w:numPr>
          <w:ilvl w:val="0"/>
          <w:numId w:val="9"/>
        </w:numPr>
        <w:spacing w:after="0" w:line="240" w:lineRule="auto"/>
        <w:jc w:val="both"/>
        <w:rPr>
          <w:rFonts w:ascii="Sylfaen" w:hAnsi="Sylfaen"/>
          <w:color w:val="000000"/>
          <w:lang w:val="ka-GE"/>
        </w:rPr>
      </w:pPr>
      <w:r w:rsidRPr="00365892">
        <w:rPr>
          <w:rFonts w:ascii="Sylfaen" w:hAnsi="Sylfaen"/>
          <w:color w:val="000000"/>
          <w:lang w:val="ka-GE"/>
        </w:rPr>
        <w:t>ინფორმაციული ტექნოლოგიების სფეროში ურთიერთთანამშრომლობის მემორანდუმის ხელმოწერა საქართველოს პროკურატურასა და შპს „ამბრი სოლუშენზ"-ს შორის;</w:t>
      </w:r>
    </w:p>
    <w:p w14:paraId="64C7ECA2" w14:textId="77777777" w:rsidR="00C77288" w:rsidRPr="00365892" w:rsidRDefault="00C77288" w:rsidP="007421B3">
      <w:pPr>
        <w:pStyle w:val="ListParagraph"/>
        <w:numPr>
          <w:ilvl w:val="0"/>
          <w:numId w:val="9"/>
        </w:numPr>
        <w:spacing w:after="0" w:line="240" w:lineRule="auto"/>
        <w:jc w:val="both"/>
        <w:rPr>
          <w:rFonts w:ascii="Sylfaen" w:hAnsi="Sylfaen"/>
          <w:color w:val="000000"/>
          <w:lang w:val="ka-GE"/>
        </w:rPr>
      </w:pPr>
      <w:r w:rsidRPr="00365892">
        <w:rPr>
          <w:rFonts w:ascii="Sylfaen" w:hAnsi="Sylfaen"/>
          <w:color w:val="000000"/>
          <w:lang w:val="ka-GE"/>
        </w:rPr>
        <w:t>საქართველოს პროკურატურას, სპეციალურ საგამოძიებო სამსახურს, საქართველოს იუსტიციის სამინისტროს, საქართველოს შინაგან საქმეთა სამინისტროსა და სახელმწიფო უსაფრთხოების სამსახურს შორის ურთიერთთანამშრომლობის მემორანდუმის გაფორმება;</w:t>
      </w:r>
    </w:p>
    <w:p w14:paraId="64CDFFAF" w14:textId="77777777" w:rsidR="00C77288" w:rsidRPr="00365892" w:rsidRDefault="00C77288" w:rsidP="007421B3">
      <w:pPr>
        <w:pStyle w:val="ListParagraph"/>
        <w:numPr>
          <w:ilvl w:val="0"/>
          <w:numId w:val="9"/>
        </w:numPr>
        <w:spacing w:after="0" w:line="240" w:lineRule="auto"/>
        <w:jc w:val="both"/>
        <w:rPr>
          <w:rFonts w:ascii="Sylfaen" w:hAnsi="Sylfaen"/>
          <w:color w:val="000000"/>
          <w:lang w:val="ka-GE"/>
        </w:rPr>
      </w:pPr>
      <w:r w:rsidRPr="00365892">
        <w:rPr>
          <w:rFonts w:ascii="Sylfaen" w:hAnsi="Sylfaen"/>
          <w:color w:val="000000"/>
          <w:lang w:val="ka-GE"/>
        </w:rPr>
        <w:t>თანამედროვე ციფრული ტექნოლოგიური სისტემის პრეზენტაცია;</w:t>
      </w:r>
    </w:p>
    <w:p w14:paraId="4DD6BE94" w14:textId="77777777" w:rsidR="00C77288" w:rsidRPr="00365892" w:rsidRDefault="00C77288" w:rsidP="007421B3">
      <w:pPr>
        <w:pStyle w:val="ListParagraph"/>
        <w:numPr>
          <w:ilvl w:val="0"/>
          <w:numId w:val="9"/>
        </w:numPr>
        <w:spacing w:after="0" w:line="240" w:lineRule="auto"/>
        <w:jc w:val="both"/>
        <w:rPr>
          <w:rFonts w:ascii="Sylfaen" w:hAnsi="Sylfaen"/>
          <w:color w:val="000000"/>
          <w:lang w:val="ka-GE"/>
        </w:rPr>
      </w:pPr>
      <w:r w:rsidRPr="00365892">
        <w:rPr>
          <w:rFonts w:ascii="Sylfaen" w:hAnsi="Sylfaen"/>
          <w:color w:val="000000"/>
          <w:lang w:val="ka-GE"/>
        </w:rPr>
        <w:t>საინფორმაციო კამპანია „არა ფემიციდს“ ფარგლებში საინფორმაციო შეხვედრები საქართველოს მოსახლეობასთან;</w:t>
      </w:r>
    </w:p>
    <w:p w14:paraId="425A2415" w14:textId="77777777" w:rsidR="00C77288" w:rsidRPr="00365892" w:rsidRDefault="00C77288" w:rsidP="007421B3">
      <w:pPr>
        <w:pStyle w:val="ListParagraph"/>
        <w:numPr>
          <w:ilvl w:val="0"/>
          <w:numId w:val="9"/>
        </w:numPr>
        <w:spacing w:after="0" w:line="240" w:lineRule="auto"/>
        <w:jc w:val="both"/>
        <w:rPr>
          <w:rFonts w:ascii="Sylfaen" w:hAnsi="Sylfaen"/>
          <w:color w:val="000000"/>
          <w:lang w:val="ka-GE"/>
        </w:rPr>
      </w:pPr>
      <w:r w:rsidRPr="00365892">
        <w:rPr>
          <w:rFonts w:ascii="Sylfaen" w:hAnsi="Sylfaen"/>
          <w:color w:val="000000"/>
          <w:lang w:val="ka-GE"/>
        </w:rPr>
        <w:t>ყაზახეთის, ტაჯიკეთის და მოლდოვის დელეგაციის სასწავლო ვიზიტები საქართველოს გენერალურ პროკურატურაში;</w:t>
      </w:r>
    </w:p>
    <w:p w14:paraId="17271E2F" w14:textId="77777777" w:rsidR="00C77288" w:rsidRPr="00365892" w:rsidRDefault="00C77288" w:rsidP="007421B3">
      <w:pPr>
        <w:pStyle w:val="ListParagraph"/>
        <w:numPr>
          <w:ilvl w:val="0"/>
          <w:numId w:val="9"/>
        </w:numPr>
        <w:spacing w:after="0" w:line="240" w:lineRule="auto"/>
        <w:jc w:val="both"/>
        <w:rPr>
          <w:rFonts w:ascii="Sylfaen" w:hAnsi="Sylfaen"/>
          <w:color w:val="000000"/>
          <w:lang w:val="ka-GE"/>
        </w:rPr>
      </w:pPr>
      <w:r w:rsidRPr="00365892">
        <w:rPr>
          <w:rFonts w:ascii="Sylfaen" w:hAnsi="Sylfaen"/>
          <w:color w:val="000000"/>
          <w:lang w:val="ka-GE"/>
        </w:rPr>
        <w:t>საგამოძიებო და საპროცესო მოქმედებების სახელმძღვანელოს და სამეცნიერო პრაქტიკული ჟურნალის „საპროკურორო საქმიანობა და დანაშაულის პრევენცია“ პრეზენტაციები;</w:t>
      </w:r>
    </w:p>
    <w:p w14:paraId="52BDC1C5" w14:textId="77777777" w:rsidR="00C77288" w:rsidRPr="00365892" w:rsidRDefault="00C77288" w:rsidP="007421B3">
      <w:pPr>
        <w:pStyle w:val="ListParagraph"/>
        <w:numPr>
          <w:ilvl w:val="0"/>
          <w:numId w:val="9"/>
        </w:numPr>
        <w:spacing w:after="0" w:line="240" w:lineRule="auto"/>
        <w:jc w:val="both"/>
        <w:rPr>
          <w:rFonts w:ascii="Sylfaen" w:hAnsi="Sylfaen"/>
          <w:color w:val="000000"/>
          <w:lang w:val="ka-GE"/>
        </w:rPr>
      </w:pPr>
      <w:r w:rsidRPr="00365892">
        <w:rPr>
          <w:rFonts w:ascii="Sylfaen" w:hAnsi="Sylfaen"/>
          <w:color w:val="000000"/>
          <w:lang w:val="ka-GE"/>
        </w:rPr>
        <w:t>საქართველოს პროკურატურის პროფესიულ დღესთან დაკავშირებით, საქართველოს პროკურატურის წარმატებული თანამშრომლების წახალისების ღონისძიება თბილისსა და ბათუმში;</w:t>
      </w:r>
    </w:p>
    <w:p w14:paraId="54BF9475" w14:textId="77777777" w:rsidR="00C77288" w:rsidRPr="00365892" w:rsidRDefault="00C77288" w:rsidP="007421B3">
      <w:pPr>
        <w:pStyle w:val="ListParagraph"/>
        <w:numPr>
          <w:ilvl w:val="0"/>
          <w:numId w:val="9"/>
        </w:numPr>
        <w:spacing w:after="0" w:line="240" w:lineRule="auto"/>
        <w:jc w:val="both"/>
        <w:rPr>
          <w:rFonts w:ascii="Sylfaen" w:hAnsi="Sylfaen"/>
          <w:color w:val="000000"/>
          <w:lang w:val="ka-GE"/>
        </w:rPr>
      </w:pPr>
      <w:r w:rsidRPr="00365892">
        <w:rPr>
          <w:rFonts w:ascii="Sylfaen" w:hAnsi="Sylfaen"/>
          <w:color w:val="000000"/>
          <w:lang w:val="ka-GE"/>
        </w:rPr>
        <w:t>საინფორმაციო კამპანია ორგანიზებული დანაშაულის ე.წ. „ქურდული სამყაროს წევრობისა“ და „კანონიერი ქურდობის“ დანაშაულის წინააღმდეგ,  საინფორმაციო შეხვედრები საქართველოს მოსახლეობასთან;</w:t>
      </w:r>
    </w:p>
    <w:p w14:paraId="54AF29F0" w14:textId="77777777" w:rsidR="00C77288" w:rsidRPr="00365892" w:rsidRDefault="00C77288" w:rsidP="007421B3">
      <w:pPr>
        <w:pStyle w:val="ListParagraph"/>
        <w:numPr>
          <w:ilvl w:val="0"/>
          <w:numId w:val="9"/>
        </w:numPr>
        <w:spacing w:after="0" w:line="240" w:lineRule="auto"/>
        <w:jc w:val="both"/>
        <w:rPr>
          <w:rFonts w:ascii="Sylfaen" w:hAnsi="Sylfaen"/>
          <w:color w:val="000000"/>
          <w:lang w:val="ka-GE"/>
        </w:rPr>
      </w:pPr>
      <w:r w:rsidRPr="00365892">
        <w:rPr>
          <w:rFonts w:ascii="Sylfaen" w:hAnsi="Sylfaen"/>
          <w:color w:val="000000"/>
          <w:lang w:val="ka-GE"/>
        </w:rPr>
        <w:t xml:space="preserve">დანაშაულისა და მართლმსაჯულების კვლევის გაეროს რეგიონთაშორისი ინსტიტუტის (UNICRI) რეგიონალური სამუშაო შეხვედრა, დანაშაულებრივი ქონების მოძიების, </w:t>
      </w:r>
      <w:r w:rsidRPr="00365892">
        <w:rPr>
          <w:rFonts w:ascii="Sylfaen" w:hAnsi="Sylfaen"/>
          <w:color w:val="000000"/>
          <w:lang w:val="ka-GE"/>
        </w:rPr>
        <w:lastRenderedPageBreak/>
        <w:t>ჩამორთმევის, მართვის, საერთაშორისო და უწყებათაშორისი თანამშრომლობის საკითხებზე;</w:t>
      </w:r>
    </w:p>
    <w:p w14:paraId="5EE8C96E" w14:textId="77777777" w:rsidR="00C77288" w:rsidRPr="00365892" w:rsidRDefault="00C77288" w:rsidP="007421B3">
      <w:pPr>
        <w:pStyle w:val="ListParagraph"/>
        <w:numPr>
          <w:ilvl w:val="0"/>
          <w:numId w:val="9"/>
        </w:numPr>
        <w:spacing w:after="0" w:line="240" w:lineRule="auto"/>
        <w:jc w:val="both"/>
        <w:rPr>
          <w:rFonts w:ascii="Sylfaen" w:hAnsi="Sylfaen"/>
        </w:rPr>
      </w:pPr>
      <w:r w:rsidRPr="00365892">
        <w:rPr>
          <w:rFonts w:ascii="Sylfaen" w:hAnsi="Sylfaen"/>
          <w:color w:val="000000"/>
          <w:lang w:val="ka-GE"/>
        </w:rPr>
        <w:t>შიდა უწყებრივი და უწყებათაშორისი სამუშაო შეხვედრები.</w:t>
      </w:r>
    </w:p>
    <w:p w14:paraId="23847AB9" w14:textId="77777777" w:rsidR="00C77288" w:rsidRPr="00365892" w:rsidRDefault="00C77288" w:rsidP="007421B3">
      <w:pPr>
        <w:numPr>
          <w:ilvl w:val="3"/>
          <w:numId w:val="7"/>
        </w:numPr>
        <w:spacing w:after="0" w:line="240" w:lineRule="auto"/>
        <w:ind w:left="0"/>
        <w:jc w:val="both"/>
        <w:rPr>
          <w:rFonts w:ascii="Sylfaen" w:hAnsi="Sylfaen"/>
        </w:rPr>
      </w:pPr>
      <w:r w:rsidRPr="00365892">
        <w:rPr>
          <w:rFonts w:ascii="Sylfaen" w:hAnsi="Sylfaen"/>
        </w:rPr>
        <w:t>განხორციელდა სასწავლო აქტივობები სხვადასხვა მიმართულებებით:</w:t>
      </w:r>
    </w:p>
    <w:p w14:paraId="2C64C50E"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ფემიციდიის წინააღმდეგ ბრძოლის საქართველოს პროკურატურის მასშტაბური კამპანიის ფარგლებში, ევროპის საბჭოს მხარდაჭერით, განხორციელდა</w:t>
      </w:r>
      <w:r w:rsidRPr="00365892">
        <w:rPr>
          <w:rFonts w:ascii="Sylfaen" w:hAnsi="Sylfaen" w:cs="Sylfaen"/>
          <w:lang w:val="ka-GE"/>
        </w:rPr>
        <w:t xml:space="preserve"> </w:t>
      </w:r>
      <w:r w:rsidRPr="00365892">
        <w:rPr>
          <w:rFonts w:ascii="Sylfaen" w:hAnsi="Sylfaen" w:cs="Sylfaen"/>
        </w:rPr>
        <w:t>HELP-ის პროგრამის სასწავლო კურსი - „ქალთა მიმართ ძალადობა და ოჯახში ძალადობა“</w:t>
      </w:r>
      <w:r w:rsidRPr="00365892">
        <w:rPr>
          <w:rFonts w:ascii="Sylfaen" w:hAnsi="Sylfaen" w:cs="Sylfaen"/>
          <w:lang w:val="ka-GE"/>
        </w:rPr>
        <w:t>.</w:t>
      </w:r>
      <w:r w:rsidRPr="00365892">
        <w:rPr>
          <w:rFonts w:ascii="Sylfaen" w:hAnsi="Sylfaen" w:cs="Sylfaen"/>
        </w:rPr>
        <w:t xml:space="preserve"> აღნიშნული კურსი 3 თვის განმავლობაში გაგრძელდა  და მას საქართველოს პროკურატურის სხვადასხვა ტერიტორიული ორგანოსა და შესაბამისი დანაყოფის 21 სპეციალიზებული პროკურორი დაესწრო;</w:t>
      </w:r>
    </w:p>
    <w:p w14:paraId="30E86641" w14:textId="54F966DA" w:rsidR="00C77288" w:rsidRPr="00365892" w:rsidRDefault="00F94824"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 xml:space="preserve">ამერიკის შეერთებული შტატების </w:t>
      </w:r>
      <w:r w:rsidR="00C77288" w:rsidRPr="00365892">
        <w:rPr>
          <w:rFonts w:ascii="Sylfaen" w:hAnsi="Sylfaen" w:cs="Sylfaen"/>
        </w:rPr>
        <w:t xml:space="preserve">საელჩოს </w:t>
      </w:r>
      <w:r w:rsidR="004F07A5" w:rsidRPr="00365892">
        <w:rPr>
          <w:rFonts w:ascii="Sylfaen" w:hAnsi="Sylfaen" w:cs="Sylfaen"/>
        </w:rPr>
        <w:t xml:space="preserve">(INL) </w:t>
      </w:r>
      <w:r w:rsidR="00C77288" w:rsidRPr="00365892">
        <w:rPr>
          <w:rFonts w:ascii="Sylfaen" w:hAnsi="Sylfaen" w:cs="Sylfaen"/>
        </w:rPr>
        <w:t>ორგანიზებით, თბილისში გაიმართა სამართალდამცავი ქალების მე-10 საერთაშორისო კონფერენცია, მონაწილეობდა საქართველოსა და სხვა ქვეყნების 100 სამართალდაცავი ქალი. საქართველოს პროკურატურიდან მონაწილეობდა 8 პროკურორი. კონფერენცია მოიცავდა შემდეგ საკითხებს: ლიდერობა, ოჯახში ძალადობა, არასრულწლოვანთა მიერ ჩადენილი დანაშაულები, სიძულვილით მოტივირებული დანაშაული, ნარკოტიკების წინააღმდეგ ბრძოლა, კრიზისული ინტერვენცია, ტრეფიკინგი და ა.შ.</w:t>
      </w:r>
      <w:r w:rsidR="00C77288" w:rsidRPr="00365892">
        <w:rPr>
          <w:rFonts w:ascii="Sylfaen" w:hAnsi="Sylfaen" w:cs="Sylfaen"/>
          <w:lang w:val="ka-GE"/>
        </w:rPr>
        <w:t>;</w:t>
      </w:r>
    </w:p>
    <w:p w14:paraId="5EA79FFB" w14:textId="4A4C59E1" w:rsidR="00C77288" w:rsidRPr="00365892" w:rsidRDefault="00F94824"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 xml:space="preserve">ამერიკის შეერთებული შტატების </w:t>
      </w:r>
      <w:r w:rsidR="00C77288" w:rsidRPr="00365892">
        <w:rPr>
          <w:rFonts w:ascii="Sylfaen" w:hAnsi="Sylfaen" w:cs="Sylfaen"/>
        </w:rPr>
        <w:t>საელჩოსთან თანამშრომლობით, შსს-ს აკადემიაში ჩატარდა ტრენინგი თემაზე „ოჯახში ძალადობა და გენდერული ნიშნით ძალადობა“, რომელშიც 4 პროკურორი მონაწილეობდა;</w:t>
      </w:r>
    </w:p>
    <w:p w14:paraId="4595D4B7" w14:textId="7500AA75" w:rsidR="00F94824" w:rsidRPr="00365892" w:rsidRDefault="00F94824"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ამერიკის შეერთებული შტატების საელჩოს</w:t>
      </w:r>
      <w:r w:rsidR="00DA4972" w:rsidRPr="00365892">
        <w:rPr>
          <w:rFonts w:ascii="Sylfaen" w:hAnsi="Sylfaen" w:cs="Sylfaen"/>
          <w:lang w:val="ka-GE"/>
        </w:rPr>
        <w:t xml:space="preserve"> </w:t>
      </w:r>
      <w:r w:rsidRPr="00365892">
        <w:rPr>
          <w:rFonts w:ascii="Sylfaen" w:hAnsi="Sylfaen" w:cs="Sylfaen"/>
        </w:rPr>
        <w:t xml:space="preserve">ორგანიზებითა და მხარდაჭერით, გლობალური კიბერ ექსპერტიზის მრჩევლის (GCFA)/საერთაშორისო კომპიუტერული დანაშაულისა და ინტელექტუალური საკუთრების იურისტი მრჩევლის (ICHIP) ერთწლიანი პროგრამის ფარგლებში ჩატარდა 3 სასწავლო აქტივობა, </w:t>
      </w:r>
      <w:r w:rsidR="004F07A5" w:rsidRPr="00365892">
        <w:rPr>
          <w:rFonts w:ascii="Sylfaen" w:hAnsi="Sylfaen" w:cs="Sylfaen"/>
          <w:lang w:val="ka-GE"/>
        </w:rPr>
        <w:t xml:space="preserve">თითოეულ აქტივობაში </w:t>
      </w:r>
      <w:r w:rsidRPr="00365892">
        <w:rPr>
          <w:rFonts w:ascii="Sylfaen" w:hAnsi="Sylfaen" w:cs="Sylfaen"/>
          <w:lang w:val="ka-GE"/>
        </w:rPr>
        <w:t>მონაწილეობდა</w:t>
      </w:r>
      <w:r w:rsidRPr="00365892">
        <w:rPr>
          <w:rFonts w:ascii="Sylfaen" w:hAnsi="Sylfaen" w:cs="Sylfaen"/>
        </w:rPr>
        <w:t xml:space="preserve"> 5</w:t>
      </w:r>
      <w:r w:rsidR="004F07A5" w:rsidRPr="00365892">
        <w:rPr>
          <w:rFonts w:ascii="Sylfaen" w:hAnsi="Sylfaen" w:cs="Sylfaen"/>
          <w:lang w:val="ka-GE"/>
        </w:rPr>
        <w:t>-5</w:t>
      </w:r>
      <w:r w:rsidRPr="00365892">
        <w:rPr>
          <w:rFonts w:ascii="Sylfaen" w:hAnsi="Sylfaen" w:cs="Sylfaen"/>
        </w:rPr>
        <w:t xml:space="preserve"> თანამშრომელი</w:t>
      </w:r>
      <w:r w:rsidRPr="00365892">
        <w:rPr>
          <w:rFonts w:ascii="Sylfaen" w:hAnsi="Sylfaen" w:cs="Sylfaen"/>
          <w:lang w:val="ka-GE"/>
        </w:rPr>
        <w:t>;</w:t>
      </w:r>
      <w:r w:rsidRPr="00365892">
        <w:rPr>
          <w:rFonts w:ascii="Sylfaen" w:hAnsi="Sylfaen" w:cs="Sylfaen"/>
        </w:rPr>
        <w:t xml:space="preserve"> </w:t>
      </w:r>
    </w:p>
    <w:p w14:paraId="3FE04B0E" w14:textId="2739EB92" w:rsidR="00F94824" w:rsidRPr="00365892" w:rsidRDefault="00F94824"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 xml:space="preserve">ამერიკის შეერთებული შტატების </w:t>
      </w:r>
      <w:r w:rsidR="004F07A5" w:rsidRPr="00365892">
        <w:rPr>
          <w:rFonts w:ascii="Sylfaen" w:hAnsi="Sylfaen" w:cs="Sylfaen"/>
          <w:lang w:val="ka-GE"/>
        </w:rPr>
        <w:t xml:space="preserve">საელჩოს </w:t>
      </w:r>
      <w:r w:rsidRPr="00365892">
        <w:rPr>
          <w:rFonts w:ascii="Sylfaen" w:hAnsi="Sylfaen" w:cs="Sylfaen"/>
        </w:rPr>
        <w:t>თანამშრომლობით, ტრანსნაციონალურ ორგანიზებულ დანაშაულთან დაკავშირებით სამუშაო შეხვედრა გაიმართა, ჯამში 19 მონაწილე გადამზადდა;</w:t>
      </w:r>
    </w:p>
    <w:p w14:paraId="09E68071" w14:textId="517A0C20" w:rsidR="00F94824" w:rsidRPr="00365892" w:rsidRDefault="00F94824"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ამერიკის შეერთებული შტატების საელჩოს მხარდაჭერით, საქართველოს გენერალური პროკურატურის ერთმა პროკურორმა მონაწილეობა მიიღო გერმანიაში, გარმიშში მდებარე სასწავლო ცენტრში გამართულ სამკვირიან სწავლებაში თემაზე „ტრანსნაციონალურ ორგანიზებულ დანაშაულთან ბრძოლა“.  სასწავლო კურსი განკუთვნილი იყო სახელმწიფო მოხელეებისა და იმ პირთათვის,  რომლებიც ჩართულნი არიან ტრანსნაციონალური ორგანიზებული დანაშაულის (TOC) წინააღმდეგ ბრძოლის პროცესში;</w:t>
      </w:r>
    </w:p>
    <w:p w14:paraId="4EBC42CA" w14:textId="35B275DF" w:rsidR="00F94824" w:rsidRPr="00365892" w:rsidRDefault="00F94824"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ამერიკის შეერთებული შტატების საელჩოს მხარდაჭერით, აჭარის, სამეგრელოს და დასავლეთის საოლქო და რაიონული პროკურატურის პროკურორების 3 ჯგუფისთვის ტრენინგი განხორციელდა თემაზე - ნაფიც მსაჯულთა სასამართლოს უნარები. ტრენინგის შედეგად გადამზადება 30 პროკურორმა, მათ შორის, 6 მენეჯერმა გაიარეს;</w:t>
      </w:r>
    </w:p>
    <w:p w14:paraId="5FB14E40" w14:textId="177A77D5"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პროექტის „ევროკავშირი გენდერული თანასწორობისთვის: რეფორმების</w:t>
      </w:r>
      <w:r w:rsidRPr="00365892">
        <w:rPr>
          <w:rFonts w:ascii="Sylfaen" w:hAnsi="Sylfaen" w:cs="Sylfaen"/>
          <w:lang w:val="ka-GE"/>
        </w:rPr>
        <w:t xml:space="preserve"> </w:t>
      </w:r>
      <w:r w:rsidRPr="00365892">
        <w:rPr>
          <w:rFonts w:ascii="Sylfaen" w:hAnsi="Sylfaen" w:cs="Sylfaen"/>
        </w:rPr>
        <w:t>ტექნიკური</w:t>
      </w:r>
      <w:r w:rsidRPr="00365892">
        <w:rPr>
          <w:rFonts w:ascii="Sylfaen" w:hAnsi="Sylfaen" w:cs="Sylfaen"/>
          <w:lang w:val="ka-GE"/>
        </w:rPr>
        <w:t xml:space="preserve"> </w:t>
      </w:r>
      <w:r w:rsidRPr="00365892">
        <w:rPr>
          <w:rFonts w:ascii="Sylfaen" w:hAnsi="Sylfaen" w:cs="Sylfaen"/>
        </w:rPr>
        <w:t xml:space="preserve">ჯგუფის“ (EU4Gender Equality Reform Heldpesk) ორგანიზებით ჩატარდა „გენდერული ბიუჯეტირების“ ტრენინგი. აღნიშნულ ღონისძიებას უძღვებოდა გენდერული ბიუჯეტირების საკითხებში მრავალწლიანი გამოცდილების მქონე საერთაშორისო ექსპერტი. მონაწილეობა მიიღო </w:t>
      </w:r>
      <w:r w:rsidR="004F07A5" w:rsidRPr="00365892">
        <w:rPr>
          <w:rFonts w:ascii="Sylfaen" w:hAnsi="Sylfaen" w:cs="Sylfaen"/>
          <w:lang w:val="ka-GE"/>
        </w:rPr>
        <w:t xml:space="preserve">საქართველოს გენერალური პროკურატურის </w:t>
      </w:r>
      <w:r w:rsidRPr="00365892">
        <w:rPr>
          <w:rFonts w:ascii="Sylfaen" w:hAnsi="Sylfaen" w:cs="Sylfaen"/>
        </w:rPr>
        <w:t>4 თანამშრომელმა;</w:t>
      </w:r>
    </w:p>
    <w:p w14:paraId="3013E6EF"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ევროპის საბჭოს ინიციატივით, ჩატარდა საერთაშორისო კონფერენცია თემაზე კომპიუტერული სისტემების მეშვეობით ჩადენილ ქსენოფობიისა და რასიზმის ფაქტები, რომელსაც 3 პროკურორი ესწრებოდა;</w:t>
      </w:r>
    </w:p>
    <w:p w14:paraId="3841A8DB" w14:textId="77777777" w:rsidR="00526027" w:rsidRPr="00365892" w:rsidRDefault="00526027" w:rsidP="007421B3">
      <w:pPr>
        <w:pStyle w:val="ListParagraph"/>
        <w:numPr>
          <w:ilvl w:val="0"/>
          <w:numId w:val="9"/>
        </w:numPr>
        <w:spacing w:after="0" w:line="240" w:lineRule="auto"/>
        <w:jc w:val="both"/>
        <w:rPr>
          <w:rFonts w:ascii="Sylfaen" w:hAnsi="Sylfaen" w:cs="Sylfaen"/>
        </w:rPr>
      </w:pPr>
      <w:r w:rsidRPr="00365892">
        <w:rPr>
          <w:rFonts w:ascii="Sylfaen" w:hAnsi="Sylfaen" w:cs="Sylfaen"/>
        </w:rPr>
        <w:lastRenderedPageBreak/>
        <w:t>ევროპის საბჭოს თანამშრომლობის ფარგლებში,  ჩატარდა ტრენინგი თემაზე აღკვეთის ღონისძიების დასაბუთება ეროვნული კანონმდებლობისა და ადამიანის უფლებათა ევროპული სასამართლოს მიერ დადგენილი სტანდარტების შესაბამისად, რომელსაც 2 ჯგუფის ფარგლებში 41 პროკურორი დაესწრო;</w:t>
      </w:r>
    </w:p>
    <w:p w14:paraId="3A72556F" w14:textId="77777777" w:rsidR="00526027" w:rsidRPr="00365892" w:rsidRDefault="00526027"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 xml:space="preserve">ევროპის საბჭოს პომპიდუ ჯგუფის </w:t>
      </w:r>
      <w:hyperlink r:id="rId8" w:history="1">
        <w:r w:rsidRPr="00365892">
          <w:rPr>
            <w:rFonts w:ascii="Sylfaen" w:hAnsi="Sylfaen" w:cs="Sylfaen"/>
          </w:rPr>
          <w:t>პროექტის</w:t>
        </w:r>
      </w:hyperlink>
      <w:r w:rsidRPr="00365892">
        <w:rPr>
          <w:rFonts w:ascii="Sylfaen" w:hAnsi="Sylfaen" w:cs="Sylfaen"/>
        </w:rPr>
        <w:t xml:space="preserve"> </w:t>
      </w:r>
      <w:hyperlink r:id="rId9" w:history="1">
        <w:r w:rsidRPr="00365892">
          <w:rPr>
            <w:rFonts w:ascii="Sylfaen" w:hAnsi="Sylfaen" w:cs="Sylfaen"/>
          </w:rPr>
          <w:t>„ნარკოტიკების პრევენციის მხარდამჭერი ქსელის განვითარება მშობლებისთვის და პროფესიონალებისთვის საქართველოში</w:t>
        </w:r>
      </w:hyperlink>
      <w:r w:rsidRPr="00365892">
        <w:rPr>
          <w:rFonts w:ascii="Sylfaen" w:hAnsi="Sylfaen" w:cs="Sylfaen"/>
        </w:rPr>
        <w:t>“ ფარგლებში ჩატარდა ტრენინგი ნარკოპრევენციის საკითხებზე, რომელშიც მონაწილეობა მიიღო საქართველოს პროკურატურის 1 თანამშრომელმა;</w:t>
      </w:r>
    </w:p>
    <w:p w14:paraId="547FEC5A" w14:textId="2E1017EB" w:rsidR="00526027" w:rsidRPr="00365892" w:rsidRDefault="00526027"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ევროპის საბჭოს პროექტის - „ბავშვზე მორგებული მართლმსაჯულების უზრუნველყოფა საქართველოში: ბავშვთა დაცვა და პრევენცია ძალადობისგან, მათ შორის ციფრულ გარემოში“ - ფარგლებში, ტრენერთა ტრენინგი განხორციელდა თემაზე - სექსუალური ძალადობის მსხვერპლი და მოწმე ბავშვების გამოკითხვა/დაკითხვის შესახებ, შედეგად 6 მონაწილე (5 პროკურორი, 1 მენეჯერი) გადამზადდა</w:t>
      </w:r>
      <w:r w:rsidRPr="00365892">
        <w:rPr>
          <w:rFonts w:ascii="Sylfaen" w:hAnsi="Sylfaen" w:cs="Sylfaen"/>
          <w:lang w:val="ka-GE"/>
        </w:rPr>
        <w:t>;</w:t>
      </w:r>
      <w:r w:rsidRPr="00365892">
        <w:rPr>
          <w:rFonts w:ascii="Sylfaen" w:hAnsi="Sylfaen" w:cs="Sylfaen"/>
        </w:rPr>
        <w:t xml:space="preserve"> </w:t>
      </w:r>
    </w:p>
    <w:p w14:paraId="297366DF" w14:textId="17358133" w:rsidR="00526027" w:rsidRPr="00365892" w:rsidRDefault="00526027"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ევროპის საბჭოს პროექტის - „ადამიანის უფლებათა სტანდარტებისა და სწავლების იმპლემენტაციის გაძლიერება საქართველოში“  ფარგლებში ადამიანის უფლებათა დაცვის თემაზე ტრენერთა ტრენინგი განხორციელდა. ტრენინგის ფარგლებში მონაწილეებმა სხვა მნიშვნელოვან საკითხებთან ერთად ადამიანის უფლებათა ევროპული კონვენციის მე-14 მუხლი - სიძულვილით მოტივირებული დანაშაულების გამოძიება, ადამიანის უფლებათა ევროპული კონვენციის 18-ე მუხლი - ადამიანის უფლებები სისხლის სამართლის პროცესში, ადამიანის უფლებათა ევროპული კონვენციის 8-ე მუხლი – პირადი და ოჯახური ცხოვრების დაცულობის უფლება - განიხილეს. ტრენერთა ტრენინგის ფარგლებში 12 პროკურორი გადამზადდა;</w:t>
      </w:r>
    </w:p>
    <w:p w14:paraId="4874DD89" w14:textId="77777777" w:rsidR="00DA4972" w:rsidRPr="00365892" w:rsidRDefault="00526027"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ევროპის საბჭოს პროექტის „თანასწორობის დაცვისა და დისკრიმინაციის დაუშვებლობის ეფექტური მექანიზმების ხელშეწყობა საქართველოში“ მხარდაჭერით, მენეჯერებისთვის ტრენინგი განხორციელდა თემაზე - „შეუწყნარებლობით მოტივირებული დანაშაულების გამოძიებისა და სისხლისსამართლებრივი დევნის საუკეთესო პრაქტიკა: გამოძიებაში გასათვალისწინებელი ფაქტორები ადამიანის უფლებათა ევროპული სასამართლოს პრაქტიკის მიხედვით“. ტრენინგის ფარგლებში საქართველოს პროკურატურის 14 მენეჯერი გადამზადდა;</w:t>
      </w:r>
    </w:p>
    <w:p w14:paraId="4C8679C1" w14:textId="2B0DB8BC" w:rsidR="00DA4972" w:rsidRPr="00365892" w:rsidRDefault="00DA4972"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საქართველოს პროკურატურაში ევროპის საბჭოს მხარდაჭერით მიმდინარე მენტორინგის პროგრამის - ქალთა ხელმისაწვდომობა მართლმსაჯულებაზე - ფარგლებში განხორციელდა სამუშაო შეხვედრა თემაზე - სამეცნიერო პუბლიკაციის/სტატიის შექმნის აკადემიური წერის სტანდარტები. სამუშაო შეხვედრის შედეგად 15 მონაწილე გადამზადდა;</w:t>
      </w:r>
    </w:p>
    <w:p w14:paraId="5EFB020E" w14:textId="2037F915" w:rsidR="00526027" w:rsidRPr="00365892" w:rsidRDefault="00DA4972"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ევროპის საბჭოს მხარდაჭერით, ქალთა მართლმსაჯულებისადმი ხელმისაწვდომობის თემაზე HELP -ის სასწავლო კურსი განხორციელდა.  კურსი 4-მა პროკურორმა გაიარა;</w:t>
      </w:r>
    </w:p>
    <w:p w14:paraId="3F66A477"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 xml:space="preserve">ეუთოსთან თანამშრომლობის ფარგლებში განხორციელდა ტრენინგი თემაზე კრიპტოვალუტის რისკები და გამოძიება, რომელსაც საქართველოს გენერალური პროკურატურის </w:t>
      </w:r>
      <w:r w:rsidRPr="00365892">
        <w:rPr>
          <w:rFonts w:ascii="Sylfaen" w:hAnsi="Sylfaen" w:cs="Sylfaen"/>
          <w:lang w:val="ka-GE"/>
        </w:rPr>
        <w:t>2</w:t>
      </w:r>
      <w:r w:rsidRPr="00365892">
        <w:rPr>
          <w:rFonts w:ascii="Sylfaen" w:hAnsi="Sylfaen" w:cs="Sylfaen"/>
        </w:rPr>
        <w:t xml:space="preserve"> გამომძიებელი დაესწრო</w:t>
      </w:r>
      <w:r w:rsidRPr="00365892">
        <w:rPr>
          <w:rFonts w:ascii="Sylfaen" w:hAnsi="Sylfaen" w:cs="Sylfaen"/>
          <w:lang w:val="ka-GE"/>
        </w:rPr>
        <w:t>;</w:t>
      </w:r>
      <w:r w:rsidRPr="00365892">
        <w:rPr>
          <w:rFonts w:ascii="Sylfaen" w:hAnsi="Sylfaen" w:cs="Sylfaen"/>
        </w:rPr>
        <w:t xml:space="preserve"> </w:t>
      </w:r>
    </w:p>
    <w:p w14:paraId="5FC03D39"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 xml:space="preserve">საქართველოს გენერალურ პროკურატურასა და კომპანია „ამბრი სოლუშენზ“-ს შორის ინფორმაციული ტექნოლოგიების სფეროში ურთიერთთანამშრომლობის შესახებ გაფორმებული მემორანდუმის ფარგლებში კომპანიამ საქართველოს პროკურატურას გადასცა მათ მიერ შექმნილი პლატფორმით სარგებლობის უფლება. აღნიშნული პლატფორმა საქართველოს პროკურატურას შესაძლებლობას მისცემს სწრაფად და ეფექტიანად მოახდინოს კიბერდანაშაულის ფაქტების გამოძიება, დროის მცირე მონაკვეთში განახორციელოს არალეგალური კრიპტოტრანზაქციების გამოვლენა, მათი ანალიზი და მიდევნება. კომპანია „ამბრი სოლუშენზ“- ის მიერ შექმნილი პლატფორმით </w:t>
      </w:r>
      <w:r w:rsidRPr="00365892">
        <w:rPr>
          <w:rFonts w:ascii="Sylfaen" w:hAnsi="Sylfaen" w:cs="Sylfaen"/>
        </w:rPr>
        <w:lastRenderedPageBreak/>
        <w:t xml:space="preserve">სარგებლობისთვის, საქართველოს პროკურატურის 20 გამომძიებელი და პროკურორი გადამზადდა „ამბრი სოლუშენზის“ წარმომადგენლების მიერ; </w:t>
      </w:r>
    </w:p>
    <w:p w14:paraId="40473C89"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კორუფციულ დანაშაულზე ჩატარდა 2 სასწავლო აქტივობა: ერთი ონლაინ ტრენინგი და ერთი სასწავლო ვიზიტი ბუდაპეშტში. ონლაინ ტრენინგი გაიმართა IAACA-თან თანამშრომლობით და მას დაესწრო საქართველოს გენერალური პროკურატურის ერთი განსაკუთრებით მნიშვნელოვან საქმეთა გამომძიებელი;</w:t>
      </w:r>
    </w:p>
    <w:p w14:paraId="3AF54BDC"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 xml:space="preserve">ჟურნალისტების წინააღმდეგ მიმართულ დანაშაულებზე (IAP) გამართულ ტრენინგში მონაწილეობა მიიღო 4-მა პროკურორმა. </w:t>
      </w:r>
    </w:p>
    <w:p w14:paraId="6F6BF928"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 xml:space="preserve">იტერა ჯგუფისა და დელი ტექნოლოჯის ორგანიზებით ჩატარდა ორდღიანი სასწავლო კურსი დელი ტექნოლოჯის თანამედროვე პერსონალური სისტემების გასაცნობად, რომელსაც საქართველოს გენერალური პროკურატურიდან 2 თანამშრომელი დაესწრო; </w:t>
      </w:r>
    </w:p>
    <w:p w14:paraId="1C426340" w14:textId="4DBDE25D"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საქართველოს გენერალური პროკურატურის ერთი თანამშრომელი მონაწილეობდა</w:t>
      </w:r>
      <w:r w:rsidR="00F94824" w:rsidRPr="00365892">
        <w:rPr>
          <w:rFonts w:ascii="Sylfaen" w:hAnsi="Sylfaen" w:cs="Sylfaen"/>
        </w:rPr>
        <w:t xml:space="preserve"> </w:t>
      </w:r>
      <w:r w:rsidRPr="00365892">
        <w:rPr>
          <w:rFonts w:ascii="Sylfaen" w:hAnsi="Sylfaen" w:cs="Sylfaen"/>
        </w:rPr>
        <w:t xml:space="preserve">ტრენინგში </w:t>
      </w:r>
      <w:r w:rsidR="00F94824" w:rsidRPr="00365892">
        <w:rPr>
          <w:rFonts w:ascii="Sylfaen" w:hAnsi="Sylfaen" w:cs="Sylfaen"/>
          <w:lang w:val="ka-GE"/>
        </w:rPr>
        <w:t>„</w:t>
      </w:r>
      <w:r w:rsidRPr="00365892">
        <w:rPr>
          <w:rFonts w:ascii="Sylfaen" w:hAnsi="Sylfaen" w:cs="Sylfaen"/>
        </w:rPr>
        <w:t xml:space="preserve">ფინანსური ანგარიშგების ფორმები და მათი შევსების წესი“; </w:t>
      </w:r>
    </w:p>
    <w:p w14:paraId="39E6617F"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საქართველოს პროკურატურის საჯარო მოხელეებისთვის სავალდებულო აკრედიტებული პროგრამა - პიროვნული და პროფესიული კომპეტენციების განვითარების 2 კურსი განხორციელდა. მონაწილეებმა გადამზადება შემდეგ თემებზე გაიარეს: ეფექტიანი მომსახურება და დროის მართვა; ადმინისტრაციული წარმოება; ეთიკა საჯარო სამსახურში; პროფესიული კომუნიკაცია და გუნდური მუშაობა. კურსი ჯამში 6 საჯარო მოხელემ გაიარა;</w:t>
      </w:r>
    </w:p>
    <w:p w14:paraId="56371768"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საქართველოს პროკურატურის სტაჟიორების 2 ჯგუფისთვის ჩატარდა ტრენინგი ჰიბრიდული ფორმატით, თემაზე სამართლებრივი წერა. ტრენინგში მონაწილეობა მიიღო საქართველოს პროკურატურის 36 სტაჟიორ-პროკურორმა და სტაჟიორ-გამომძიებელმა;</w:t>
      </w:r>
    </w:p>
    <w:p w14:paraId="1A89DB8F"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ევროკავშირის მიერ დაფინანსებული პროექტის „სასაწავლო და ოპერატიული თანამშრომლობა ორგანიზებული დანაშაულის წინააღმდეგ TOPCOP“ ფარგლებში ონლაინ ვებინარი განხორციელდა თემაზე: სიძულვილის ენა - დანაშაული, გამოძიება და რეპორტინგი. ონლაინ ვებინარის დროს განიხილეს შემდეგი თემები: სიძულვილით მოტივირებული დანაშაულის იდენტიფიცირება, დანაშაულის გამოძიება, რეპორტინგის მეთოდები. ონლაინ ვებინარს საქართველოს პროკურატურის 3 თანამშრომელი, მათ შორის, 2 პროკურორი ესწრებოდა; ასევე, 3 თანამშრომელი მონაწილეობდა, პროექტის „სასწავლო და ოპერატიული პარტნიორობა ორგანიზებული დანაშაულის წინააღმდეგ TOPCOP” ფარგლებში, დაგეგმილ სამუშაო ვიზიტში თემაზე: „ყალბი საქონელი, მედიკამენტებით და სასოფლო - სამეურნეო პროდუქტებით უკანონო ვაჭრობა“;</w:t>
      </w:r>
    </w:p>
    <w:p w14:paraId="35B8AA35"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ევროკავშირის მიერ დაფინანსებული პროექტის Prometheus II ფარგლებში, განხორციელდა ტრენინგი თემაზე - გამოძიების მეთოდები, მიგრანტთა საზღვარზე უკანონო გადაყვანის საქმეების გამოძიებასთან დაკავშირებული მეთოდოლოგიის, სიახლეების, შესაბამისი პროტოკოლის, ინტერვიუირების მეთოდების, ასევე, საერთაშორისო თანამშრომლობის მნიშვნელობის შესახებ</w:t>
      </w:r>
      <w:r w:rsidRPr="00365892">
        <w:rPr>
          <w:rFonts w:ascii="Sylfaen" w:hAnsi="Sylfaen" w:cs="Sylfaen"/>
          <w:lang w:val="ka-GE"/>
        </w:rPr>
        <w:t>,</w:t>
      </w:r>
      <w:r w:rsidRPr="00365892">
        <w:rPr>
          <w:rFonts w:ascii="Sylfaen" w:hAnsi="Sylfaen" w:cs="Sylfaen"/>
        </w:rPr>
        <w:t xml:space="preserve"> ტრენინგში 1 პროკურორი მონაწილეობდა;</w:t>
      </w:r>
    </w:p>
    <w:p w14:paraId="5A0390F0" w14:textId="77777777" w:rsidR="00526027" w:rsidRPr="00365892" w:rsidRDefault="00526027"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ევროკავშირისა და ევროპის საბჭოს ერთობლივი პროექტის CyberEast-ის თანამშრომლობის ფარგლებში, მოლდოვას რესპუბლიკაში განხორციელდა რეგიონული შეხვედრა კიბერდანაშაულის, ფინანსური გამოძიებისა და ფინანსური დაზვერვის საკითხებზე. რეგიონული შეხვედრის ფარგლებში 1 პროკურორი გადამზადდა, ხოლო</w:t>
      </w:r>
      <w:r w:rsidRPr="00365892">
        <w:rPr>
          <w:rFonts w:ascii="Sylfaen" w:hAnsi="Sylfaen" w:cs="Sylfaen"/>
          <w:lang w:val="ka-GE"/>
        </w:rPr>
        <w:t xml:space="preserve"> </w:t>
      </w:r>
      <w:r w:rsidRPr="00365892">
        <w:rPr>
          <w:rFonts w:ascii="Sylfaen" w:hAnsi="Sylfaen" w:cs="Sylfaen"/>
        </w:rPr>
        <w:t>ეროვნული პრაქტიკული ტრეინინგს კიბერდანაშაულის და ელექტრონული მტკიცებულებების შესახებ 4 პროკურორი ესწრებოდა</w:t>
      </w:r>
      <w:r w:rsidRPr="00365892">
        <w:rPr>
          <w:rFonts w:ascii="Sylfaen" w:hAnsi="Sylfaen" w:cs="Sylfaen"/>
          <w:lang w:val="ka-GE"/>
        </w:rPr>
        <w:t>;</w:t>
      </w:r>
    </w:p>
    <w:p w14:paraId="08668202"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 xml:space="preserve">ევროპის ნარკოტიკებისა და წამალდამოკიდებულების მონიტორინგის ცენტრსა (EMCDDA) და საქართველოს შორის მიმდინარე ორმხრივი პროექტის (EMCDDA4GE) ფარგლებში ითარგმნა, ადაპტირდა და გამოიცა  EMCDDA-ის მიერ შემუშავებული </w:t>
      </w:r>
      <w:r w:rsidRPr="00365892">
        <w:rPr>
          <w:rFonts w:ascii="Sylfaen" w:hAnsi="Sylfaen" w:cs="Sylfaen"/>
        </w:rPr>
        <w:lastRenderedPageBreak/>
        <w:t>მტკიცებულებებსა და მსოფლიოში საუკეთესო პრაქტიკაზე დაფუძნებული პრევენციული პროგრამების სახელმძღვანელო „პრევენციის ევროპული კურიკულუმი“ (EUPC). ზემოაღნიშნული პროექტის „EMCDDA4GE-ს“ ფარგლებში EUPC-ს სახელმძღვანელოს გამოყენებით ორდღიანი ტრენინგი განხორციელდა, რომელსაც EMCDDA-ის მიერ პრევენციის საკითხებზე გადამზადებული ქართველი ტრენერები უძღვებოდნენ. ტრენინგი საქართველოს პროკურატურის 1 თანამშრომელმა გაიარა;</w:t>
      </w:r>
    </w:p>
    <w:p w14:paraId="5F963687" w14:textId="74208802"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გაეროს განვითარების პროგრამასთან (UNDP) თანამშრომლობის ფარგლებში, შვეიცარიის ქალაქ ჟენევაში განხორციელდა კონფერენცია ადამიანის უფლებებისა და საზოგადოებრივი ინტერესების შესახებ ქიმიური ნივთიერებებითა და ნარჩენებით გარემოს დაბინძურების საკითხებზე. კონფერენცია მიზნად ისახავდა კლიმატის ცვლილებისა და ბიომრავალფეროვნების დაცვის საკითხებზე არსებული ტენდენციების, კარგი პრაქტიკის, ინოვაციური მიდგომების და ბარიერებისა და გამოწვევების შესახებ ინფორმაციის გაზიარებას</w:t>
      </w:r>
      <w:r w:rsidR="004F07A5" w:rsidRPr="00365892">
        <w:rPr>
          <w:rFonts w:ascii="Sylfaen" w:hAnsi="Sylfaen" w:cs="Sylfaen"/>
        </w:rPr>
        <w:t>;</w:t>
      </w:r>
    </w:p>
    <w:p w14:paraId="2ED42FC2"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გაეროს ქალთა ორგანიზაციასთან თანამშრომლობით (UN Women) მოწმისა და დაზარალებულის კოორდინატორებისთვის სქესობრივი თავისუფლებისა და ხელშეუხებლობის წინააღმდეგ მიმართული დანაშაულების სპეციალიზაციის კურსი განხორციელდა, გადამზადდა 19 მოწმისა და დაზარალებულის კოორდინატორი;</w:t>
      </w:r>
    </w:p>
    <w:p w14:paraId="2AED4309"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საქართველოს პროკურატურის საზოგადოებასთან და მედიასთან ურთიერთობის დეპარტამენტის თანამშრომლების პროფესიული განვითარების უზრუნველსაყოფად, განხორციელდა ტრენინგ კურსი თემაზე - ციფრული მარკეტინგი, შედეგად საქართველოს პროკურატურის 16 თანამშრომელი გადამზადდა;</w:t>
      </w:r>
    </w:p>
    <w:p w14:paraId="6B317CC5"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გაეროს ქალთა ორგანიზაციის (UN Women) მხარდაჭერით, მოწმისა და დაზარალებულის კოორდინატორებისთვის ტრენინგი განხორციელდა თემაზე - „შშმ პირთა უფლებები და კომუნიკაციის სტანდარტი“. ტრენინგის შედეგად 17 მოწმისა და დაზარალებულის კოორდინატორი გადამზადდა;</w:t>
      </w:r>
      <w:r w:rsidRPr="00365892">
        <w:rPr>
          <w:rFonts w:ascii="Sylfaen" w:hAnsi="Sylfaen" w:cs="Sylfaen"/>
          <w:lang w:val="ka-GE"/>
        </w:rPr>
        <w:t xml:space="preserve"> ასევე, </w:t>
      </w:r>
      <w:r w:rsidRPr="00365892">
        <w:rPr>
          <w:rFonts w:ascii="Sylfaen" w:hAnsi="Sylfaen" w:cs="Sylfaen"/>
        </w:rPr>
        <w:t>ონლაინ ტრენინგი განხორციელდა თემაზე - „დანაშაულის მსხვერპლ და მოწმე ბავშვზე მორგებული მიდგომები ბავშვთა მართლმსაჯულების სისტემაში“. ტრენინგის შედეგად 16 მოწმისა და დაზარალებულის კოორდინატორი გადამზადდა</w:t>
      </w:r>
      <w:r w:rsidRPr="00365892">
        <w:rPr>
          <w:rFonts w:ascii="Sylfaen" w:hAnsi="Sylfaen" w:cs="Sylfaen"/>
          <w:lang w:val="ka-GE"/>
        </w:rPr>
        <w:t>;</w:t>
      </w:r>
    </w:p>
    <w:p w14:paraId="648C7CDD" w14:textId="73401013"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 xml:space="preserve">აშშ-ის საელჩოსთან თანამშრომლობის ფარგლებში </w:t>
      </w:r>
      <w:r w:rsidR="00DA4972" w:rsidRPr="00365892">
        <w:rPr>
          <w:rFonts w:ascii="Sylfaen" w:hAnsi="Sylfaen" w:cs="Sylfaen"/>
          <w:lang w:val="ka-GE"/>
        </w:rPr>
        <w:t>ერთმა</w:t>
      </w:r>
      <w:r w:rsidR="00526027" w:rsidRPr="00365892">
        <w:rPr>
          <w:rFonts w:ascii="Sylfaen" w:hAnsi="Sylfaen" w:cs="Sylfaen"/>
        </w:rPr>
        <w:t xml:space="preserve"> პროკურორ</w:t>
      </w:r>
      <w:r w:rsidR="00526027" w:rsidRPr="00365892">
        <w:rPr>
          <w:rFonts w:ascii="Sylfaen" w:hAnsi="Sylfaen" w:cs="Sylfaen"/>
          <w:lang w:val="ka-GE"/>
        </w:rPr>
        <w:t>მა</w:t>
      </w:r>
      <w:r w:rsidR="00526027" w:rsidRPr="00365892">
        <w:rPr>
          <w:rFonts w:ascii="Sylfaen" w:hAnsi="Sylfaen" w:cs="Sylfaen"/>
          <w:lang w:val="ru-RU"/>
        </w:rPr>
        <w:t xml:space="preserve"> </w:t>
      </w:r>
      <w:r w:rsidR="00526027" w:rsidRPr="00365892">
        <w:rPr>
          <w:rFonts w:ascii="Sylfaen" w:hAnsi="Sylfaen" w:cs="Sylfaen"/>
          <w:lang w:val="ka-GE"/>
        </w:rPr>
        <w:t>მონაწილეობა მიიღ</w:t>
      </w:r>
      <w:r w:rsidR="00DA4972" w:rsidRPr="00365892">
        <w:rPr>
          <w:rFonts w:ascii="Sylfaen" w:hAnsi="Sylfaen" w:cs="Sylfaen"/>
          <w:lang w:val="ka-GE"/>
        </w:rPr>
        <w:t>ო</w:t>
      </w:r>
      <w:r w:rsidR="00526027" w:rsidRPr="00365892">
        <w:rPr>
          <w:rFonts w:ascii="Sylfaen" w:hAnsi="Sylfaen" w:cs="Sylfaen"/>
          <w:lang w:val="ka-GE"/>
        </w:rPr>
        <w:t xml:space="preserve"> </w:t>
      </w:r>
      <w:r w:rsidRPr="00365892">
        <w:rPr>
          <w:rFonts w:ascii="Sylfaen" w:hAnsi="Sylfaen" w:cs="Sylfaen"/>
        </w:rPr>
        <w:t xml:space="preserve">ოსლოში </w:t>
      </w:r>
      <w:r w:rsidR="00DA4972" w:rsidRPr="00365892">
        <w:rPr>
          <w:rFonts w:ascii="Sylfaen" w:hAnsi="Sylfaen" w:cs="Sylfaen"/>
          <w:lang w:val="ka-GE"/>
        </w:rPr>
        <w:t xml:space="preserve">გამართულ </w:t>
      </w:r>
      <w:r w:rsidRPr="00365892">
        <w:rPr>
          <w:rFonts w:ascii="Sylfaen" w:hAnsi="Sylfaen" w:cs="Sylfaen"/>
        </w:rPr>
        <w:t xml:space="preserve">რიგით მეორე სამართალდამცავთა </w:t>
      </w:r>
      <w:r w:rsidR="00DA4972" w:rsidRPr="00365892">
        <w:rPr>
          <w:rFonts w:ascii="Sylfaen" w:hAnsi="Sylfaen" w:cs="Sylfaen"/>
        </w:rPr>
        <w:t>ანტიტერორისტულ</w:t>
      </w:r>
      <w:r w:rsidRPr="00365892">
        <w:rPr>
          <w:rFonts w:ascii="Sylfaen" w:hAnsi="Sylfaen" w:cs="Sylfaen"/>
        </w:rPr>
        <w:t xml:space="preserve"> </w:t>
      </w:r>
      <w:r w:rsidR="00DA4972" w:rsidRPr="00365892">
        <w:rPr>
          <w:rFonts w:ascii="Sylfaen" w:hAnsi="Sylfaen" w:cs="Sylfaen"/>
        </w:rPr>
        <w:t>ფორუმ</w:t>
      </w:r>
      <w:r w:rsidR="00DA4972" w:rsidRPr="00365892">
        <w:rPr>
          <w:rFonts w:ascii="Sylfaen" w:hAnsi="Sylfaen" w:cs="Sylfaen"/>
          <w:lang w:val="ka-GE"/>
        </w:rPr>
        <w:t>ში;</w:t>
      </w:r>
    </w:p>
    <w:p w14:paraId="7C9F0851"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საქართველოს პროკურატურისა და გაეროს ქალთა ორგანიზაციის (UN Women)  ერთობლივი თანამშრომლობის ფარგლებში, აჭარის ავტონომიური რესპუბლიკისა და დასავლეთის საოლქო და რაიონული პროკურატურების თანამშრომლების სამი ჯგუფისთვის ტრენინგების ციკლი განხორციელდა თემაზე - სექსუალური შევიწროება სამუშაო ადგილზე: პრევენცია და რეაგირების მექანიზმები. ტრენინგების შედეგად ჯამში 55 მონაწილე გადამზადდა;</w:t>
      </w:r>
    </w:p>
    <w:p w14:paraId="7C0F0A0D"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საქართველოს გენერალურ პროკურატურაში ევროკავშირის პროექტის - „საჯარო მმართველობის რეფორმის მხარდაჭერა საქართველოში“ ფარგლებში კასკადური ტრენერთა ტრენინგი განხორციელდა, რომელიც სამი ჯგუფისთვის განხორციელდა და ჯამში 37 მონაწილე გადამზადდა;</w:t>
      </w:r>
    </w:p>
    <w:p w14:paraId="68019406" w14:textId="77777777" w:rsidR="00C77288" w:rsidRPr="00365892" w:rsidRDefault="00C77288" w:rsidP="007421B3">
      <w:pPr>
        <w:pStyle w:val="ListParagraph"/>
        <w:numPr>
          <w:ilvl w:val="0"/>
          <w:numId w:val="9"/>
        </w:numPr>
        <w:spacing w:after="0" w:line="240" w:lineRule="auto"/>
        <w:jc w:val="both"/>
        <w:rPr>
          <w:rFonts w:ascii="Sylfaen" w:hAnsi="Sylfaen" w:cs="Sylfaen"/>
        </w:rPr>
      </w:pPr>
      <w:r w:rsidRPr="00365892">
        <w:rPr>
          <w:rFonts w:ascii="Sylfaen" w:hAnsi="Sylfaen" w:cs="Sylfaen"/>
        </w:rPr>
        <w:t>საქართველოს პროკურატურისა და გაეროს ქალთა ორგანიზაციის (UN Women)  ერთობლივი თანამშრომლობის ფარგლებში, გენდერული ნიშნით მოტივირებული ქალთა მკვლელობების (ფემიციდი) ეფექტიანი გამოძიებისა  და სისხლისამართლებრივი დევნის შესახებ პროკურორებისა და პროკურატურის მენეჯერების ორი ჯგუფისთვის ტრენინგები ჩატარდა. ტრენინგების შედეგად 17 პროკურორი და 16 მენეჯერი გადამზადდა;</w:t>
      </w:r>
    </w:p>
    <w:p w14:paraId="3C97F3B0" w14:textId="77777777" w:rsidR="00C77288" w:rsidRPr="00365892" w:rsidRDefault="00C77288" w:rsidP="007421B3">
      <w:pPr>
        <w:numPr>
          <w:ilvl w:val="3"/>
          <w:numId w:val="7"/>
        </w:numPr>
        <w:spacing w:after="0" w:line="240" w:lineRule="auto"/>
        <w:ind w:left="0"/>
        <w:jc w:val="both"/>
        <w:rPr>
          <w:rFonts w:ascii="Sylfaen" w:hAnsi="Sylfaen"/>
        </w:rPr>
      </w:pPr>
      <w:r w:rsidRPr="00365892">
        <w:rPr>
          <w:rFonts w:ascii="Sylfaen" w:hAnsi="Sylfaen"/>
          <w:lang w:val="ka-GE"/>
        </w:rPr>
        <w:lastRenderedPageBreak/>
        <w:t>საანგარიშო პერიოდში</w:t>
      </w:r>
      <w:r w:rsidRPr="00365892">
        <w:rPr>
          <w:rFonts w:ascii="Sylfaen" w:hAnsi="Sylfaen"/>
        </w:rPr>
        <w:t xml:space="preserve"> საქართველოს პროკურატურის თანამშრომლებისათვის, შიდა რესურსის გამოყენებითა და დონორი ორგანიზაციების მხარდაჭერით, სულ განხორციელდა 78  სასწავლო აქტივობა, რომელშიც საქართველოს პროკურატურის 629  თანამშრომელი მონაწილეობდა. პროფესიული განვითარების ცენტრის ორგანიზებით მიმდინარეობდა პროფესიული ინგლისური ენის კურსი 6 ჯგუფისთვის, რომელშიც ჩართულია 53 თანამშრომელი. სტუდენტებთან და სკოლის მოსწავლეებთან შეხვედრის ფორმატ</w:t>
      </w:r>
      <w:r w:rsidRPr="00365892">
        <w:rPr>
          <w:rFonts w:ascii="Sylfaen" w:hAnsi="Sylfaen"/>
          <w:lang w:val="ka-GE"/>
        </w:rPr>
        <w:t>ში</w:t>
      </w:r>
      <w:r w:rsidRPr="00365892">
        <w:rPr>
          <w:rFonts w:ascii="Sylfaen" w:hAnsi="Sylfaen"/>
        </w:rPr>
        <w:t xml:space="preserve"> განხორციელდა 6  შეხვედრა და ესწრებოდა 365  სტუდენტი და სკოლის მოსწავლე.</w:t>
      </w:r>
    </w:p>
    <w:p w14:paraId="519D2946" w14:textId="7D13F643" w:rsidR="00C77288" w:rsidRPr="00365892" w:rsidRDefault="00C77288" w:rsidP="007421B3">
      <w:pPr>
        <w:spacing w:line="240" w:lineRule="auto"/>
        <w:rPr>
          <w:rFonts w:ascii="Sylfaen" w:hAnsi="Sylfaen"/>
        </w:rPr>
      </w:pPr>
    </w:p>
    <w:p w14:paraId="255EAA24" w14:textId="77777777" w:rsidR="00A479A9" w:rsidRPr="00365892" w:rsidRDefault="00A479A9" w:rsidP="007421B3">
      <w:pPr>
        <w:pStyle w:val="Heading2"/>
        <w:spacing w:line="240" w:lineRule="auto"/>
        <w:rPr>
          <w:rFonts w:ascii="Sylfaen" w:hAnsi="Sylfaen"/>
          <w:b/>
          <w:bCs/>
          <w:i/>
          <w:iCs/>
          <w:sz w:val="22"/>
          <w:szCs w:val="22"/>
          <w:lang w:val="ka-GE"/>
        </w:rPr>
      </w:pPr>
      <w:r w:rsidRPr="00365892">
        <w:rPr>
          <w:rFonts w:ascii="Sylfaen" w:hAnsi="Sylfaen"/>
          <w:sz w:val="22"/>
          <w:szCs w:val="22"/>
          <w:lang w:val="ka-GE"/>
        </w:rPr>
        <w:t>2.1</w:t>
      </w:r>
      <w:r w:rsidRPr="00365892">
        <w:rPr>
          <w:rFonts w:ascii="Sylfaen" w:hAnsi="Sylfaen"/>
          <w:sz w:val="22"/>
          <w:szCs w:val="22"/>
        </w:rPr>
        <w:t>3</w:t>
      </w:r>
      <w:r w:rsidRPr="00365892">
        <w:rPr>
          <w:rFonts w:ascii="Sylfaen" w:hAnsi="Sylfaen"/>
          <w:sz w:val="22"/>
          <w:szCs w:val="22"/>
          <w:lang w:val="ka-GE"/>
        </w:rPr>
        <w:t xml:space="preserve">  ჯანმრთელობის დაცვა და სოციალური უზრუნველყოფა (პროგრამული კოდი 29 03)</w:t>
      </w:r>
    </w:p>
    <w:p w14:paraId="3BB1DEC0" w14:textId="77777777" w:rsidR="00A479A9" w:rsidRPr="00365892" w:rsidRDefault="00A479A9" w:rsidP="007421B3">
      <w:pPr>
        <w:pStyle w:val="ListParagraph"/>
        <w:tabs>
          <w:tab w:val="left" w:pos="720"/>
        </w:tabs>
        <w:spacing w:after="0" w:line="240" w:lineRule="auto"/>
        <w:ind w:left="709" w:right="-67" w:hanging="360"/>
        <w:jc w:val="both"/>
        <w:rPr>
          <w:rFonts w:ascii="Sylfaen" w:hAnsi="Sylfaen"/>
          <w:lang w:val="ka-GE"/>
        </w:rPr>
      </w:pPr>
    </w:p>
    <w:p w14:paraId="31BB4404" w14:textId="77777777" w:rsidR="00A479A9" w:rsidRPr="00365892" w:rsidRDefault="00A479A9"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782D263D" w14:textId="77777777" w:rsidR="00A479A9" w:rsidRPr="00365892" w:rsidRDefault="00A479A9" w:rsidP="007421B3">
      <w:pPr>
        <w:pStyle w:val="ListParagraph"/>
        <w:numPr>
          <w:ilvl w:val="0"/>
          <w:numId w:val="1"/>
        </w:numPr>
        <w:spacing w:after="0" w:line="240" w:lineRule="auto"/>
        <w:jc w:val="both"/>
        <w:rPr>
          <w:rFonts w:ascii="Sylfaen" w:hAnsi="Sylfaen"/>
        </w:rPr>
      </w:pPr>
      <w:r w:rsidRPr="00365892">
        <w:rPr>
          <w:rFonts w:ascii="Sylfaen" w:hAnsi="Sylfaen"/>
        </w:rPr>
        <w:t>სსიპ - გიორგი აბრამიშვილის სახელობის საქართველოს თავდაცვის სამინისტროს სამხედრო ჰოსპიტალი;</w:t>
      </w:r>
    </w:p>
    <w:p w14:paraId="7720FBBA" w14:textId="77777777" w:rsidR="00A479A9" w:rsidRPr="00365892" w:rsidRDefault="00A479A9" w:rsidP="007421B3">
      <w:pPr>
        <w:pStyle w:val="ListParagraph"/>
        <w:numPr>
          <w:ilvl w:val="0"/>
          <w:numId w:val="1"/>
        </w:numPr>
        <w:spacing w:after="0" w:line="240" w:lineRule="auto"/>
        <w:jc w:val="both"/>
        <w:rPr>
          <w:rFonts w:ascii="Sylfaen" w:hAnsi="Sylfaen"/>
        </w:rPr>
      </w:pPr>
      <w:r w:rsidRPr="00365892">
        <w:rPr>
          <w:rFonts w:ascii="Sylfaen" w:hAnsi="Sylfaen"/>
        </w:rPr>
        <w:t>საქართველოს თავდაცვის სამინისტრო;</w:t>
      </w:r>
    </w:p>
    <w:p w14:paraId="4765FB4B" w14:textId="77777777" w:rsidR="00A479A9" w:rsidRPr="00365892" w:rsidRDefault="00A479A9" w:rsidP="007421B3">
      <w:pPr>
        <w:pStyle w:val="abzacixml"/>
        <w:tabs>
          <w:tab w:val="left" w:pos="360"/>
        </w:tabs>
        <w:spacing w:line="240" w:lineRule="auto"/>
        <w:ind w:left="709" w:firstLine="0"/>
        <w:rPr>
          <w:color w:val="000000" w:themeColor="text1"/>
          <w:sz w:val="22"/>
          <w:szCs w:val="22"/>
          <w:lang w:eastAsia="ru-RU"/>
        </w:rPr>
      </w:pPr>
    </w:p>
    <w:p w14:paraId="5EBBEAC8" w14:textId="77777777" w:rsidR="00A479A9" w:rsidRPr="00365892" w:rsidRDefault="00A479A9"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shd w:val="clear" w:color="auto" w:fill="FFFFFF"/>
          <w:lang w:val="ka-GE"/>
        </w:rPr>
        <w:t>მიმდინარეობდა საქართველოს თავდაცვის სამინისტროს მოსამსახურეთა, პენსიონერთა და მათი ოჯახის წევრთა, დაღუპულ სამხედრო მოსამსახურეთა ოჯახის წევრთა და სამოქალაქო პირთა სათანადო სამედიცინო დახმარების აღმოჩენა. ასევე, საჭიროების შემთხვევაში ხორციელდებოდა მათი ამბულატორიული და სტაციონალური მკურნალობა, სამედიცინო რეაბილიტაცია და დისპანსერიზაცია; მოსამსახურეების საბაზისო სამკურნალო საშუალებებით უზრუნველყოფა; ტარდებოდა პაციენტთა მკურნალობის შედეგების ანალიზი, ასევე შასაბამისი ღონისძიებები ეფექტურობის ამაღლების მიზნით.;</w:t>
      </w:r>
    </w:p>
    <w:p w14:paraId="2E66354D" w14:textId="31D183D6" w:rsidR="00A479A9" w:rsidRPr="00365892" w:rsidRDefault="00A479A9"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თავდაცვის სამინისტროს პირადი შემადგენლობა და მათი ოჯახის წევრები უზრუნველყოფილ იქნენ გაუმჯობესებული სადაზღვევო პაკეტით;</w:t>
      </w:r>
    </w:p>
    <w:p w14:paraId="2217A8A3" w14:textId="77777777" w:rsidR="00A479A9" w:rsidRPr="00365892" w:rsidRDefault="00A479A9"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საქართველოს თავდაცვის სამინისტროს სამხედრო ჰოსპიტლის მიერ თავდაცვის ძალების პირადი შემადგენლობისთვის გაწეულ იქნა ამბულატორიული და სტაციონარული მომსახურება, კერძოდ ამბულატორული მომსახურება - 7 500 პაციენტი, ხოლო სტაციონალური მომსახურება - 684 პაციენტი;</w:t>
      </w:r>
    </w:p>
    <w:p w14:paraId="00AD2AA5" w14:textId="77777777" w:rsidR="00A479A9" w:rsidRPr="00365892" w:rsidRDefault="00A479A9"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სამედიცინო კომისიის გადაწყვეტილების საფუძველზე, დახმარება გაეწია - 189 სამხედრო და 66 სამოქალაქო მოსამსახურეს; ნაკლებად მძიმე ტრავმის </w:t>
      </w:r>
      <w:r w:rsidRPr="00365892">
        <w:rPr>
          <w:rFonts w:ascii="Sylfaen" w:hAnsi="Sylfaen" w:cs="Sylfaen"/>
          <w:bCs/>
          <w:shd w:val="clear" w:color="auto" w:fill="FFFFFF"/>
          <w:lang w:val="ka-GE"/>
        </w:rPr>
        <w:t xml:space="preserve">ანაზღაურება მიიღო 12-მა მოსამსახურემ, </w:t>
      </w:r>
      <w:r w:rsidRPr="00365892">
        <w:rPr>
          <w:rFonts w:ascii="Sylfaen" w:hAnsi="Sylfaen"/>
        </w:rPr>
        <w:t xml:space="preserve">მძიმე </w:t>
      </w:r>
      <w:r w:rsidRPr="00365892">
        <w:rPr>
          <w:rFonts w:ascii="Sylfaen" w:hAnsi="Sylfaen" w:cs="Sylfaen"/>
          <w:bCs/>
          <w:color w:val="000000"/>
          <w:shd w:val="clear" w:color="auto" w:fill="FFFFFF"/>
          <w:lang w:val="ka-GE"/>
        </w:rPr>
        <w:t>ტრავმის ანაზღაურება მიიღო ერთმა მოსამსახურემ; შვილის შეძენასთან დაკავშირებული დახმარება გაიცა 432 მოსამსახურეზე; მინისტრის ინდივიდუალური აქტით დახმარება მიიღო 194-მა მოსამსახურემ და 28-მა სამხედრო მოსამსახურის ოჯახის წევრმა;</w:t>
      </w:r>
    </w:p>
    <w:p w14:paraId="3909EE01" w14:textId="77777777" w:rsidR="00A479A9" w:rsidRPr="00365892" w:rsidRDefault="00A479A9"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თავდაცვის ძალების ქვედანაყოფების საჭიროებებიდან გამომდინარე, შესყიდულ იქნა სამედიცინო ხარჯვადი და არახარჯვადი ქონება;</w:t>
      </w:r>
    </w:p>
    <w:p w14:paraId="4CFC7FD5" w14:textId="77777777" w:rsidR="00A479A9" w:rsidRPr="00365892" w:rsidRDefault="00A479A9"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rPr>
        <w:t>ფიზიკური/ფსიქოლოგიური რეაბილიტაციისა და რესოციალიზაციის ფარგლებში 24-მა დაჭრილ/დაშავებულმა მოსამსახურემ მონაწილეობა მიი</w:t>
      </w:r>
      <w:r w:rsidRPr="00365892">
        <w:rPr>
          <w:rFonts w:ascii="Sylfaen" w:hAnsi="Sylfaen"/>
          <w:lang w:val="ka-GE"/>
        </w:rPr>
        <w:t>ღეს საზღვარგერეთ გამართულ სპორტულ შეჯიბრებებში;</w:t>
      </w:r>
    </w:p>
    <w:p w14:paraId="0DC0D9E9" w14:textId="77777777" w:rsidR="00A479A9" w:rsidRPr="00365892" w:rsidRDefault="00A479A9"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მარიამ (მარო) მაყაშვილის სარეაბილიტაციო ცენტრში ფიზიკური და ფსიქოლოგიური რეაბილიტაციის კურსი გაიარა 80-მა დაჭრილმა და დაშავებულმა სამხედრო მოსამსახურემ და 29-მა ოჯახის წევრმა;</w:t>
      </w:r>
    </w:p>
    <w:p w14:paraId="3A7476B8" w14:textId="3C30587D" w:rsidR="00A479A9" w:rsidRPr="00365892" w:rsidRDefault="00A479A9"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საქართველოს თავდაცვის სამინისტროსა და შპს „შეზღუდული შესაძლებლობების მქონე პირთა სოციალური რეაბილიტაციის ცენტრს“ შორის გაფორმებული ხელშეკრულების საფუძველზე ორთოპედიული მომსახურება ჩაუტარდა 5 დაჭრილ/დაშავებულ სამხედრო მოსამსახურეს; შეძენილ იქნა 6 ერთეული სარეაბილიტაციო ინვენტარი;</w:t>
      </w:r>
    </w:p>
    <w:p w14:paraId="20FB37BA" w14:textId="77777777" w:rsidR="00A479A9" w:rsidRPr="00365892" w:rsidRDefault="00A479A9"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lastRenderedPageBreak/>
        <w:t>განხორციელდა სამხედრო სამსახურში, სამხედრო საგანმანათლებლო დაწესებულებებში და სამინისტროს სისტემის ქვედანაყოფებში მისაღები კანდიდატების ფსიქოლოგიური შერჩევა/შეფასება (815 ადამიანი);</w:t>
      </w:r>
    </w:p>
    <w:p w14:paraId="6095ADF7" w14:textId="017A8479" w:rsidR="00A479A9" w:rsidRPr="00365892" w:rsidRDefault="00A479A9"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ჩატარდა მისიაში წამსვლელი, მისიიდან დაბრუნებული პირადი შემადგენლობის ფსიქოლოგიური შერჩევა/მონიტორინგი (65 სამხედრო მასამსახურე);</w:t>
      </w:r>
    </w:p>
    <w:p w14:paraId="693FBCF0" w14:textId="1EBF0D53" w:rsidR="00A479A9" w:rsidRPr="00365892" w:rsidRDefault="00A479A9"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ერთჯერადი ფსიქოკონსულტაცია ჩაუტარდა 17 სამხედრო მასამსახურესა და 12 ოჯახის წევრს; ფსიქორეაბილიტაცია გაიარა 12 სამხედრო მასამსახურემ და 8 ოჯახის წევრმა;</w:t>
      </w:r>
    </w:p>
    <w:p w14:paraId="4D4025B8" w14:textId="7A774BB0" w:rsidR="00A479A9" w:rsidRPr="00365892" w:rsidRDefault="00A479A9"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ფსიქოგანათლების ფარგლებში ჩატარდა ფსიქოლოგიური მედეგობის, კაპიტნის საკარიერო სკოლის, სუიციდის, სტრესის და კონფლიქტის მართვის ტრენინგ - მოდულები, რომლებსაც დაესწრო 505 სამხედრო მასამსახურე;</w:t>
      </w:r>
    </w:p>
    <w:p w14:paraId="30F3D837" w14:textId="3FF8E0CF" w:rsidR="00A479A9" w:rsidRPr="00365892" w:rsidRDefault="00A479A9"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ცნობიერების ამაღლებისა და დესტიგმატიზაციის ფარგლებში, ჩატარდა საინფორმაციო შეხვედრები სამეთაურო რგოლთან - „ფსიქოლოგიური სერვისები და მათი ხელმისაწვდომობა თავდაცვის ძალებში“, რომლებსაც დაესწრო 826 სამხედრო მასამსახურე;</w:t>
      </w:r>
    </w:p>
    <w:p w14:paraId="01DB5B22" w14:textId="411FCCB7" w:rsidR="00A479A9" w:rsidRPr="00365892" w:rsidRDefault="00A479A9" w:rsidP="007421B3">
      <w:pPr>
        <w:spacing w:line="240" w:lineRule="auto"/>
        <w:rPr>
          <w:rFonts w:ascii="Sylfaen" w:hAnsi="Sylfaen"/>
        </w:rPr>
      </w:pPr>
    </w:p>
    <w:p w14:paraId="5359821A" w14:textId="77777777" w:rsidR="00492A6F" w:rsidRPr="00365892" w:rsidRDefault="00492A6F" w:rsidP="007421B3">
      <w:pPr>
        <w:pStyle w:val="Heading2"/>
        <w:spacing w:line="240" w:lineRule="auto"/>
        <w:rPr>
          <w:rFonts w:ascii="Sylfaen" w:hAnsi="Sylfaen"/>
          <w:b/>
          <w:bCs/>
          <w:i/>
          <w:iCs/>
          <w:sz w:val="22"/>
          <w:szCs w:val="22"/>
          <w:lang w:val="ka-GE"/>
        </w:rPr>
      </w:pPr>
      <w:r w:rsidRPr="00365892">
        <w:rPr>
          <w:rFonts w:ascii="Sylfaen" w:hAnsi="Sylfaen"/>
          <w:sz w:val="22"/>
          <w:szCs w:val="22"/>
          <w:lang w:val="ka-GE"/>
        </w:rPr>
        <w:t>2.14   სამეცნიერო კვლევა და სამხედრო მრეწველობის განვითარება (პროგრამული კოდი 29 07)</w:t>
      </w:r>
    </w:p>
    <w:p w14:paraId="2BE10952" w14:textId="77777777" w:rsidR="00492A6F" w:rsidRPr="00365892" w:rsidRDefault="00492A6F" w:rsidP="007421B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color w:val="000000" w:themeColor="text1"/>
          <w:sz w:val="22"/>
          <w:szCs w:val="22"/>
        </w:rPr>
      </w:pPr>
    </w:p>
    <w:p w14:paraId="732F5B83" w14:textId="77777777" w:rsidR="00492A6F" w:rsidRPr="00365892" w:rsidRDefault="00492A6F"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7AD6B0CA" w14:textId="77777777" w:rsidR="00492A6F" w:rsidRPr="00365892" w:rsidRDefault="00492A6F" w:rsidP="007421B3">
      <w:pPr>
        <w:pStyle w:val="ListParagraph"/>
        <w:numPr>
          <w:ilvl w:val="0"/>
          <w:numId w:val="1"/>
        </w:numPr>
        <w:spacing w:after="0" w:line="240" w:lineRule="auto"/>
        <w:jc w:val="both"/>
        <w:rPr>
          <w:rFonts w:ascii="Sylfaen" w:hAnsi="Sylfaen"/>
        </w:rPr>
      </w:pPr>
      <w:r w:rsidRPr="00365892">
        <w:rPr>
          <w:rFonts w:ascii="Sylfaen" w:hAnsi="Sylfaen"/>
        </w:rPr>
        <w:t>სსიპ - სახელმწიფო სამხედრო სამეცნიერო-ტექნიკური ცენტრი  „დელტა";</w:t>
      </w:r>
    </w:p>
    <w:p w14:paraId="19492D7F" w14:textId="77777777" w:rsidR="00492A6F" w:rsidRPr="00365892" w:rsidRDefault="00492A6F" w:rsidP="007421B3">
      <w:pPr>
        <w:pStyle w:val="ListParagraph"/>
        <w:numPr>
          <w:ilvl w:val="0"/>
          <w:numId w:val="1"/>
        </w:numPr>
        <w:spacing w:after="0" w:line="240" w:lineRule="auto"/>
        <w:jc w:val="both"/>
        <w:rPr>
          <w:rFonts w:ascii="Sylfaen" w:hAnsi="Sylfaen"/>
        </w:rPr>
      </w:pPr>
      <w:r w:rsidRPr="00365892">
        <w:rPr>
          <w:rFonts w:ascii="Sylfaen" w:hAnsi="Sylfaen"/>
        </w:rPr>
        <w:t>სსიპ - გრიგოლ წულუკიძის სამთო ინსტიტუტი;</w:t>
      </w:r>
    </w:p>
    <w:p w14:paraId="27631B35" w14:textId="77777777" w:rsidR="00492A6F" w:rsidRPr="00365892" w:rsidRDefault="00492A6F" w:rsidP="007421B3">
      <w:pPr>
        <w:pStyle w:val="ListParagraph"/>
        <w:numPr>
          <w:ilvl w:val="0"/>
          <w:numId w:val="1"/>
        </w:numPr>
        <w:spacing w:after="0" w:line="240" w:lineRule="auto"/>
        <w:jc w:val="both"/>
        <w:rPr>
          <w:rFonts w:ascii="Sylfaen" w:hAnsi="Sylfaen"/>
        </w:rPr>
      </w:pPr>
      <w:r w:rsidRPr="00365892">
        <w:rPr>
          <w:rFonts w:ascii="Sylfaen" w:hAnsi="Sylfaen"/>
        </w:rPr>
        <w:t>სსიპ - სოხუმის ილია ვეკუას ფიზიკა-ტექნიკის ინსტიტუტი;</w:t>
      </w:r>
    </w:p>
    <w:p w14:paraId="20179154" w14:textId="77777777" w:rsidR="00492A6F" w:rsidRPr="00365892" w:rsidRDefault="00492A6F" w:rsidP="007421B3">
      <w:pPr>
        <w:pStyle w:val="ListParagraph"/>
        <w:numPr>
          <w:ilvl w:val="0"/>
          <w:numId w:val="1"/>
        </w:numPr>
        <w:spacing w:after="0" w:line="240" w:lineRule="auto"/>
        <w:jc w:val="both"/>
        <w:rPr>
          <w:rFonts w:ascii="Sylfaen" w:hAnsi="Sylfaen"/>
        </w:rPr>
      </w:pPr>
      <w:r w:rsidRPr="00365892">
        <w:rPr>
          <w:rFonts w:ascii="Sylfaen" w:hAnsi="Sylfaen"/>
        </w:rPr>
        <w:t>სსიპ - რაფიელ დვალის მანქანათა მექანიკის ინსტიტუტი;</w:t>
      </w:r>
    </w:p>
    <w:p w14:paraId="432F0B86" w14:textId="77777777" w:rsidR="00492A6F" w:rsidRPr="00365892" w:rsidRDefault="00492A6F" w:rsidP="007421B3">
      <w:pPr>
        <w:pStyle w:val="ListParagraph"/>
        <w:numPr>
          <w:ilvl w:val="0"/>
          <w:numId w:val="1"/>
        </w:numPr>
        <w:spacing w:after="0" w:line="240" w:lineRule="auto"/>
        <w:jc w:val="both"/>
        <w:rPr>
          <w:rFonts w:ascii="Sylfaen" w:hAnsi="Sylfaen"/>
        </w:rPr>
      </w:pPr>
      <w:r w:rsidRPr="00365892">
        <w:rPr>
          <w:rFonts w:ascii="Sylfaen" w:hAnsi="Sylfaen"/>
        </w:rPr>
        <w:t>სსიპ - ინსტიტუტი ოპტიკა;</w:t>
      </w:r>
    </w:p>
    <w:p w14:paraId="7ED9DC82" w14:textId="77777777" w:rsidR="00492A6F" w:rsidRPr="00365892" w:rsidRDefault="00492A6F" w:rsidP="007421B3">
      <w:pPr>
        <w:pStyle w:val="ListParagraph"/>
        <w:numPr>
          <w:ilvl w:val="0"/>
          <w:numId w:val="1"/>
        </w:numPr>
        <w:spacing w:after="0" w:line="240" w:lineRule="auto"/>
        <w:jc w:val="both"/>
        <w:rPr>
          <w:rFonts w:ascii="Sylfaen" w:hAnsi="Sylfaen"/>
        </w:rPr>
      </w:pPr>
      <w:r w:rsidRPr="00365892">
        <w:rPr>
          <w:rFonts w:ascii="Sylfaen" w:hAnsi="Sylfaen"/>
        </w:rPr>
        <w:t>სსიპ - ფერდინანდ თავაძის მეტალურგიისა და მასალათმცოდნეობის ინსტიტუტი;</w:t>
      </w:r>
    </w:p>
    <w:p w14:paraId="06ED5659" w14:textId="77777777" w:rsidR="00492A6F" w:rsidRPr="00365892" w:rsidRDefault="00492A6F" w:rsidP="007421B3">
      <w:pPr>
        <w:pStyle w:val="ListParagraph"/>
        <w:numPr>
          <w:ilvl w:val="0"/>
          <w:numId w:val="1"/>
        </w:numPr>
        <w:spacing w:after="0" w:line="240" w:lineRule="auto"/>
        <w:jc w:val="both"/>
        <w:rPr>
          <w:rFonts w:ascii="Sylfaen" w:hAnsi="Sylfaen"/>
        </w:rPr>
      </w:pPr>
      <w:r w:rsidRPr="00365892">
        <w:rPr>
          <w:rFonts w:ascii="Sylfaen" w:hAnsi="Sylfaen"/>
        </w:rPr>
        <w:t>სსიპ - მიკრო და ნანო ელექტრონიკის ინსტიტუტი;</w:t>
      </w:r>
    </w:p>
    <w:p w14:paraId="5A165631" w14:textId="77777777" w:rsidR="00492A6F" w:rsidRPr="00365892" w:rsidRDefault="00492A6F" w:rsidP="007421B3">
      <w:pPr>
        <w:pStyle w:val="ListParagraph"/>
        <w:spacing w:after="0" w:line="240" w:lineRule="auto"/>
        <w:jc w:val="both"/>
        <w:rPr>
          <w:rFonts w:ascii="Sylfaen" w:hAnsi="Sylfaen"/>
        </w:rPr>
      </w:pPr>
    </w:p>
    <w:p w14:paraId="25F5890B" w14:textId="77777777" w:rsidR="00492A6F" w:rsidRPr="00365892" w:rsidRDefault="00492A6F" w:rsidP="007421B3">
      <w:pPr>
        <w:pStyle w:val="ListParagraph"/>
        <w:spacing w:after="0" w:line="240" w:lineRule="auto"/>
        <w:jc w:val="both"/>
        <w:rPr>
          <w:rFonts w:ascii="Sylfaen" w:hAnsi="Sylfaen"/>
        </w:rPr>
      </w:pPr>
    </w:p>
    <w:p w14:paraId="57972C68" w14:textId="5B503D80" w:rsidR="00492A6F" w:rsidRPr="00365892" w:rsidRDefault="00492A6F"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განხორციელდა სეტყვასაწინააღმდეგო </w:t>
      </w:r>
      <w:r w:rsidRPr="00365892">
        <w:rPr>
          <w:rFonts w:ascii="Sylfaen" w:hAnsi="Sylfaen" w:cs="Sylfaen"/>
          <w:shd w:val="clear" w:color="auto" w:fill="FFFFFF"/>
        </w:rPr>
        <w:t>დანადგარების</w:t>
      </w:r>
      <w:r w:rsidRPr="00365892">
        <w:rPr>
          <w:rFonts w:ascii="Sylfaen" w:hAnsi="Sylfaen"/>
          <w:shd w:val="clear" w:color="auto" w:fill="FFFFFF"/>
        </w:rPr>
        <w:t xml:space="preserve"> </w:t>
      </w:r>
      <w:r w:rsidRPr="00365892">
        <w:rPr>
          <w:rFonts w:ascii="Sylfaen" w:hAnsi="Sylfaen" w:cs="Sylfaen"/>
          <w:shd w:val="clear" w:color="auto" w:fill="FFFFFF"/>
        </w:rPr>
        <w:t>ტექნიკური</w:t>
      </w:r>
      <w:r w:rsidRPr="00365892">
        <w:rPr>
          <w:rFonts w:ascii="Sylfaen" w:hAnsi="Sylfaen"/>
          <w:shd w:val="clear" w:color="auto" w:fill="FFFFFF"/>
        </w:rPr>
        <w:t xml:space="preserve"> </w:t>
      </w:r>
      <w:r w:rsidRPr="00365892">
        <w:rPr>
          <w:rFonts w:ascii="Sylfaen" w:hAnsi="Sylfaen" w:cs="Sylfaen"/>
          <w:shd w:val="clear" w:color="auto" w:fill="FFFFFF"/>
        </w:rPr>
        <w:t>შემოწმება</w:t>
      </w:r>
      <w:r w:rsidRPr="00365892">
        <w:rPr>
          <w:rFonts w:ascii="Sylfaen" w:hAnsi="Sylfaen"/>
          <w:shd w:val="clear" w:color="auto" w:fill="FFFFFF"/>
        </w:rPr>
        <w:t xml:space="preserve"> </w:t>
      </w:r>
      <w:r w:rsidRPr="00365892">
        <w:rPr>
          <w:rFonts w:ascii="Sylfaen" w:hAnsi="Sylfaen" w:cs="Sylfaen"/>
          <w:shd w:val="clear" w:color="auto" w:fill="FFFFFF"/>
        </w:rPr>
        <w:t>და</w:t>
      </w:r>
      <w:r w:rsidRPr="00365892">
        <w:rPr>
          <w:rFonts w:ascii="Sylfaen" w:hAnsi="Sylfaen"/>
          <w:shd w:val="clear" w:color="auto" w:fill="FFFFFF"/>
        </w:rPr>
        <w:t xml:space="preserve"> </w:t>
      </w:r>
      <w:r w:rsidRPr="00365892">
        <w:rPr>
          <w:rFonts w:ascii="Sylfaen" w:hAnsi="Sylfaen" w:cs="Sylfaen"/>
          <w:shd w:val="clear" w:color="auto" w:fill="FFFFFF"/>
        </w:rPr>
        <w:t>რემონტი</w:t>
      </w:r>
      <w:r w:rsidRPr="00365892">
        <w:rPr>
          <w:rFonts w:ascii="Sylfaen" w:hAnsi="Sylfaen" w:cs="Sylfaen"/>
          <w:shd w:val="clear" w:color="auto" w:fill="FFFFFF"/>
          <w:lang w:val="ka-GE"/>
        </w:rPr>
        <w:t xml:space="preserve">; </w:t>
      </w:r>
      <w:r w:rsidRPr="00365892">
        <w:rPr>
          <w:rFonts w:ascii="Sylfaen" w:hAnsi="Sylfaen" w:cs="Sylfaen"/>
          <w:bCs/>
          <w:color w:val="000000"/>
          <w:shd w:val="clear" w:color="auto" w:fill="FFFFFF"/>
          <w:lang w:val="ka-GE"/>
        </w:rPr>
        <w:t xml:space="preserve">საანგარიშო პერიოდში სეტყვასაწინააღმდეგო რაკეტებით აღიჭურვა 90 დანადგარი;  </w:t>
      </w:r>
      <w:r w:rsidRPr="00365892">
        <w:rPr>
          <w:rFonts w:ascii="Sylfaen" w:hAnsi="Sylfaen" w:cs="Segoe UI"/>
        </w:rPr>
        <w:t>სხვადასხვა ლოკაციაზე დამონტაჟდა 5 ერთეული მეტეო სადგური;</w:t>
      </w:r>
      <w:r w:rsidRPr="00365892">
        <w:rPr>
          <w:rFonts w:ascii="Sylfaen" w:hAnsi="Sylfaen" w:cs="Segoe UI"/>
          <w:lang w:val="ka-GE"/>
        </w:rPr>
        <w:t xml:space="preserve"> </w:t>
      </w:r>
      <w:r w:rsidRPr="00365892">
        <w:rPr>
          <w:rFonts w:ascii="Sylfaen" w:hAnsi="Sylfaen" w:cs="Segoe UI"/>
        </w:rPr>
        <w:t>90 წერტილზე განახლდა და დაემატა მზის პანელები; დამონტაჟ</w:t>
      </w:r>
      <w:r w:rsidRPr="00365892">
        <w:rPr>
          <w:rFonts w:ascii="Sylfaen" w:hAnsi="Sylfaen" w:cs="Segoe UI"/>
          <w:lang w:val="ka-GE"/>
        </w:rPr>
        <w:t xml:space="preserve">და </w:t>
      </w:r>
      <w:r w:rsidRPr="00365892">
        <w:rPr>
          <w:rFonts w:ascii="Sylfaen" w:hAnsi="Sylfaen" w:cs="Segoe UI"/>
        </w:rPr>
        <w:t>ახალი გაძლიერებული 30 ერთეული რადიოანტენა;</w:t>
      </w:r>
    </w:p>
    <w:p w14:paraId="5D8F8193" w14:textId="7BBA428C" w:rsidR="00492A6F" w:rsidRPr="00365892" w:rsidRDefault="00492A6F"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სსიპ - სსსტც „დელტა-ს“ და საერთაშორისო ორგანიზაცია ITF-ს შორის მიმდინარე პროექტის „ფიზიკური უსაფრთხოება, საბრძოლო მასალების მარაგების და კონვენციური შეიარაღების განადგურების მართვა საქართველოში“ ფარგლებში, </w:t>
      </w:r>
      <w:r w:rsidR="00A82B7E" w:rsidRPr="00365892">
        <w:rPr>
          <w:rFonts w:ascii="Sylfaen" w:hAnsi="Sylfaen" w:cs="Sylfaen"/>
          <w:bCs/>
          <w:color w:val="000000"/>
          <w:shd w:val="clear" w:color="auto" w:fill="FFFFFF"/>
          <w:lang w:val="ka-GE"/>
        </w:rPr>
        <w:t xml:space="preserve">შეძენილ იქნა </w:t>
      </w:r>
      <w:r w:rsidRPr="00365892">
        <w:rPr>
          <w:rFonts w:ascii="Sylfaen" w:hAnsi="Sylfaen" w:cs="Sylfaen"/>
        </w:rPr>
        <w:t>ჯართის</w:t>
      </w:r>
      <w:r w:rsidRPr="00365892">
        <w:rPr>
          <w:rFonts w:ascii="Sylfaen" w:hAnsi="Sylfaen"/>
        </w:rPr>
        <w:t xml:space="preserve"> </w:t>
      </w:r>
      <w:r w:rsidRPr="00365892">
        <w:rPr>
          <w:rFonts w:ascii="Sylfaen" w:hAnsi="Sylfaen" w:cs="Sylfaen"/>
        </w:rPr>
        <w:t>საპრესი</w:t>
      </w:r>
      <w:r w:rsidRPr="00365892">
        <w:rPr>
          <w:rFonts w:ascii="Sylfaen" w:hAnsi="Sylfaen"/>
        </w:rPr>
        <w:t xml:space="preserve"> </w:t>
      </w:r>
      <w:r w:rsidRPr="00365892">
        <w:rPr>
          <w:rFonts w:ascii="Sylfaen" w:hAnsi="Sylfaen" w:cs="Sylfaen"/>
        </w:rPr>
        <w:t>აპარატი</w:t>
      </w:r>
      <w:r w:rsidRPr="00365892">
        <w:rPr>
          <w:rFonts w:ascii="Sylfaen" w:hAnsi="Sylfaen"/>
        </w:rPr>
        <w:t xml:space="preserve"> და </w:t>
      </w:r>
      <w:r w:rsidRPr="00365892">
        <w:rPr>
          <w:rFonts w:ascii="Sylfaen" w:hAnsi="Sylfaen" w:cs="Sylfaen"/>
        </w:rPr>
        <w:t>მიმდინარეობ</w:t>
      </w:r>
      <w:r w:rsidR="00A82B7E" w:rsidRPr="00365892">
        <w:rPr>
          <w:rFonts w:ascii="Sylfaen" w:hAnsi="Sylfaen" w:cs="Sylfaen"/>
          <w:lang w:val="ka-GE"/>
        </w:rPr>
        <w:t>და</w:t>
      </w:r>
      <w:r w:rsidRPr="00365892">
        <w:rPr>
          <w:rFonts w:ascii="Sylfaen" w:hAnsi="Sylfaen"/>
        </w:rPr>
        <w:t xml:space="preserve"> </w:t>
      </w:r>
      <w:r w:rsidR="00A82B7E" w:rsidRPr="00365892">
        <w:rPr>
          <w:rFonts w:ascii="Sylfaen" w:hAnsi="Sylfaen"/>
          <w:lang w:val="ka-GE"/>
        </w:rPr>
        <w:t xml:space="preserve">მისი </w:t>
      </w:r>
      <w:r w:rsidRPr="00365892">
        <w:rPr>
          <w:rFonts w:ascii="Sylfaen" w:hAnsi="Sylfaen" w:cs="Sylfaen"/>
        </w:rPr>
        <w:t>სამონტაჟო</w:t>
      </w:r>
      <w:r w:rsidRPr="00365892">
        <w:rPr>
          <w:rFonts w:ascii="Sylfaen" w:hAnsi="Sylfaen"/>
        </w:rPr>
        <w:t xml:space="preserve"> </w:t>
      </w:r>
      <w:r w:rsidRPr="00365892">
        <w:rPr>
          <w:rFonts w:ascii="Sylfaen" w:hAnsi="Sylfaen" w:cs="Sylfaen"/>
        </w:rPr>
        <w:t>სამუშაოები</w:t>
      </w:r>
      <w:r w:rsidRPr="00365892">
        <w:rPr>
          <w:rFonts w:ascii="Sylfaen" w:hAnsi="Sylfaen"/>
        </w:rPr>
        <w:t xml:space="preserve">. ასევე, </w:t>
      </w:r>
      <w:r w:rsidRPr="00365892">
        <w:rPr>
          <w:rFonts w:ascii="Sylfaen" w:hAnsi="Sylfaen" w:cs="Sylfaen"/>
        </w:rPr>
        <w:t>განხორციელდა 94</w:t>
      </w:r>
      <w:r w:rsidR="00A82B7E" w:rsidRPr="00365892">
        <w:rPr>
          <w:rFonts w:ascii="Sylfaen" w:hAnsi="Sylfaen" w:cs="Sylfaen"/>
          <w:lang w:val="ka-GE"/>
        </w:rPr>
        <w:t>.</w:t>
      </w:r>
      <w:r w:rsidRPr="00365892">
        <w:rPr>
          <w:rFonts w:ascii="Sylfaen" w:hAnsi="Sylfaen" w:cs="Sylfaen"/>
        </w:rPr>
        <w:t>3</w:t>
      </w:r>
      <w:r w:rsidR="00A82B7E" w:rsidRPr="00365892">
        <w:rPr>
          <w:rFonts w:ascii="Sylfaen" w:hAnsi="Sylfaen" w:cs="Sylfaen"/>
          <w:lang w:val="ka-GE"/>
        </w:rPr>
        <w:t xml:space="preserve"> ტონა</w:t>
      </w:r>
      <w:r w:rsidRPr="00365892">
        <w:rPr>
          <w:rFonts w:ascii="Sylfaen" w:hAnsi="Sylfaen" w:cs="Sylfaen"/>
        </w:rPr>
        <w:t xml:space="preserve"> საბრძოლო მასალის უტილიზაცია. საუტილიზაციო ბაზაზე აშენდა ახალი შენობები და შესრულდა არსებული შენობების სარემონტო სამუშაოები;</w:t>
      </w:r>
    </w:p>
    <w:p w14:paraId="656ABE8A" w14:textId="7D488963" w:rsidR="00492A6F" w:rsidRPr="00365892" w:rsidRDefault="00492A6F"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ხორციელდებოდა ვაზიანის სამხედრო პოლიგონზე საბრძოლო საინჟინრო ბატალიონის აუფეთქებელი საბრძოლო მასალების, მიმდინარე საამფეთქებლო სამუშაოების მონიტორინგი და აფეთქების შემდეგ აფეთქების წერტილის და მისი მიმდებარე ტერიტორიის გადამოწმება;</w:t>
      </w:r>
    </w:p>
    <w:p w14:paraId="4B1CA1AD" w14:textId="61F79F70" w:rsidR="00492A6F" w:rsidRPr="00365892" w:rsidRDefault="00492A6F"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shd w:val="clear" w:color="auto" w:fill="FFFFFF"/>
        </w:rPr>
        <w:t>„დელტა ინტერნეიშენალთან“ ერთად მიმდინარეობ</w:t>
      </w:r>
      <w:r w:rsidRPr="00365892">
        <w:rPr>
          <w:rFonts w:ascii="Sylfaen" w:hAnsi="Sylfaen"/>
          <w:shd w:val="clear" w:color="auto" w:fill="FFFFFF"/>
          <w:lang w:val="ka-GE"/>
        </w:rPr>
        <w:t>და</w:t>
      </w:r>
      <w:r w:rsidRPr="00365892">
        <w:rPr>
          <w:rFonts w:ascii="Sylfaen" w:hAnsi="Sylfaen"/>
          <w:shd w:val="clear" w:color="auto" w:fill="FFFFFF"/>
        </w:rPr>
        <w:t xml:space="preserve"> 12 მიკროავტობუსის მობილურ სახლებად გადაკეთება</w:t>
      </w:r>
      <w:r w:rsidRPr="00365892">
        <w:rPr>
          <w:rFonts w:ascii="Sylfaen" w:hAnsi="Sylfaen"/>
          <w:shd w:val="clear" w:color="auto" w:fill="FFFFFF"/>
          <w:lang w:val="ka-GE"/>
        </w:rPr>
        <w:t>,</w:t>
      </w:r>
      <w:r w:rsidRPr="00365892">
        <w:rPr>
          <w:rFonts w:ascii="Sylfaen" w:hAnsi="Sylfaen"/>
          <w:shd w:val="clear" w:color="auto" w:fill="FFFFFF"/>
        </w:rPr>
        <w:t xml:space="preserve"> აღჭურვა, </w:t>
      </w:r>
      <w:r w:rsidRPr="00365892">
        <w:rPr>
          <w:rFonts w:ascii="Sylfaen" w:hAnsi="Sylfaen"/>
          <w:shd w:val="clear" w:color="auto" w:fill="FFFFFF"/>
          <w:lang w:val="ka-GE"/>
        </w:rPr>
        <w:t xml:space="preserve">ასევე მუშაობა </w:t>
      </w:r>
      <w:r w:rsidRPr="00365892">
        <w:rPr>
          <w:rFonts w:ascii="Sylfaen" w:hAnsi="Sylfaen"/>
          <w:shd w:val="clear" w:color="auto" w:fill="FFFFFF"/>
        </w:rPr>
        <w:t>„გიორგი ანწუხელიძის“ სახელობის უწყებრივ მედლებზე;</w:t>
      </w:r>
    </w:p>
    <w:p w14:paraId="2473591E" w14:textId="77777777" w:rsidR="00492A6F" w:rsidRPr="00365892" w:rsidRDefault="00492A6F"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მიმდინარეობდა სამეცნიერო კვლევები სახვადასხვა სფეროში: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მიკრო და ნანოელექტრონულ ტექნოლოგიაში;</w:t>
      </w:r>
    </w:p>
    <w:p w14:paraId="7BFD6011" w14:textId="18995498" w:rsidR="00492A6F" w:rsidRPr="00365892" w:rsidRDefault="00492A6F" w:rsidP="007421B3">
      <w:pPr>
        <w:spacing w:line="240" w:lineRule="auto"/>
        <w:rPr>
          <w:rFonts w:ascii="Sylfaen" w:hAnsi="Sylfaen"/>
        </w:rPr>
      </w:pPr>
    </w:p>
    <w:p w14:paraId="32F46B66" w14:textId="77777777" w:rsidR="00EA01CB" w:rsidRPr="00365892" w:rsidRDefault="00EA01CB" w:rsidP="007421B3">
      <w:pPr>
        <w:pStyle w:val="Heading2"/>
        <w:spacing w:line="240" w:lineRule="auto"/>
        <w:jc w:val="both"/>
        <w:rPr>
          <w:rFonts w:ascii="Sylfaen" w:hAnsi="Sylfaen"/>
          <w:sz w:val="22"/>
          <w:szCs w:val="22"/>
          <w:lang w:val="ka-GE"/>
        </w:rPr>
      </w:pPr>
      <w:r w:rsidRPr="00365892">
        <w:rPr>
          <w:rFonts w:ascii="Sylfaen" w:hAnsi="Sylfaen"/>
          <w:sz w:val="22"/>
          <w:szCs w:val="22"/>
          <w:lang w:val="ka-GE"/>
        </w:rPr>
        <w:lastRenderedPageBreak/>
        <w:t xml:space="preserve">2.15 ეკონომიკური დანაშაულის პრევენცია (ორგანიზაციული კოდი 23 03) </w:t>
      </w:r>
    </w:p>
    <w:p w14:paraId="65C8F7ED" w14:textId="77777777" w:rsidR="00EA01CB" w:rsidRPr="00365892" w:rsidRDefault="00EA01CB" w:rsidP="007421B3">
      <w:pPr>
        <w:spacing w:line="240" w:lineRule="auto"/>
        <w:jc w:val="both"/>
        <w:rPr>
          <w:rFonts w:ascii="Sylfaen" w:hAnsi="Sylfaen"/>
        </w:rPr>
      </w:pPr>
    </w:p>
    <w:p w14:paraId="69DC3110" w14:textId="77777777" w:rsidR="00EA01CB" w:rsidRPr="00365892" w:rsidRDefault="00EA01CB"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3F531737" w14:textId="77777777" w:rsidR="00EA01CB" w:rsidRPr="00365892" w:rsidRDefault="00EA01CB" w:rsidP="007421B3">
      <w:pPr>
        <w:pStyle w:val="ListParagraph"/>
        <w:numPr>
          <w:ilvl w:val="0"/>
          <w:numId w:val="1"/>
        </w:numPr>
        <w:spacing w:after="0" w:line="240" w:lineRule="auto"/>
        <w:jc w:val="both"/>
        <w:rPr>
          <w:rFonts w:ascii="Sylfaen" w:hAnsi="Sylfaen"/>
        </w:rPr>
      </w:pPr>
      <w:r w:rsidRPr="00365892">
        <w:rPr>
          <w:rFonts w:ascii="Sylfaen" w:hAnsi="Sylfaen"/>
        </w:rPr>
        <w:t xml:space="preserve">საქართველოს ფინანსთა სამინისტროს საგამოძიებო სამსახური საგამოძიებო სამსახური </w:t>
      </w:r>
    </w:p>
    <w:p w14:paraId="71AE821A" w14:textId="77777777" w:rsidR="00EA01CB" w:rsidRPr="00365892" w:rsidRDefault="00EA01CB" w:rsidP="007421B3">
      <w:pPr>
        <w:pStyle w:val="ListParagraph"/>
        <w:spacing w:after="0" w:line="240" w:lineRule="auto"/>
        <w:jc w:val="both"/>
        <w:rPr>
          <w:rFonts w:ascii="Sylfaen" w:hAnsi="Sylfaen"/>
        </w:rPr>
      </w:pPr>
    </w:p>
    <w:p w14:paraId="4EC21994" w14:textId="297F905E" w:rsidR="00EA01CB" w:rsidRPr="00365892" w:rsidRDefault="00EA01CB"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საანგარიშო პერიოდში სამსახურის მიერ გამოვლენილ იქნა 1 207 სამართალდარღვევათა (წინა წლის შესაბამის პერიოდში - </w:t>
      </w:r>
      <w:r w:rsidRPr="00365892">
        <w:rPr>
          <w:rFonts w:ascii="Sylfaen" w:hAnsi="Sylfaen" w:cs="Sylfaen"/>
          <w:bCs/>
          <w:shd w:val="clear" w:color="auto" w:fill="FFFFFF"/>
        </w:rPr>
        <w:t>1 663</w:t>
      </w:r>
      <w:r w:rsidRPr="00365892">
        <w:rPr>
          <w:rFonts w:ascii="Sylfaen" w:hAnsi="Sylfaen" w:cs="Sylfaen"/>
          <w:bCs/>
          <w:shd w:val="clear" w:color="auto" w:fill="FFFFFF"/>
          <w:lang w:val="ka-GE"/>
        </w:rPr>
        <w:t xml:space="preserve"> საქმე), აქედან ყველა ამ საქმეზე დაიწყო წინასწარი გამოძიება; </w:t>
      </w:r>
    </w:p>
    <w:p w14:paraId="075C1F9B" w14:textId="77777777" w:rsidR="00EA01CB" w:rsidRPr="00365892" w:rsidRDefault="00EA01CB"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იმ პირთა რაოდენობამ, რომელთა მიმართ დაიწყო სისხლის სამართლებრივი დევნა შეადგინა </w:t>
      </w:r>
      <w:r w:rsidRPr="00365892">
        <w:rPr>
          <w:rFonts w:ascii="Sylfaen" w:hAnsi="Sylfaen" w:cs="Sylfaen"/>
          <w:bCs/>
          <w:shd w:val="clear" w:color="auto" w:fill="FFFFFF"/>
        </w:rPr>
        <w:t>795</w:t>
      </w:r>
      <w:r w:rsidRPr="00365892">
        <w:rPr>
          <w:rFonts w:ascii="Sylfaen" w:hAnsi="Sylfaen" w:cs="Sylfaen"/>
          <w:bCs/>
          <w:shd w:val="clear" w:color="auto" w:fill="FFFFFF"/>
          <w:lang w:val="ka-GE"/>
        </w:rPr>
        <w:t xml:space="preserve"> ერთეული, ხოლო აღკვეთის ღონისძიება გამოყენებულ იქნა </w:t>
      </w:r>
      <w:r w:rsidRPr="00365892">
        <w:rPr>
          <w:rFonts w:ascii="Sylfaen" w:hAnsi="Sylfaen" w:cs="Sylfaen"/>
          <w:bCs/>
          <w:shd w:val="clear" w:color="auto" w:fill="FFFFFF"/>
        </w:rPr>
        <w:t>380</w:t>
      </w:r>
      <w:r w:rsidRPr="00365892">
        <w:rPr>
          <w:rFonts w:ascii="Sylfaen" w:hAnsi="Sylfaen" w:cs="Sylfaen"/>
          <w:bCs/>
          <w:shd w:val="clear" w:color="auto" w:fill="FFFFFF"/>
          <w:lang w:val="ka-GE"/>
        </w:rPr>
        <w:t xml:space="preserve"> პირის მიმართ, ამავე დროს საქმეთა რაოდენობამ, რომელთა მიმართ შეწყდა გამოძიება, შეადგინა </w:t>
      </w:r>
      <w:r w:rsidRPr="00365892">
        <w:rPr>
          <w:rFonts w:ascii="Sylfaen" w:hAnsi="Sylfaen" w:cs="Sylfaen"/>
          <w:bCs/>
          <w:shd w:val="clear" w:color="auto" w:fill="FFFFFF"/>
        </w:rPr>
        <w:t>73</w:t>
      </w:r>
      <w:r w:rsidRPr="00365892">
        <w:rPr>
          <w:rFonts w:ascii="Sylfaen" w:hAnsi="Sylfaen" w:cs="Sylfaen"/>
          <w:bCs/>
          <w:shd w:val="clear" w:color="auto" w:fill="FFFFFF"/>
          <w:lang w:val="ka-GE"/>
        </w:rPr>
        <w:t xml:space="preserve"> ერთეული;</w:t>
      </w:r>
    </w:p>
    <w:p w14:paraId="743532CE" w14:textId="77777777" w:rsidR="00EA01CB" w:rsidRPr="00365892" w:rsidRDefault="00EA01CB"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მიღებული იქნა მონაწილეობა შემდეგი სახის ონლაინ სემინარებსა და ტრენინგებში: „სასწავლო და ოპერატიული პარტნიორობა ორგანიზებული დანაშაულის წინააღმდეგ TOPCOP“-ის ფარგლებში განხილულ იქნა საკითხი „ყალბი საქონელი, მედიკამენტებით და სასოფლო-სამეურნეო პროდუქტებით უკანონო ვაჭრობა“; „თავდაცვისა და უსაფრთხოების უმაღლესი პროგრამის“ ფარგლებში ფართო შავი ზღვის რეგიონის ქვეყნებში სასწავლო ვიზიტების ფარგლებში განხილული იქნა ფართო შავი ზღვის რეგიონის ქვეყნების თავდაცვის, უსაფრთხოებისა და საგარეო პოლიტიკის არსებული ხედვები და მიმდინარე გამოწვევები.</w:t>
      </w:r>
    </w:p>
    <w:p w14:paraId="37EAFD33" w14:textId="24A487DC" w:rsidR="00EA01CB" w:rsidRPr="00365892" w:rsidRDefault="00EA01CB"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ერევანში სომხეთის რესპუბლიკის სახელმწიფო შემოსავლების კომიტეტის მოწვევითა და ორგანიზებით გაიმართა შეხვედრა საქართველოს ფინანსთა სამინისტროს საგამოძიებო სამსახურის დელეგაციასთან, რომლის დროსაც ხელი მოეწერა ურთიერთგაგების მემორანდუმს, რომლის ფარგლებშიც საქართველოსა და სომხეთის რესპუბლიკის კოლეგა უწყებებს შორის, საფინანსო-ეკონომიკურ სფეროში ჩადენილი დანაშაულის გამოვლენის, აღკვეთისა და გამოძიების კუთხით ორმხრივი თანამშრომლობა კიდევ უფრო გაღრმავდება და გააქტიურდება.</w:t>
      </w:r>
    </w:p>
    <w:p w14:paraId="4D006AD0" w14:textId="7ACB32A6" w:rsidR="00EA01CB" w:rsidRPr="00365892" w:rsidRDefault="00EA01CB"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მადრიდში გამართულ ევროპოლის მძიმე და ორგანიზებული დანაშაულის წინააღმდეგ ბრძოლის ცენტრის AP Copy დანაყოფის მიერ ორგანიზებული ოპერაცია „SHIELD“-ის რიგით მე-4 შეხვედრას დაესწრნენ საგამოძიებო სამსახურის წარმომადგენლები.</w:t>
      </w:r>
    </w:p>
    <w:p w14:paraId="240E8CE0" w14:textId="1B946C72" w:rsidR="00EA01CB" w:rsidRPr="00365892" w:rsidRDefault="00EA01CB"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2023 წლის აპრილში საგამოძიებო სამსახურის წარმომადგენლებმა მონაწილეობა მიიღეს ქ. იასში, კიბერდანაშაულთან ბრძოლის შესახებ ევროპის საბჭოსა და ევროკავშირის ერთობლივი პროექტის „CyberEast Project“-ის ფარგლებში გამართულ ღონისძიებაში, კიბერდანაშაულის სფეროში რეგიონული თანამშრომლობის შესახებ,ასევე ჩეხეთის რესპუბლიკის დედაქალაქ პრაღაში, გამართულ ვორქშოპში „Settling Foreign Bribery Cases: The New OECD Guidance on Non-trial Resolutions and Its Implications for South Eastern and Central and Eastern European countries“.</w:t>
      </w:r>
    </w:p>
    <w:p w14:paraId="3A80B30C" w14:textId="77777777" w:rsidR="00EA01CB" w:rsidRPr="00365892" w:rsidRDefault="00EA01CB"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მაისში ბუქარესტში გაიმართა ევროპოლის მძიმე და ორგანიზებული დანაშაულის წინააღმდეგ ბრძოლის ცენტრის AP Copy დანაყოფის მიერ მოწოდებული ინფორმაციის საფუძველზე დაგეგმილი ოპერატიული შეხვედრა სახელწოდებით „IN OUR SITES XIV“; </w:t>
      </w:r>
    </w:p>
    <w:p w14:paraId="41360575" w14:textId="77777777" w:rsidR="00EA01CB" w:rsidRPr="00365892" w:rsidRDefault="00EA01CB"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სამსახური მონაწილეობდა მაისში  უნგრეთის რესპუბლიკაში გამართულ სასწავლო ვიზიტში ინტელექტუალური საკუთრების უფლებების აღსრულებასთან დაკავშირებული საერთაშორისო პრაქტიკის გაცნობის მიზნით, რომელიც განხორციელდა „ევროკავშირისა და საქართველოს ერთობლივი პროექტის -  ინტელექტუალური საკუთრების შესახებ“ (EUGIPP) ფარგლებში;</w:t>
      </w:r>
    </w:p>
    <w:p w14:paraId="5D3F22A6" w14:textId="3274F1A3" w:rsidR="00EA01CB" w:rsidRPr="00365892" w:rsidRDefault="00EA01CB"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საგამოძიებო სამსახურის წარმომადგენლებმა მონაწილეობა მიიღეს ბუდაპეშტში გამართულ სასწავლო კურსში კიბერდანაშაულისა და კრიპტოვალუტის თემაზე და ვენაში ევროკავშირის მიერ დაფინანსებული პროექტის „სასაწავლო და ოპერატიული პარტნიორობა ორგანიზებული დანაშაულის წინააღმდეგ TOPCOP“-ის ფარგლებში გამართულ რეგიონულ ტრენინგში თემაზე „ორგანიზებული დანაშაულის ფინანსური განზომილება“.</w:t>
      </w:r>
    </w:p>
    <w:p w14:paraId="5A2119C3" w14:textId="77777777" w:rsidR="00EA01CB" w:rsidRPr="00365892" w:rsidRDefault="00EA01CB"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ასტანაში, ყაზახეთის რესპუბლიკის ფინანსური მონიტორინგის სააგენტოს მოწვევითა და ორგანიზებით, გაიმართა შეხვედრა საქართველოს ფინანსთა სამინისტროს საგამოძიებო </w:t>
      </w:r>
      <w:r w:rsidRPr="00365892">
        <w:rPr>
          <w:rFonts w:ascii="Sylfaen" w:hAnsi="Sylfaen" w:cs="Sylfaen"/>
          <w:bCs/>
          <w:shd w:val="clear" w:color="auto" w:fill="FFFFFF"/>
          <w:lang w:val="ka-GE"/>
        </w:rPr>
        <w:lastRenderedPageBreak/>
        <w:t>სამსახურის დელეგაციასთან, რომლის დროსაც ხელი მოეწერა პარტნიორობისა და თანამშრომლობის შესახებ მემორანდუმს, ასევე  სამსახურის წარმომადგენლებმა მონაწილეობა მიიღეს გერმანიის ფედერაციულ რესპუბლიკაში გამართულ IRZ სასწავლო ვიზიტში კორუფციის წინააღმდეგ ბრძოლის შესახებ პროგრამაში.</w:t>
      </w:r>
    </w:p>
    <w:p w14:paraId="42E6376A" w14:textId="77777777" w:rsidR="00EA01CB" w:rsidRPr="00365892" w:rsidRDefault="00EA01CB"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ქვეყნის შიგნით სისტემატურად გრძელდებოდა სამსახურის თანამშრომლების მონაწილეობა სხვადასხვა რელევანტური თემატიკის ტრენინგებსა და სასწავლო აქტივობებში.</w:t>
      </w:r>
    </w:p>
    <w:p w14:paraId="4D4F0570" w14:textId="77777777" w:rsidR="00EA01CB" w:rsidRPr="00365892" w:rsidRDefault="00EA01CB" w:rsidP="007421B3">
      <w:pPr>
        <w:spacing w:line="240" w:lineRule="auto"/>
        <w:rPr>
          <w:rFonts w:ascii="Sylfaen" w:hAnsi="Sylfaen"/>
        </w:rPr>
      </w:pPr>
    </w:p>
    <w:p w14:paraId="47F25552" w14:textId="77777777" w:rsidR="00833507" w:rsidRPr="00365892" w:rsidRDefault="00833507" w:rsidP="007421B3">
      <w:pPr>
        <w:pStyle w:val="Heading2"/>
        <w:spacing w:line="240" w:lineRule="auto"/>
        <w:rPr>
          <w:rFonts w:ascii="Sylfaen" w:hAnsi="Sylfaen"/>
          <w:b/>
          <w:bCs/>
          <w:i/>
          <w:iCs/>
          <w:sz w:val="22"/>
          <w:szCs w:val="22"/>
          <w:lang w:val="ka-GE"/>
        </w:rPr>
      </w:pPr>
      <w:r w:rsidRPr="00365892">
        <w:rPr>
          <w:rFonts w:ascii="Sylfaen" w:hAnsi="Sylfaen"/>
          <w:sz w:val="22"/>
          <w:szCs w:val="22"/>
          <w:lang w:val="ka-GE"/>
        </w:rPr>
        <w:t>2.17 მართვის,  კონტროლის,  კავშირგაბმულობისა  და  კომპიუტერული  სისტემები     (პროგრამული კოდი 29 04)</w:t>
      </w:r>
    </w:p>
    <w:p w14:paraId="36C00C7F" w14:textId="77777777" w:rsidR="00833507" w:rsidRPr="00365892" w:rsidRDefault="00833507" w:rsidP="007421B3">
      <w:pPr>
        <w:pStyle w:val="ListParagraph"/>
        <w:tabs>
          <w:tab w:val="left" w:pos="720"/>
        </w:tabs>
        <w:spacing w:after="0" w:line="240" w:lineRule="auto"/>
        <w:ind w:left="709" w:right="-67" w:hanging="360"/>
        <w:jc w:val="both"/>
        <w:rPr>
          <w:rFonts w:ascii="Sylfaen" w:hAnsi="Sylfaen"/>
          <w:lang w:val="ka-GE"/>
        </w:rPr>
      </w:pPr>
    </w:p>
    <w:p w14:paraId="00AC3896" w14:textId="77777777" w:rsidR="00833507" w:rsidRPr="00365892" w:rsidRDefault="00833507"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6A037ACD" w14:textId="77777777" w:rsidR="00833507" w:rsidRPr="00365892" w:rsidRDefault="00833507" w:rsidP="007421B3">
      <w:pPr>
        <w:pStyle w:val="ListParagraph"/>
        <w:numPr>
          <w:ilvl w:val="0"/>
          <w:numId w:val="1"/>
        </w:numPr>
        <w:spacing w:after="0" w:line="240" w:lineRule="auto"/>
        <w:jc w:val="both"/>
        <w:rPr>
          <w:rFonts w:ascii="Sylfaen" w:hAnsi="Sylfaen"/>
        </w:rPr>
      </w:pPr>
      <w:r w:rsidRPr="00365892">
        <w:rPr>
          <w:rFonts w:ascii="Sylfaen" w:hAnsi="Sylfaen"/>
        </w:rPr>
        <w:t>სსიპ - კიბერუსაფრთხოების ბიურო;</w:t>
      </w:r>
    </w:p>
    <w:p w14:paraId="228B000A" w14:textId="77777777" w:rsidR="00833507" w:rsidRPr="00365892" w:rsidRDefault="00833507" w:rsidP="007421B3">
      <w:pPr>
        <w:pStyle w:val="ListParagraph"/>
        <w:numPr>
          <w:ilvl w:val="0"/>
          <w:numId w:val="1"/>
        </w:numPr>
        <w:spacing w:after="0" w:line="240" w:lineRule="auto"/>
        <w:jc w:val="both"/>
        <w:rPr>
          <w:rFonts w:ascii="Sylfaen" w:hAnsi="Sylfaen"/>
        </w:rPr>
      </w:pPr>
      <w:r w:rsidRPr="00365892">
        <w:rPr>
          <w:rFonts w:ascii="Sylfaen" w:hAnsi="Sylfaen"/>
        </w:rPr>
        <w:t>საქართველოს თავდაცვის სამინისტრო;</w:t>
      </w:r>
    </w:p>
    <w:p w14:paraId="498D3E59" w14:textId="77777777" w:rsidR="00833507" w:rsidRPr="00365892" w:rsidRDefault="00833507" w:rsidP="007421B3">
      <w:pPr>
        <w:pStyle w:val="abzacixml"/>
        <w:tabs>
          <w:tab w:val="left" w:pos="360"/>
        </w:tabs>
        <w:spacing w:line="240" w:lineRule="auto"/>
        <w:ind w:left="810" w:firstLine="0"/>
        <w:rPr>
          <w:color w:val="000000" w:themeColor="text1"/>
          <w:sz w:val="22"/>
          <w:szCs w:val="22"/>
          <w:lang w:eastAsia="ru-RU"/>
        </w:rPr>
      </w:pPr>
    </w:p>
    <w:p w14:paraId="4A9DB772" w14:textId="77777777" w:rsidR="00833507" w:rsidRPr="00365892" w:rsidRDefault="00833507"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სსიპ - კიბერუსაფრთხოების ბიუროს წამომადგენლებმა მონაწილეობა მიიღეს მაღალი დონის სწავლებებსა და კიბერწვრთნებში: მრავალეროვნული სწავლების „CWIX-2023“ ძირითადი დაგეგმარების კონფერენცია და სხვადასხვა საგანმანათლებლო/პრაქტიკული ღონისძიება (ბიუროს 5 წარმომადგენელი); მაღალი დონის კურსი: ISO27001 ISMS; ISO27001 Lead Auditor Course; CompTia Pentest+; Web Application Hacking and Security; ბრიტანული კიბერწვრთნა „Defence Cyber Marvel“ (ბიუროს 6 მოსამსახურე);</w:t>
      </w:r>
    </w:p>
    <w:p w14:paraId="1F936576" w14:textId="77777777" w:rsidR="00833507" w:rsidRPr="00365892" w:rsidRDefault="00833507"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კიბერუსაფრთხოების ბიურო გაწევრიანდა „FIRST-ში“ (The global Forum of Incident Response and Security Teams);</w:t>
      </w:r>
    </w:p>
    <w:p w14:paraId="74A8198F" w14:textId="77777777" w:rsidR="00833507" w:rsidRPr="00365892" w:rsidRDefault="00833507"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შემუშავდა თავდაცვის სამინისტროს ტერიტორიაზე არსებული ინტერნეტის ქსელის მოდერნიზაციის კონცეპტუალური პროექტი.</w:t>
      </w:r>
    </w:p>
    <w:p w14:paraId="6FE97DE7" w14:textId="77777777" w:rsidR="00833507" w:rsidRPr="00365892" w:rsidRDefault="00833507"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lang w:val="ka-GE"/>
        </w:rPr>
        <w:t>დასრულდა კიბერსარდლობის მოდელზე გადასვლის პირველი ფაზა</w:t>
      </w:r>
      <w:r w:rsidRPr="00365892">
        <w:rPr>
          <w:rFonts w:ascii="Sylfaen" w:hAnsi="Sylfaen" w:cs="Sylfaen"/>
        </w:rPr>
        <w:t>:</w:t>
      </w:r>
      <w:r w:rsidRPr="00365892">
        <w:rPr>
          <w:rFonts w:ascii="Sylfaen" w:hAnsi="Sylfaen" w:cs="Sylfaen"/>
          <w:lang w:val="ka-GE"/>
        </w:rPr>
        <w:t xml:space="preserve"> კიბერუსაფრთხოების ბიუროში გაერთიანდა კავშირგაბმულობის და უზრუნველყოფის ცენტრის ინფორმაციული ტექნოლოგიების სამსახური და საინფორმაციო ტექნოლოგიების დეპარტამენტი</w:t>
      </w:r>
      <w:r w:rsidRPr="00365892">
        <w:rPr>
          <w:rFonts w:ascii="Sylfaen" w:hAnsi="Sylfaen" w:cs="Sylfaen"/>
        </w:rPr>
        <w:t>;</w:t>
      </w:r>
    </w:p>
    <w:p w14:paraId="6B9009F7" w14:textId="77777777" w:rsidR="00833507" w:rsidRPr="00365892" w:rsidRDefault="00833507" w:rsidP="007421B3">
      <w:pPr>
        <w:numPr>
          <w:ilvl w:val="3"/>
          <w:numId w:val="2"/>
        </w:numPr>
        <w:spacing w:after="0" w:line="240" w:lineRule="auto"/>
        <w:ind w:left="0"/>
        <w:jc w:val="both"/>
        <w:rPr>
          <w:rFonts w:ascii="Sylfaen" w:hAnsi="Sylfaen" w:cs="Sylfaen"/>
          <w:lang w:val="ka-GE"/>
        </w:rPr>
      </w:pPr>
      <w:r w:rsidRPr="00365892">
        <w:rPr>
          <w:rFonts w:ascii="Sylfaen" w:hAnsi="Sylfaen" w:cs="Sylfaen"/>
          <w:lang w:val="ka-GE"/>
        </w:rPr>
        <w:t>ბიუროს მიერ შემუშავებული სასწავლო პროგრამებით/ტრენინგებით, გადამზადდა დამატებით 228 პირი;</w:t>
      </w:r>
    </w:p>
    <w:p w14:paraId="0FDB3D19" w14:textId="77777777" w:rsidR="00833507" w:rsidRPr="00365892" w:rsidRDefault="00833507" w:rsidP="007421B3">
      <w:pPr>
        <w:numPr>
          <w:ilvl w:val="3"/>
          <w:numId w:val="2"/>
        </w:numPr>
        <w:spacing w:after="0" w:line="240" w:lineRule="auto"/>
        <w:ind w:left="0"/>
        <w:jc w:val="both"/>
        <w:rPr>
          <w:rFonts w:ascii="Sylfaen" w:hAnsi="Sylfaen" w:cs="Sylfaen"/>
          <w:lang w:val="ka-GE"/>
        </w:rPr>
      </w:pPr>
      <w:r w:rsidRPr="00365892">
        <w:rPr>
          <w:rFonts w:ascii="Sylfaen" w:hAnsi="Sylfaen" w:cs="Sylfaen"/>
          <w:lang w:val="ka-GE"/>
        </w:rPr>
        <w:t>კიბერუსაფრთხოების ბიუროს დღესთან დაკავშირებით, დიპლომატიური კორპუსისა და სახელმწიფო უწყებების წარმომადგენლებთან გაიმართა შეხვედრა, რომელზეც წარდგენილი იყო 2022 წლის ანგარიში;</w:t>
      </w:r>
    </w:p>
    <w:p w14:paraId="68C39F01" w14:textId="04CCC3B1" w:rsidR="00833507" w:rsidRPr="00365892" w:rsidRDefault="00833507" w:rsidP="007421B3">
      <w:pPr>
        <w:numPr>
          <w:ilvl w:val="3"/>
          <w:numId w:val="2"/>
        </w:numPr>
        <w:spacing w:after="0" w:line="240" w:lineRule="auto"/>
        <w:ind w:left="0"/>
        <w:jc w:val="both"/>
        <w:rPr>
          <w:rFonts w:ascii="Sylfaen" w:hAnsi="Sylfaen" w:cs="Sylfaen"/>
          <w:lang w:val="ka-GE"/>
        </w:rPr>
      </w:pPr>
      <w:r w:rsidRPr="00365892">
        <w:rPr>
          <w:rFonts w:ascii="Sylfaen" w:hAnsi="Sylfaen" w:cs="Sylfaen"/>
          <w:lang w:val="ka-GE"/>
        </w:rPr>
        <w:t>შეძენილ იქნა ახალი ტექნიკა და აპარატურა, ბიუროსთვის საჭირო პროგრამული უზრუნველყოფის ლიცენზია, ქსელური კაბელი</w:t>
      </w:r>
      <w:r w:rsidRPr="00365892">
        <w:rPr>
          <w:rFonts w:ascii="Sylfaen" w:hAnsi="Sylfaen" w:cs="Sylfaen"/>
        </w:rPr>
        <w:t>,</w:t>
      </w:r>
      <w:r w:rsidRPr="00365892">
        <w:rPr>
          <w:rFonts w:ascii="Sylfaen" w:hAnsi="Sylfaen" w:cs="Sylfaen"/>
          <w:lang w:val="ka-GE"/>
        </w:rPr>
        <w:t xml:space="preserve">  ყოველთვიური სერვისები</w:t>
      </w:r>
      <w:r w:rsidRPr="00365892">
        <w:rPr>
          <w:rFonts w:ascii="Sylfaen" w:hAnsi="Sylfaen" w:cs="Sylfaen"/>
        </w:rPr>
        <w:t xml:space="preserve"> </w:t>
      </w:r>
      <w:r w:rsidRPr="00365892">
        <w:rPr>
          <w:rFonts w:ascii="Sylfaen" w:hAnsi="Sylfaen" w:cs="Sylfaen"/>
          <w:lang w:val="ka-GE"/>
        </w:rPr>
        <w:t>და საჭირო საოფისე ტექნიკა;</w:t>
      </w:r>
    </w:p>
    <w:p w14:paraId="33B7C8AC" w14:textId="77777777" w:rsidR="00833507" w:rsidRPr="00365892" w:rsidRDefault="00833507" w:rsidP="007421B3">
      <w:pPr>
        <w:numPr>
          <w:ilvl w:val="3"/>
          <w:numId w:val="2"/>
        </w:numPr>
        <w:spacing w:after="0" w:line="240" w:lineRule="auto"/>
        <w:ind w:left="0"/>
        <w:jc w:val="both"/>
        <w:rPr>
          <w:rFonts w:ascii="Sylfaen" w:hAnsi="Sylfaen" w:cs="Sylfaen"/>
          <w:lang w:val="ka-GE"/>
        </w:rPr>
      </w:pPr>
      <w:r w:rsidRPr="00365892">
        <w:rPr>
          <w:rFonts w:ascii="Sylfaen" w:hAnsi="Sylfaen" w:cs="Sylfaen"/>
          <w:lang w:val="ka-GE"/>
        </w:rPr>
        <w:t>შემუშავდა თავდაცვის სამინისტროს ტერიტორიაზე არსებული ინტერნეტის ქსელის მოდერნიზაციის კონცეპტუალური პროექტი.</w:t>
      </w:r>
    </w:p>
    <w:p w14:paraId="2099469E" w14:textId="77777777" w:rsidR="00833507" w:rsidRPr="00365892" w:rsidRDefault="00833507" w:rsidP="007421B3">
      <w:pPr>
        <w:spacing w:line="240" w:lineRule="auto"/>
        <w:rPr>
          <w:rFonts w:ascii="Sylfaen" w:hAnsi="Sylfaen"/>
        </w:rPr>
      </w:pPr>
    </w:p>
    <w:p w14:paraId="3D33F0E4" w14:textId="77777777" w:rsidR="00E06CF5" w:rsidRPr="00365892" w:rsidRDefault="00E06CF5" w:rsidP="007421B3">
      <w:pPr>
        <w:pStyle w:val="Heading2"/>
        <w:spacing w:line="240" w:lineRule="auto"/>
        <w:jc w:val="both"/>
        <w:rPr>
          <w:rFonts w:ascii="Sylfaen" w:hAnsi="Sylfaen"/>
          <w:sz w:val="22"/>
          <w:szCs w:val="22"/>
          <w:lang w:val="ka-GE"/>
        </w:rPr>
      </w:pPr>
      <w:r w:rsidRPr="00365892">
        <w:rPr>
          <w:rFonts w:ascii="Sylfaen" w:hAnsi="Sylfaen"/>
          <w:sz w:val="22"/>
          <w:szCs w:val="22"/>
          <w:lang w:val="ka-GE"/>
        </w:rPr>
        <w:t>2.18 სსიპ - ვეტერანების საქმეთა სახელმწიფო სამსახური (პროგრამული კოდი 37 00)</w:t>
      </w:r>
    </w:p>
    <w:p w14:paraId="0CAD2F80" w14:textId="77777777" w:rsidR="00E06CF5" w:rsidRPr="00365892" w:rsidRDefault="00E06CF5" w:rsidP="007421B3">
      <w:pPr>
        <w:spacing w:line="240" w:lineRule="auto"/>
        <w:rPr>
          <w:rFonts w:ascii="Sylfaen" w:hAnsi="Sylfaen"/>
          <w:lang w:val="ka-GE"/>
        </w:rPr>
      </w:pPr>
    </w:p>
    <w:p w14:paraId="6B03FEB7" w14:textId="77777777" w:rsidR="00E06CF5" w:rsidRPr="00365892" w:rsidRDefault="00E06CF5" w:rsidP="007421B3">
      <w:pPr>
        <w:spacing w:after="0" w:line="240" w:lineRule="auto"/>
        <w:rPr>
          <w:rFonts w:ascii="Sylfaen" w:hAnsi="Sylfaen"/>
        </w:rPr>
      </w:pPr>
      <w:r w:rsidRPr="00365892">
        <w:rPr>
          <w:rFonts w:ascii="Sylfaen" w:hAnsi="Sylfaen"/>
        </w:rPr>
        <w:t>პროგრამის განმახორციელებელი:</w:t>
      </w:r>
    </w:p>
    <w:p w14:paraId="134F9BAF" w14:textId="77777777" w:rsidR="00E06CF5" w:rsidRPr="00365892" w:rsidRDefault="00E06CF5" w:rsidP="007421B3">
      <w:pPr>
        <w:pStyle w:val="ListParagraph"/>
        <w:numPr>
          <w:ilvl w:val="0"/>
          <w:numId w:val="1"/>
        </w:numPr>
        <w:spacing w:after="0" w:line="240" w:lineRule="auto"/>
        <w:jc w:val="both"/>
        <w:rPr>
          <w:rFonts w:ascii="Sylfaen" w:hAnsi="Sylfaen"/>
        </w:rPr>
      </w:pPr>
      <w:r w:rsidRPr="00365892">
        <w:rPr>
          <w:rFonts w:ascii="Sylfaen" w:hAnsi="Sylfaen"/>
        </w:rPr>
        <w:t>სსიპ - ვეტერანების საქმეთა სახელმწიფო სამსახური;</w:t>
      </w:r>
    </w:p>
    <w:p w14:paraId="70143CF2" w14:textId="77777777" w:rsidR="00E06CF5" w:rsidRPr="00365892" w:rsidRDefault="00E06CF5" w:rsidP="007421B3">
      <w:pPr>
        <w:pStyle w:val="ListParagraph"/>
        <w:numPr>
          <w:ilvl w:val="0"/>
          <w:numId w:val="1"/>
        </w:numPr>
        <w:spacing w:after="0" w:line="240" w:lineRule="auto"/>
        <w:jc w:val="both"/>
        <w:rPr>
          <w:rFonts w:ascii="Sylfaen" w:hAnsi="Sylfaen"/>
        </w:rPr>
      </w:pPr>
      <w:r w:rsidRPr="00365892">
        <w:rPr>
          <w:rFonts w:ascii="Sylfaen" w:hAnsi="Sylfaen"/>
        </w:rPr>
        <w:t>ა(ა)იპ სპორტული კლუბი „არმია“.</w:t>
      </w:r>
    </w:p>
    <w:p w14:paraId="53730ED7" w14:textId="77777777" w:rsidR="00E06CF5" w:rsidRPr="00365892" w:rsidRDefault="00E06CF5" w:rsidP="007421B3">
      <w:pPr>
        <w:pStyle w:val="abzacixml"/>
        <w:spacing w:line="240" w:lineRule="auto"/>
        <w:ind w:firstLine="284"/>
        <w:rPr>
          <w:sz w:val="22"/>
          <w:szCs w:val="22"/>
          <w:lang w:val="en-US"/>
        </w:rPr>
      </w:pPr>
    </w:p>
    <w:p w14:paraId="000D42EC" w14:textId="77777777" w:rsidR="00E06CF5" w:rsidRPr="00365892" w:rsidRDefault="00E06CF5" w:rsidP="007421B3">
      <w:pPr>
        <w:numPr>
          <w:ilvl w:val="3"/>
          <w:numId w:val="7"/>
        </w:numPr>
        <w:spacing w:after="0" w:line="240" w:lineRule="auto"/>
        <w:ind w:left="0"/>
        <w:jc w:val="both"/>
        <w:rPr>
          <w:rFonts w:ascii="Sylfaen" w:hAnsi="Sylfaen"/>
          <w:lang w:val="ka-GE"/>
        </w:rPr>
      </w:pPr>
      <w:r w:rsidRPr="00365892">
        <w:rPr>
          <w:rFonts w:ascii="Sylfaen" w:hAnsi="Sylfaen"/>
          <w:lang w:val="ka-GE"/>
        </w:rPr>
        <w:lastRenderedPageBreak/>
        <w:t>სამსახურის ორგანიზებით, უწყების ბენეფიციართათვის ჩატარდა უფასო სამედიცინო გამოკვლევები აკადემიკოს გ. ჩაფიძის სახელობის გადაუდებელი კარდიოლოგიის ცენტრის და ა(ა)იპ ლაიონსების თვალის დიაბეტური კლინიკა - საქართველოს ექიმების მონაწილეობით, საქართველოს სხვადასხვა რეგიონებში;</w:t>
      </w:r>
    </w:p>
    <w:p w14:paraId="17CD1208" w14:textId="77777777" w:rsidR="00E06CF5" w:rsidRPr="00365892" w:rsidRDefault="00E06CF5" w:rsidP="007421B3">
      <w:pPr>
        <w:numPr>
          <w:ilvl w:val="3"/>
          <w:numId w:val="7"/>
        </w:numPr>
        <w:spacing w:after="0" w:line="240" w:lineRule="auto"/>
        <w:ind w:left="0"/>
        <w:jc w:val="both"/>
        <w:rPr>
          <w:rFonts w:ascii="Sylfaen" w:hAnsi="Sylfaen"/>
          <w:lang w:val="ka-GE"/>
        </w:rPr>
      </w:pPr>
      <w:r w:rsidRPr="00365892">
        <w:rPr>
          <w:rFonts w:ascii="Sylfaen" w:hAnsi="Sylfaen"/>
          <w:lang w:val="ka-GE"/>
        </w:rPr>
        <w:t>2 902 ბენეფიციარს დაუფინანსდა სამედიცინო მომსახურება, რომელიც არ ფინანსდება საყოველთაო დაზღვევით, 16 ბენეფიციარს გაეწია ერთჯერადი ფულადი დახმარება, 285 გარდაცვილი ვეტერანის ოჯახზე გაიცა ერთჯერადი ფულადი სოციალური დახმარება 600 ლარის ოდენობით. ასევე, ბენეფიციარებს გაეწიათ შუამდგომლობა სხვადასხვა რაიონის მუნიციპალიტეტებში ვეტერანების საჭიროებების დაკმაყოფილების მიზნით;</w:t>
      </w:r>
    </w:p>
    <w:p w14:paraId="31397C86" w14:textId="77777777" w:rsidR="00E06CF5" w:rsidRPr="00365892" w:rsidRDefault="00E06CF5" w:rsidP="007421B3">
      <w:pPr>
        <w:numPr>
          <w:ilvl w:val="3"/>
          <w:numId w:val="7"/>
        </w:numPr>
        <w:spacing w:after="0" w:line="240" w:lineRule="auto"/>
        <w:ind w:left="0"/>
        <w:jc w:val="both"/>
        <w:rPr>
          <w:rFonts w:ascii="Sylfaen" w:hAnsi="Sylfaen"/>
          <w:lang w:val="ka-GE"/>
        </w:rPr>
      </w:pPr>
      <w:r w:rsidRPr="00365892">
        <w:rPr>
          <w:rFonts w:ascii="Sylfaen" w:hAnsi="Sylfaen"/>
          <w:lang w:val="ka-GE"/>
        </w:rPr>
        <w:t>81 ვეტერანის შვილს აკრედიტირებულ უმაღლეს სასწავლებლებში დაუფინანსდათ სწავლის გადასახადი;</w:t>
      </w:r>
    </w:p>
    <w:p w14:paraId="056AE9FB" w14:textId="77777777" w:rsidR="00E06CF5" w:rsidRPr="00365892" w:rsidRDefault="00E06CF5" w:rsidP="007421B3">
      <w:pPr>
        <w:numPr>
          <w:ilvl w:val="3"/>
          <w:numId w:val="7"/>
        </w:numPr>
        <w:spacing w:after="0" w:line="240" w:lineRule="auto"/>
        <w:ind w:left="0"/>
        <w:jc w:val="both"/>
        <w:rPr>
          <w:rFonts w:ascii="Sylfaen" w:hAnsi="Sylfaen"/>
          <w:lang w:val="ka-GE"/>
        </w:rPr>
      </w:pPr>
      <w:r w:rsidRPr="00365892">
        <w:rPr>
          <w:rFonts w:ascii="Sylfaen" w:hAnsi="Sylfaen"/>
          <w:lang w:val="ka-GE"/>
        </w:rPr>
        <w:t>იურიდიული კონსულტაცია გაეწია 600 ბენეფიციარს;</w:t>
      </w:r>
    </w:p>
    <w:p w14:paraId="719F0684" w14:textId="77777777" w:rsidR="00E06CF5" w:rsidRPr="00365892" w:rsidRDefault="00E06CF5" w:rsidP="007421B3">
      <w:pPr>
        <w:numPr>
          <w:ilvl w:val="3"/>
          <w:numId w:val="7"/>
        </w:numPr>
        <w:spacing w:after="0" w:line="240" w:lineRule="auto"/>
        <w:ind w:left="0"/>
        <w:jc w:val="both"/>
        <w:rPr>
          <w:rFonts w:ascii="Sylfaen" w:hAnsi="Sylfaen"/>
          <w:lang w:val="ka-GE"/>
        </w:rPr>
      </w:pPr>
      <w:r w:rsidRPr="00365892">
        <w:rPr>
          <w:rFonts w:ascii="Sylfaen" w:hAnsi="Sylfaen"/>
          <w:lang w:val="ka-GE"/>
        </w:rPr>
        <w:t>საანგარიშო პერიოდში ვეტერანის სტატუსი მიენიჭა 983 ბენეფიციარს;</w:t>
      </w:r>
    </w:p>
    <w:p w14:paraId="7CC9E8F7" w14:textId="77777777" w:rsidR="00E06CF5" w:rsidRPr="00365892" w:rsidRDefault="00E06CF5" w:rsidP="007421B3">
      <w:pPr>
        <w:numPr>
          <w:ilvl w:val="3"/>
          <w:numId w:val="7"/>
        </w:numPr>
        <w:spacing w:after="0" w:line="240" w:lineRule="auto"/>
        <w:ind w:left="0"/>
        <w:jc w:val="both"/>
        <w:rPr>
          <w:rFonts w:ascii="Sylfaen" w:hAnsi="Sylfaen"/>
          <w:lang w:val="ka-GE"/>
        </w:rPr>
      </w:pPr>
      <w:r w:rsidRPr="00365892">
        <w:rPr>
          <w:rFonts w:ascii="Sylfaen" w:hAnsi="Sylfaen"/>
          <w:lang w:val="ka-GE"/>
        </w:rPr>
        <w:t>სამსახურისა  და ა(ა)იპ „ახალგაზრდული მედიაკავშირი“-ს ორგანიზებით გაიმართა „პარათხილამურის ჩემპიონატი ბაკურიანი 2023“, პეინტბოლისა და ზიპლაინის ჩემპიონატები საქართველოს პირველობაზე, აფხაზეთის ომის გმირის გოდერძი ზაქარაიას სახელობის ჯომარდობის ჩემპიონატი საქართველოს პირველობაზე და  მშვილდოსნობის ტურნირი, სადაც მონაწილეობა მიიღეს ომისა და შშმ ვეტერანებმა, რომელთაც მიეცათ შესაძლებლობა საკუთარი ძალები გამოევლინათ სპორტის სხვადასხვა სახეობაში;</w:t>
      </w:r>
    </w:p>
    <w:p w14:paraId="68FB450A" w14:textId="77777777" w:rsidR="00E06CF5" w:rsidRPr="00365892" w:rsidRDefault="00E06CF5" w:rsidP="007421B3">
      <w:pPr>
        <w:numPr>
          <w:ilvl w:val="3"/>
          <w:numId w:val="7"/>
        </w:numPr>
        <w:spacing w:after="0" w:line="240" w:lineRule="auto"/>
        <w:ind w:left="0"/>
        <w:jc w:val="both"/>
        <w:rPr>
          <w:rFonts w:ascii="Sylfaen" w:hAnsi="Sylfaen"/>
          <w:lang w:val="ka-GE"/>
        </w:rPr>
      </w:pPr>
      <w:r w:rsidRPr="00365892">
        <w:rPr>
          <w:rFonts w:ascii="Sylfaen" w:hAnsi="Sylfaen"/>
          <w:lang w:val="ka-GE"/>
        </w:rPr>
        <w:t>საბრძოლო დიდების ძეგლები, მემორიალური კომპლექსები და საძმო სასაფლაოები შემკობილ იქნა ყვავილებით და გვირგვინებით;</w:t>
      </w:r>
    </w:p>
    <w:p w14:paraId="0A946D79" w14:textId="082AE675" w:rsidR="00E06CF5" w:rsidRPr="00365892" w:rsidRDefault="00E06CF5" w:rsidP="007421B3">
      <w:pPr>
        <w:numPr>
          <w:ilvl w:val="3"/>
          <w:numId w:val="7"/>
        </w:numPr>
        <w:spacing w:after="0" w:line="240" w:lineRule="auto"/>
        <w:ind w:left="0"/>
        <w:jc w:val="both"/>
        <w:rPr>
          <w:rFonts w:ascii="Sylfaen" w:hAnsi="Sylfaen"/>
          <w:lang w:val="ka-GE"/>
        </w:rPr>
      </w:pPr>
      <w:r w:rsidRPr="00365892">
        <w:rPr>
          <w:rFonts w:ascii="Sylfaen" w:hAnsi="Sylfaen"/>
          <w:lang w:val="ka-GE"/>
        </w:rPr>
        <w:t>ვეტერანთა ღვაწლის, დამსახურებისა და პატივისცემის გამოხატვის მიზნით, ასი წლის და ას წელს გადაცილებულ ვეტერანებს, დაბადების დღესთან დაკავშირებით გადაეცათ სამახსოვრო საჩუქრები;</w:t>
      </w:r>
    </w:p>
    <w:p w14:paraId="7B387074" w14:textId="77777777" w:rsidR="00E06CF5" w:rsidRPr="00365892" w:rsidRDefault="00E06CF5" w:rsidP="007421B3">
      <w:pPr>
        <w:numPr>
          <w:ilvl w:val="3"/>
          <w:numId w:val="7"/>
        </w:numPr>
        <w:spacing w:after="0" w:line="240" w:lineRule="auto"/>
        <w:ind w:left="0"/>
        <w:jc w:val="both"/>
        <w:rPr>
          <w:rFonts w:ascii="Sylfaen" w:hAnsi="Sylfaen"/>
          <w:lang w:val="ka-GE"/>
        </w:rPr>
      </w:pPr>
      <w:r w:rsidRPr="00365892">
        <w:rPr>
          <w:rFonts w:ascii="Sylfaen" w:hAnsi="Sylfaen"/>
          <w:lang w:val="ka-GE"/>
        </w:rPr>
        <w:t>დედის დღესთან დაკავიშირებით  სამსახურის სახელით გაიმართა მისალოცი ღონისძიებები;</w:t>
      </w:r>
    </w:p>
    <w:p w14:paraId="3F3F0681" w14:textId="77777777" w:rsidR="00E06CF5" w:rsidRPr="00365892" w:rsidRDefault="00E06CF5" w:rsidP="007421B3">
      <w:pPr>
        <w:numPr>
          <w:ilvl w:val="3"/>
          <w:numId w:val="7"/>
        </w:numPr>
        <w:spacing w:after="0" w:line="240" w:lineRule="auto"/>
        <w:ind w:left="0"/>
        <w:jc w:val="both"/>
        <w:rPr>
          <w:rFonts w:ascii="Sylfaen" w:hAnsi="Sylfaen"/>
          <w:lang w:val="ka-GE"/>
        </w:rPr>
      </w:pPr>
      <w:r w:rsidRPr="00365892">
        <w:rPr>
          <w:rFonts w:ascii="Sylfaen" w:hAnsi="Sylfaen"/>
          <w:lang w:val="ka-GE"/>
        </w:rPr>
        <w:t>პარტნიორი ქვეყნების ანალოგიურ სტრუქტურებთან ურთიერთობის გაღრმავებისა და საუკეთესო პრაქტიკის გაზიარების მიზნით განხორციელდა ვიზიტები ამერიკის შეერთებულ შტატებში, ავსტრიაში და ნიდერლანდების სამეფოში;</w:t>
      </w:r>
    </w:p>
    <w:p w14:paraId="6FE96025" w14:textId="77777777" w:rsidR="00E06CF5" w:rsidRPr="00365892" w:rsidRDefault="00E06CF5" w:rsidP="007421B3">
      <w:pPr>
        <w:numPr>
          <w:ilvl w:val="3"/>
          <w:numId w:val="7"/>
        </w:numPr>
        <w:spacing w:after="0" w:line="240" w:lineRule="auto"/>
        <w:ind w:left="0"/>
        <w:jc w:val="both"/>
        <w:rPr>
          <w:rFonts w:ascii="Sylfaen" w:hAnsi="Sylfaen"/>
          <w:lang w:val="ka-GE"/>
        </w:rPr>
      </w:pPr>
      <w:r w:rsidRPr="00365892">
        <w:rPr>
          <w:rFonts w:ascii="Sylfaen" w:hAnsi="Sylfaen"/>
          <w:b/>
          <w:bCs/>
        </w:rPr>
        <w:t xml:space="preserve"> </w:t>
      </w:r>
      <w:r w:rsidRPr="00365892">
        <w:rPr>
          <w:rFonts w:ascii="Sylfaen" w:hAnsi="Sylfaen"/>
          <w:lang w:val="ka-GE"/>
        </w:rPr>
        <w:t>ვეტერანთა სოციალურ-ეკონომიკური მდგომარეობის გაუმჯობესების, ომისა და თავდაცვის ძალების ვეტერანის, ომში დაღუპულთა ოჯახის წევრის, მარჩენალდაკარგულის სტატუსის მინიჭების წესისა და პროცედურების განმსაზღვრელი საკანონმდებლო ნორმების სრულყოფის მიზნით მომზადდა სამართლებრივი აქტები;</w:t>
      </w:r>
    </w:p>
    <w:p w14:paraId="671A711D" w14:textId="77777777" w:rsidR="00E06CF5" w:rsidRPr="00365892" w:rsidRDefault="00E06CF5" w:rsidP="007421B3">
      <w:pPr>
        <w:numPr>
          <w:ilvl w:val="3"/>
          <w:numId w:val="7"/>
        </w:numPr>
        <w:spacing w:after="0" w:line="240" w:lineRule="auto"/>
        <w:ind w:left="0"/>
        <w:jc w:val="both"/>
        <w:rPr>
          <w:rFonts w:ascii="Sylfaen" w:hAnsi="Sylfaen"/>
          <w:lang w:val="ka-GE"/>
        </w:rPr>
      </w:pPr>
      <w:r w:rsidRPr="00365892">
        <w:rPr>
          <w:rFonts w:ascii="Sylfaen" w:hAnsi="Sylfaen"/>
          <w:lang w:val="ka-GE"/>
        </w:rPr>
        <w:t>შპს ,,RMG GOLD”-ის მიერ ინსტიტუციური გაძლიერების, ომისა და თავდაცვის ძალების ვეტერანთა სფეროს განვითარების მხარდაჭერის უზრუნველსაყოფად განხორციელდა  შესაბამისი სამართლებრივი ღონისძიებების გატარება და გაფორმდა ურთიერთანამშრომლობის მემორანდუმი;</w:t>
      </w:r>
    </w:p>
    <w:p w14:paraId="7C72412B" w14:textId="77777777" w:rsidR="00E06CF5" w:rsidRPr="00365892" w:rsidRDefault="00E06CF5" w:rsidP="007421B3">
      <w:pPr>
        <w:numPr>
          <w:ilvl w:val="3"/>
          <w:numId w:val="7"/>
        </w:numPr>
        <w:spacing w:after="0" w:line="240" w:lineRule="auto"/>
        <w:ind w:left="0"/>
        <w:jc w:val="both"/>
        <w:rPr>
          <w:rFonts w:ascii="Sylfaen" w:hAnsi="Sylfaen"/>
          <w:lang w:val="ka-GE"/>
        </w:rPr>
      </w:pPr>
      <w:r w:rsidRPr="00365892">
        <w:rPr>
          <w:rFonts w:ascii="Sylfaen" w:hAnsi="Sylfaen"/>
          <w:lang w:val="ka-GE"/>
        </w:rPr>
        <w:t>გაგრძელდა სამსახურის მმართველობის სფეროში მყოფი შპს „ვ. სანიკიძის სახელობის ომის ვეტერანთა კლინიკური ჰოსპიტალი“-ს შეუფერხებელი ფუნქციონირების ხელშეწყობა.</w:t>
      </w:r>
    </w:p>
    <w:p w14:paraId="463B1471" w14:textId="167F34F9" w:rsidR="00E06CF5" w:rsidRPr="00365892" w:rsidRDefault="00E06CF5" w:rsidP="007421B3">
      <w:pPr>
        <w:numPr>
          <w:ilvl w:val="3"/>
          <w:numId w:val="7"/>
        </w:numPr>
        <w:spacing w:after="0" w:line="240" w:lineRule="auto"/>
        <w:ind w:left="0"/>
        <w:jc w:val="both"/>
        <w:rPr>
          <w:rFonts w:ascii="Sylfaen" w:hAnsi="Sylfaen"/>
          <w:lang w:val="ka-GE"/>
        </w:rPr>
      </w:pPr>
      <w:r w:rsidRPr="00365892">
        <w:rPr>
          <w:rFonts w:ascii="Sylfaen" w:hAnsi="Sylfaen"/>
          <w:lang w:val="ka-GE"/>
        </w:rPr>
        <w:t>მიმდინარე პერიოდში რაგბის გუნდი ასპარეზობდა საქართველოს პირველი ლიგის ჩემპიონატში.  გუნდმა გამართა 12  მატჩი, რომელთაგანაც ცხრა  მოგებით და სამი წაგებით  დაასრულა.  პირველი ლიგის ჩამპიონატში 2022-2023 წლის სეზონზე გუნდმა დაიკავა II ადგილი;</w:t>
      </w:r>
    </w:p>
    <w:p w14:paraId="638C1CC6" w14:textId="77777777" w:rsidR="00E06CF5" w:rsidRPr="00365892" w:rsidRDefault="00E06CF5" w:rsidP="007421B3">
      <w:pPr>
        <w:numPr>
          <w:ilvl w:val="3"/>
          <w:numId w:val="7"/>
        </w:numPr>
        <w:spacing w:after="0" w:line="240" w:lineRule="auto"/>
        <w:ind w:left="0"/>
        <w:jc w:val="both"/>
        <w:rPr>
          <w:rFonts w:ascii="Sylfaen" w:hAnsi="Sylfaen"/>
          <w:lang w:val="ka-GE"/>
        </w:rPr>
      </w:pPr>
      <w:r w:rsidRPr="00365892">
        <w:rPr>
          <w:rFonts w:ascii="Sylfaen" w:hAnsi="Sylfaen"/>
          <w:lang w:val="ka-GE"/>
        </w:rPr>
        <w:t>რაგბის ასაკობრივ გუნდებში მიმდინარეობდა 2022 - 2023 წლის საქართველოს ჭაბუკთა „ა“ და „ბ“ ლიგის ჩემპიონატები.  მიმდინარე პერიოდში ჭაბუკთა „ა“ ლიგის გუნდმა გამართა 3 მატჩი,  საიდანაც 1 მოგებით, ხოლო 2 წაგებით დაასრულა და  ოქროს ლიგაში მე–7 ადგილი დაიკავა. ჭაბუკთა „ბ“ ლიგის გუნდმა გამართა 9  მატჩი, საიდანაც 4 მოგებით, ხოლო 5 წაგებით დაასრულა და ჩემპიონატში მე-3 ადგილი დაიკავა.</w:t>
      </w:r>
    </w:p>
    <w:p w14:paraId="446383BF" w14:textId="2058F368" w:rsidR="00E06CF5" w:rsidRPr="00365892" w:rsidRDefault="00E06CF5" w:rsidP="007421B3">
      <w:pPr>
        <w:spacing w:line="240" w:lineRule="auto"/>
        <w:rPr>
          <w:rFonts w:ascii="Sylfaen" w:hAnsi="Sylfaen"/>
        </w:rPr>
      </w:pPr>
    </w:p>
    <w:p w14:paraId="0CDA7536" w14:textId="77777777" w:rsidR="00E863B7" w:rsidRPr="00365892" w:rsidRDefault="00E863B7" w:rsidP="007421B3">
      <w:pPr>
        <w:pStyle w:val="Heading2"/>
        <w:spacing w:line="240" w:lineRule="auto"/>
        <w:jc w:val="both"/>
        <w:rPr>
          <w:rFonts w:ascii="Sylfaen" w:hAnsi="Sylfaen"/>
          <w:sz w:val="22"/>
          <w:szCs w:val="22"/>
          <w:lang w:val="ka-GE"/>
        </w:rPr>
      </w:pPr>
      <w:r w:rsidRPr="00365892">
        <w:rPr>
          <w:rFonts w:ascii="Sylfaen" w:hAnsi="Sylfaen"/>
          <w:sz w:val="22"/>
          <w:szCs w:val="22"/>
          <w:lang w:val="ka-GE"/>
        </w:rPr>
        <w:lastRenderedPageBreak/>
        <w:t>2.19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დაცვისა და უსაფრთხოების დონის ამაღლება   (პროგრამული კოდი 30 03)</w:t>
      </w:r>
    </w:p>
    <w:p w14:paraId="33CF4AAC" w14:textId="77777777" w:rsidR="00E863B7" w:rsidRPr="00365892" w:rsidRDefault="00E863B7" w:rsidP="007421B3">
      <w:pPr>
        <w:tabs>
          <w:tab w:val="left" w:pos="0"/>
        </w:tabs>
        <w:spacing w:line="240" w:lineRule="auto"/>
        <w:contextualSpacing/>
        <w:jc w:val="both"/>
        <w:rPr>
          <w:rFonts w:ascii="Sylfaen" w:hAnsi="Sylfaen" w:cs="Sylfaen"/>
          <w:lang w:val="ka-GE"/>
        </w:rPr>
      </w:pPr>
    </w:p>
    <w:p w14:paraId="327068D9" w14:textId="77777777" w:rsidR="00E863B7" w:rsidRPr="00365892" w:rsidRDefault="00E863B7" w:rsidP="007421B3">
      <w:pPr>
        <w:tabs>
          <w:tab w:val="left" w:pos="0"/>
        </w:tabs>
        <w:spacing w:line="240" w:lineRule="auto"/>
        <w:contextualSpacing/>
        <w:jc w:val="both"/>
        <w:rPr>
          <w:rFonts w:ascii="Sylfaen" w:hAnsi="Sylfaen" w:cs="Sylfaen"/>
          <w:lang w:val="ka-GE"/>
        </w:rPr>
      </w:pPr>
      <w:r w:rsidRPr="00365892">
        <w:rPr>
          <w:rFonts w:ascii="Sylfaen" w:hAnsi="Sylfaen" w:cs="Sylfaen"/>
          <w:lang w:val="ka-GE"/>
        </w:rPr>
        <w:t xml:space="preserve">პროგრამის განმახორციელებელი: </w:t>
      </w:r>
    </w:p>
    <w:p w14:paraId="1D7327CC" w14:textId="77777777" w:rsidR="00E863B7" w:rsidRPr="00365892" w:rsidRDefault="00E863B7" w:rsidP="007421B3">
      <w:pPr>
        <w:numPr>
          <w:ilvl w:val="0"/>
          <w:numId w:val="60"/>
        </w:numPr>
        <w:tabs>
          <w:tab w:val="left" w:pos="0"/>
        </w:tabs>
        <w:spacing w:after="0" w:line="240" w:lineRule="auto"/>
        <w:contextualSpacing/>
        <w:jc w:val="both"/>
        <w:rPr>
          <w:rFonts w:ascii="Sylfaen" w:hAnsi="Sylfaen" w:cs="Sylfaen"/>
          <w:lang w:val="ka-GE"/>
        </w:rPr>
      </w:pPr>
      <w:r w:rsidRPr="00365892">
        <w:rPr>
          <w:rFonts w:ascii="Sylfaen" w:hAnsi="Sylfaen" w:cs="Sylfaen"/>
          <w:lang w:val="ka-GE"/>
        </w:rPr>
        <w:t xml:space="preserve">შსს </w:t>
      </w:r>
      <w:r w:rsidRPr="00365892">
        <w:rPr>
          <w:rFonts w:ascii="Sylfaen" w:eastAsia="Sylfaen" w:hAnsi="Sylfaen" w:cs="Sylfaen"/>
          <w:lang w:val="ka-GE"/>
        </w:rPr>
        <w:t>სსიპ - დაცვის პოლიციის დეპარტამენტი</w:t>
      </w:r>
    </w:p>
    <w:p w14:paraId="65CA8437" w14:textId="77777777" w:rsidR="00E863B7" w:rsidRPr="00365892" w:rsidRDefault="00E863B7" w:rsidP="007421B3">
      <w:pPr>
        <w:pStyle w:val="abzacixml"/>
        <w:spacing w:line="240" w:lineRule="auto"/>
        <w:rPr>
          <w:sz w:val="22"/>
          <w:szCs w:val="22"/>
        </w:rPr>
      </w:pPr>
      <w:r w:rsidRPr="00365892">
        <w:rPr>
          <w:sz w:val="22"/>
          <w:szCs w:val="22"/>
        </w:rPr>
        <w:tab/>
      </w:r>
    </w:p>
    <w:p w14:paraId="253F1A48" w14:textId="77777777" w:rsidR="00E863B7" w:rsidRPr="00365892" w:rsidRDefault="00E863B7" w:rsidP="007421B3">
      <w:pPr>
        <w:numPr>
          <w:ilvl w:val="3"/>
          <w:numId w:val="7"/>
        </w:numPr>
        <w:spacing w:after="0" w:line="240" w:lineRule="auto"/>
        <w:ind w:left="0"/>
        <w:jc w:val="both"/>
        <w:rPr>
          <w:rFonts w:ascii="Sylfaen" w:hAnsi="Sylfaen"/>
          <w:lang w:val="ka-GE"/>
        </w:rPr>
      </w:pPr>
      <w:r w:rsidRPr="00365892">
        <w:rPr>
          <w:rFonts w:ascii="Sylfaen" w:hAnsi="Sylfaen"/>
          <w:lang w:val="ka-GE"/>
        </w:rPr>
        <w:t>მიმდინარეობდა დიპლომატიური მისიების და მათი ხელმძღვანელების რეზიდენციების, ეროვნული საგანძურისა და სხვადასხვა ობიექტების დაცვითი მომსახურებით უზრუნველყოფა;</w:t>
      </w:r>
    </w:p>
    <w:p w14:paraId="00E01001" w14:textId="6DB3069E" w:rsidR="00E863B7" w:rsidRPr="00365892" w:rsidRDefault="00E863B7" w:rsidP="007421B3">
      <w:pPr>
        <w:numPr>
          <w:ilvl w:val="3"/>
          <w:numId w:val="7"/>
        </w:numPr>
        <w:spacing w:after="0" w:line="240" w:lineRule="auto"/>
        <w:ind w:left="0"/>
        <w:jc w:val="both"/>
        <w:rPr>
          <w:rFonts w:ascii="Sylfaen" w:hAnsi="Sylfaen"/>
          <w:lang w:val="ka-GE"/>
        </w:rPr>
      </w:pPr>
      <w:r w:rsidRPr="00365892">
        <w:rPr>
          <w:rFonts w:ascii="Sylfaen" w:hAnsi="Sylfaen"/>
          <w:lang w:val="ka-GE"/>
        </w:rPr>
        <w:t>ობიექტებზე შექმნილი სიტუაციებიდან გამომდინარე საჭიროების შემთხვევებში ხდებოდა ოპერატიული რეაგირების ჯგუფების გასვლა</w:t>
      </w:r>
      <w:r w:rsidRPr="00365892">
        <w:rPr>
          <w:rFonts w:ascii="Sylfaen" w:hAnsi="Sylfaen"/>
        </w:rPr>
        <w:t>.</w:t>
      </w:r>
      <w:r w:rsidRPr="00365892">
        <w:rPr>
          <w:rFonts w:ascii="Sylfaen" w:hAnsi="Sylfaen"/>
          <w:lang w:val="ka-GE"/>
        </w:rPr>
        <w:t xml:space="preserve"> საანგარიშო პერიოდში განხორციელდა - 85 740 გასვლა; </w:t>
      </w:r>
    </w:p>
    <w:p w14:paraId="2ED2B3A8" w14:textId="77777777" w:rsidR="00E863B7" w:rsidRPr="00365892" w:rsidRDefault="00E863B7" w:rsidP="007421B3">
      <w:pPr>
        <w:numPr>
          <w:ilvl w:val="3"/>
          <w:numId w:val="7"/>
        </w:numPr>
        <w:spacing w:after="0" w:line="240" w:lineRule="auto"/>
        <w:ind w:left="0"/>
        <w:jc w:val="both"/>
        <w:rPr>
          <w:rFonts w:ascii="Sylfaen" w:hAnsi="Sylfaen"/>
          <w:lang w:val="ka-GE"/>
        </w:rPr>
      </w:pPr>
      <w:r w:rsidRPr="00365892">
        <w:rPr>
          <w:rFonts w:ascii="Sylfaen" w:hAnsi="Sylfaen"/>
          <w:lang w:val="ka-GE"/>
        </w:rPr>
        <w:t>მიმდინარეობდა განსაკუთრებული მნიშვნელობის, არაგაბარიტული, სახიფათო მოძრავი ტვირთების დაცვა - გაცილება, ფულადი სახსრებისა და სხვა ფასეულობათა გადაზიდვა (ინკასაცია);</w:t>
      </w:r>
    </w:p>
    <w:p w14:paraId="6442FDD6" w14:textId="77777777" w:rsidR="00E863B7" w:rsidRPr="00365892" w:rsidRDefault="00E863B7" w:rsidP="007421B3">
      <w:pPr>
        <w:numPr>
          <w:ilvl w:val="3"/>
          <w:numId w:val="7"/>
        </w:numPr>
        <w:spacing w:after="0" w:line="240" w:lineRule="auto"/>
        <w:ind w:left="0"/>
        <w:jc w:val="both"/>
        <w:rPr>
          <w:rFonts w:ascii="Sylfaen" w:hAnsi="Sylfaen"/>
          <w:lang w:val="ka-GE"/>
        </w:rPr>
      </w:pPr>
      <w:r w:rsidRPr="00365892">
        <w:rPr>
          <w:rFonts w:ascii="Sylfaen" w:hAnsi="Sylfaen"/>
          <w:lang w:val="ka-GE"/>
        </w:rPr>
        <w:t>გარემონტდა დიპლომატიური მისიების, მათი ხელმძღვანელების რეზიდენციების, ეროვნული საგანძურისა და სხვადასხვა დასაცავი ობიექტების დასაცავად საჭირო 70 ცალი დაცვის საგუშაგო ჯიხური;</w:t>
      </w:r>
    </w:p>
    <w:p w14:paraId="7910DCDC" w14:textId="77777777" w:rsidR="00E863B7" w:rsidRPr="00365892" w:rsidRDefault="00E863B7" w:rsidP="007421B3">
      <w:pPr>
        <w:numPr>
          <w:ilvl w:val="3"/>
          <w:numId w:val="7"/>
        </w:numPr>
        <w:spacing w:after="0" w:line="240" w:lineRule="auto"/>
        <w:ind w:left="0"/>
        <w:jc w:val="both"/>
        <w:rPr>
          <w:rFonts w:ascii="Sylfaen" w:hAnsi="Sylfaen"/>
          <w:lang w:val="ka-GE"/>
        </w:rPr>
      </w:pPr>
      <w:r w:rsidRPr="00365892">
        <w:rPr>
          <w:rFonts w:ascii="Sylfaen" w:hAnsi="Sylfaen"/>
          <w:lang w:val="ka-GE"/>
        </w:rPr>
        <w:t>დაცვის ტექნიკური საშუალებებით დაცული ობიექტებიდან შემოსულ განგაშებზე ოპერატიული რეაგირებისა და ობიექტების სრულყოფილი დაცვისათვის განხორციელდა „ MOTOROLA TETRA“ რადიოსისტემის დანერგვა;</w:t>
      </w:r>
    </w:p>
    <w:p w14:paraId="3FA2C6F0" w14:textId="77777777" w:rsidR="00E863B7" w:rsidRPr="00365892" w:rsidRDefault="00E863B7" w:rsidP="007421B3">
      <w:pPr>
        <w:numPr>
          <w:ilvl w:val="3"/>
          <w:numId w:val="7"/>
        </w:numPr>
        <w:spacing w:after="0" w:line="240" w:lineRule="auto"/>
        <w:ind w:left="0"/>
        <w:jc w:val="both"/>
        <w:rPr>
          <w:rFonts w:ascii="Sylfaen" w:hAnsi="Sylfaen"/>
          <w:lang w:val="ka-GE"/>
        </w:rPr>
      </w:pPr>
      <w:r w:rsidRPr="00365892">
        <w:rPr>
          <w:rFonts w:ascii="Sylfaen" w:hAnsi="Sylfaen"/>
          <w:lang w:val="ka-GE"/>
        </w:rPr>
        <w:t>ოპერატიული რეაგირების ჯგუფებისათვის საანგარიშო პერიოდში განხორციელდა 20 ერთეული მსუბუქი ავტომანქანის შესყიდვა;</w:t>
      </w:r>
    </w:p>
    <w:p w14:paraId="62B6CB3D" w14:textId="77777777" w:rsidR="00E863B7" w:rsidRPr="00365892" w:rsidRDefault="00E863B7" w:rsidP="007421B3">
      <w:pPr>
        <w:numPr>
          <w:ilvl w:val="3"/>
          <w:numId w:val="7"/>
        </w:numPr>
        <w:spacing w:after="0" w:line="240" w:lineRule="auto"/>
        <w:ind w:left="0"/>
        <w:jc w:val="both"/>
        <w:rPr>
          <w:rFonts w:ascii="Sylfaen" w:hAnsi="Sylfaen"/>
          <w:lang w:val="ka-GE"/>
        </w:rPr>
      </w:pPr>
      <w:r w:rsidRPr="00365892">
        <w:rPr>
          <w:rFonts w:ascii="Sylfaen" w:hAnsi="Sylfaen"/>
          <w:lang w:val="ka-GE"/>
        </w:rPr>
        <w:t>დაცვის ტექნიკური საშუალებებით დასაცავი ობიექტების პერიმეტრული დაცვისათვის შეძენილ იქნა 550 ცალი საკონტროლო პანელი;</w:t>
      </w:r>
    </w:p>
    <w:p w14:paraId="16F5CB7A" w14:textId="77777777" w:rsidR="00E863B7" w:rsidRPr="00365892" w:rsidRDefault="00E863B7" w:rsidP="007421B3">
      <w:pPr>
        <w:numPr>
          <w:ilvl w:val="3"/>
          <w:numId w:val="7"/>
        </w:numPr>
        <w:spacing w:after="0" w:line="240" w:lineRule="auto"/>
        <w:ind w:left="0"/>
        <w:jc w:val="both"/>
        <w:rPr>
          <w:rFonts w:ascii="Sylfaen" w:hAnsi="Sylfaen"/>
          <w:lang w:val="ka-GE"/>
        </w:rPr>
      </w:pPr>
      <w:r w:rsidRPr="00365892">
        <w:rPr>
          <w:rFonts w:ascii="Sylfaen" w:hAnsi="Sylfaen"/>
          <w:lang w:val="ka-GE"/>
        </w:rPr>
        <w:t>საანგარიშო პერიოდში დაიწყო და მიმდინარეობდა დეპარტამენტის ადმინისტრაციული შენობის გარშემო და მიმდებარე ტერიტორიაზე (ავტოფარეხი, ავტოსადგომი №1 და პლაცი) ასფალტის საფარის სარეაბილიტაციო სამუშაოები (სავარაუდო მოცულობა 6 670 კვ.მ.);</w:t>
      </w:r>
    </w:p>
    <w:p w14:paraId="090D7173" w14:textId="77777777" w:rsidR="00E863B7" w:rsidRPr="00365892" w:rsidRDefault="00E863B7" w:rsidP="007421B3">
      <w:pPr>
        <w:numPr>
          <w:ilvl w:val="3"/>
          <w:numId w:val="7"/>
        </w:numPr>
        <w:spacing w:after="0" w:line="240" w:lineRule="auto"/>
        <w:ind w:left="0"/>
        <w:jc w:val="both"/>
        <w:rPr>
          <w:rFonts w:ascii="Sylfaen" w:hAnsi="Sylfaen"/>
          <w:lang w:val="ka-GE"/>
        </w:rPr>
      </w:pPr>
      <w:r w:rsidRPr="00365892">
        <w:rPr>
          <w:rFonts w:ascii="Sylfaen" w:hAnsi="Sylfaen"/>
          <w:lang w:val="ka-GE"/>
        </w:rPr>
        <w:t>განხორციელდა (AES) ცენტრალური გარდამქმნელებისა და რადიო მოდულების შესყიდვა.</w:t>
      </w:r>
    </w:p>
    <w:p w14:paraId="0F7EA3BE" w14:textId="77777777" w:rsidR="00E863B7" w:rsidRPr="00365892" w:rsidRDefault="00E863B7" w:rsidP="007421B3">
      <w:pPr>
        <w:spacing w:line="240" w:lineRule="auto"/>
        <w:rPr>
          <w:rFonts w:ascii="Sylfaen" w:hAnsi="Sylfaen"/>
        </w:rPr>
      </w:pPr>
    </w:p>
    <w:p w14:paraId="2D3716D1" w14:textId="77777777" w:rsidR="003C0A60" w:rsidRPr="00365892" w:rsidRDefault="003C0A60" w:rsidP="007421B3">
      <w:pPr>
        <w:pStyle w:val="Heading2"/>
        <w:spacing w:line="240" w:lineRule="auto"/>
        <w:jc w:val="both"/>
        <w:rPr>
          <w:rFonts w:ascii="Sylfaen" w:hAnsi="Sylfaen"/>
          <w:sz w:val="22"/>
          <w:szCs w:val="22"/>
          <w:lang w:val="ka-GE"/>
        </w:rPr>
      </w:pPr>
      <w:r w:rsidRPr="00365892">
        <w:rPr>
          <w:rFonts w:ascii="Sylfaen" w:hAnsi="Sylfaen"/>
          <w:sz w:val="22"/>
          <w:szCs w:val="22"/>
          <w:lang w:val="ka-GE"/>
        </w:rPr>
        <w:t>2.20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14:paraId="35732AD1" w14:textId="77777777" w:rsidR="003C0A60" w:rsidRPr="00365892" w:rsidRDefault="003C0A60" w:rsidP="007421B3">
      <w:pPr>
        <w:pStyle w:val="abzacixml"/>
        <w:spacing w:line="240" w:lineRule="auto"/>
        <w:ind w:firstLine="0"/>
        <w:rPr>
          <w:sz w:val="22"/>
          <w:szCs w:val="22"/>
        </w:rPr>
      </w:pPr>
    </w:p>
    <w:p w14:paraId="1E3E5411" w14:textId="77777777" w:rsidR="003C0A60" w:rsidRPr="00365892" w:rsidRDefault="003C0A60" w:rsidP="007421B3">
      <w:pPr>
        <w:pStyle w:val="abzacixml"/>
        <w:spacing w:line="240" w:lineRule="auto"/>
        <w:ind w:firstLine="0"/>
        <w:rPr>
          <w:sz w:val="22"/>
          <w:szCs w:val="22"/>
        </w:rPr>
      </w:pPr>
      <w:r w:rsidRPr="00365892">
        <w:rPr>
          <w:sz w:val="22"/>
          <w:szCs w:val="22"/>
        </w:rPr>
        <w:t>პროგრამის განმახორციელებელი:</w:t>
      </w:r>
    </w:p>
    <w:p w14:paraId="582BD63C" w14:textId="77777777" w:rsidR="003C0A60" w:rsidRPr="00365892" w:rsidRDefault="003C0A60" w:rsidP="007421B3">
      <w:pPr>
        <w:pStyle w:val="ListParagraph"/>
        <w:numPr>
          <w:ilvl w:val="0"/>
          <w:numId w:val="4"/>
        </w:numPr>
        <w:spacing w:after="0" w:line="240" w:lineRule="auto"/>
        <w:rPr>
          <w:rFonts w:ascii="Sylfaen" w:hAnsi="Sylfaen" w:cs="Sylfaen"/>
        </w:rPr>
      </w:pPr>
      <w:r w:rsidRPr="00365892">
        <w:rPr>
          <w:rFonts w:ascii="Sylfaen" w:hAnsi="Sylfaen" w:cs="Sylfaen"/>
        </w:rPr>
        <w:t>სსიპ - დანაშაულის პრევენციის, არასაპატიმრო სასჯელთა აღსრულებისა და პრობაციის ეროვნული სააგენტო</w:t>
      </w:r>
    </w:p>
    <w:p w14:paraId="24C68F45" w14:textId="77777777" w:rsidR="003C0A60" w:rsidRPr="00365892" w:rsidRDefault="003C0A60" w:rsidP="007421B3">
      <w:pPr>
        <w:pStyle w:val="abzacixml"/>
        <w:spacing w:line="240" w:lineRule="auto"/>
        <w:ind w:firstLine="0"/>
        <w:rPr>
          <w:sz w:val="22"/>
          <w:szCs w:val="22"/>
        </w:rPr>
      </w:pPr>
    </w:p>
    <w:p w14:paraId="70730AE0" w14:textId="77777777" w:rsidR="003C0A60" w:rsidRPr="00365892" w:rsidRDefault="003C0A60" w:rsidP="007421B3">
      <w:pPr>
        <w:numPr>
          <w:ilvl w:val="3"/>
          <w:numId w:val="29"/>
        </w:numPr>
        <w:spacing w:after="0" w:line="240" w:lineRule="auto"/>
        <w:ind w:left="0"/>
        <w:jc w:val="both"/>
        <w:rPr>
          <w:rFonts w:ascii="Sylfaen" w:hAnsi="Sylfaen"/>
        </w:rPr>
      </w:pPr>
      <w:r w:rsidRPr="00365892">
        <w:rPr>
          <w:rFonts w:ascii="Sylfaen" w:hAnsi="Sylfaen"/>
        </w:rPr>
        <w:t>მსჯავრდებულთა და ყოფილ პატიმართა რეაბილიტაციისა და რესოციალიზაციის მიმართულებით:</w:t>
      </w:r>
    </w:p>
    <w:p w14:paraId="08753827" w14:textId="77777777" w:rsidR="003C0A60" w:rsidRPr="00365892" w:rsidRDefault="003C0A60" w:rsidP="007421B3">
      <w:pPr>
        <w:pStyle w:val="ListParagraph"/>
        <w:numPr>
          <w:ilvl w:val="0"/>
          <w:numId w:val="4"/>
        </w:numPr>
        <w:spacing w:after="0" w:line="240" w:lineRule="auto"/>
        <w:jc w:val="both"/>
        <w:rPr>
          <w:rFonts w:ascii="Sylfaen" w:hAnsi="Sylfaen"/>
          <w:lang w:val="ka-GE"/>
        </w:rPr>
      </w:pPr>
      <w:r w:rsidRPr="00365892">
        <w:rPr>
          <w:rFonts w:ascii="Sylfaen" w:hAnsi="Sylfaen"/>
          <w:lang w:val="ka-GE"/>
        </w:rPr>
        <w:t>უწყვეტ რეჟიმში მიმდინარეობდა სოციალური მუშაკებისა და ფსიქოლოგების პროფესიული ზედამხედველობა, რაც გულისხმობს ინდივიდუალურ და ჯგუფურ შეხვედრებს/კონსულტაციებს, პროფესიული გადაწვის პრევენციისთვის მიმართულ ღონისძიებებსა და პროფესიული გაძლიერების მხარდაჭერას;</w:t>
      </w:r>
    </w:p>
    <w:p w14:paraId="13F7DE8D" w14:textId="77777777" w:rsidR="003C0A60" w:rsidRPr="00365892" w:rsidRDefault="003C0A60" w:rsidP="007421B3">
      <w:pPr>
        <w:pStyle w:val="ListParagraph"/>
        <w:numPr>
          <w:ilvl w:val="0"/>
          <w:numId w:val="4"/>
        </w:numPr>
        <w:spacing w:after="0" w:line="240" w:lineRule="auto"/>
        <w:jc w:val="both"/>
        <w:rPr>
          <w:rFonts w:ascii="Sylfaen" w:hAnsi="Sylfaen"/>
          <w:lang w:val="ka-GE"/>
        </w:rPr>
      </w:pPr>
      <w:r w:rsidRPr="00365892">
        <w:rPr>
          <w:rFonts w:ascii="Sylfaen" w:hAnsi="Sylfaen"/>
          <w:lang w:val="ka-GE"/>
        </w:rPr>
        <w:t xml:space="preserve">მსჯავრდებულთა და ყოფილ პატიმართა რესოციალიზაცია-რეაბილიტაციის დეპარტამენტის სოციალური მუშაკების მიერ მომზადდა 477 განრიდების ინდივიდუალური შეფასების ანგარიში, 226 წინასასამართლო ინდივიდუალური </w:t>
      </w:r>
      <w:r w:rsidRPr="00365892">
        <w:rPr>
          <w:rFonts w:ascii="Sylfaen" w:hAnsi="Sylfaen"/>
          <w:lang w:val="ka-GE"/>
        </w:rPr>
        <w:lastRenderedPageBreak/>
        <w:t>შეფასების  ანგარიში, 350 პირობით მსჯავრდებულის შეფასება, 62 ანგარიში პირობით ვადამდე გათავისუფლების მუდმივმოქმედი კომისიისთვის წარსადგენად, 4 ყოფილი პატიმრისა და 3 უვადო თავისუფლებააღკვეთილი პირის შეფასება;</w:t>
      </w:r>
    </w:p>
    <w:p w14:paraId="27218B69" w14:textId="77777777" w:rsidR="003C0A60" w:rsidRPr="00365892" w:rsidRDefault="003C0A60" w:rsidP="007421B3">
      <w:pPr>
        <w:pStyle w:val="ListParagraph"/>
        <w:numPr>
          <w:ilvl w:val="0"/>
          <w:numId w:val="4"/>
        </w:numPr>
        <w:spacing w:after="0" w:line="240" w:lineRule="auto"/>
        <w:jc w:val="both"/>
        <w:rPr>
          <w:rFonts w:ascii="Sylfaen" w:hAnsi="Sylfaen"/>
          <w:lang w:val="ka-GE"/>
        </w:rPr>
      </w:pPr>
      <w:r w:rsidRPr="00365892">
        <w:rPr>
          <w:rFonts w:ascii="Sylfaen" w:hAnsi="Sylfaen"/>
          <w:lang w:val="ka-GE"/>
        </w:rPr>
        <w:t>მსჯავრდებულთა და ყოფილ პატიმართა რესოციალიზაცია-რეაბილიტაციის დეპარტამენტის ინიციატივით აღ</w:t>
      </w:r>
      <w:r w:rsidRPr="00365892">
        <w:rPr>
          <w:rFonts w:ascii="Sylfaen" w:hAnsi="Sylfaen"/>
        </w:rPr>
        <w:t>ი</w:t>
      </w:r>
      <w:r w:rsidRPr="00365892">
        <w:rPr>
          <w:rFonts w:ascii="Sylfaen" w:hAnsi="Sylfaen"/>
          <w:lang w:val="ka-GE"/>
        </w:rPr>
        <w:t>ნიშნა სოციალურ მუშაკთა საერთაშორისო პროფესიული დღე, რომელსაც დაესწრო  80 თანამშრომელი;</w:t>
      </w:r>
    </w:p>
    <w:p w14:paraId="4CEDF9DC" w14:textId="77777777" w:rsidR="003C0A60" w:rsidRPr="00365892" w:rsidRDefault="003C0A60" w:rsidP="007421B3">
      <w:pPr>
        <w:pStyle w:val="ListParagraph"/>
        <w:numPr>
          <w:ilvl w:val="0"/>
          <w:numId w:val="4"/>
        </w:numPr>
        <w:spacing w:after="0" w:line="240" w:lineRule="auto"/>
        <w:jc w:val="both"/>
        <w:rPr>
          <w:rFonts w:ascii="Sylfaen" w:hAnsi="Sylfaen"/>
          <w:lang w:val="ka-GE"/>
        </w:rPr>
      </w:pPr>
      <w:r w:rsidRPr="00365892">
        <w:rPr>
          <w:rFonts w:ascii="Sylfaen" w:hAnsi="Sylfaen"/>
          <w:lang w:val="ka-GE"/>
        </w:rPr>
        <w:t>1 118 ბენეფიციარმა გაიარა სარეაბილიტაციო პროგრამა;</w:t>
      </w:r>
    </w:p>
    <w:p w14:paraId="60974808" w14:textId="77777777" w:rsidR="003C0A60" w:rsidRPr="00365892" w:rsidRDefault="003C0A60" w:rsidP="007421B3">
      <w:pPr>
        <w:pStyle w:val="ListParagraph"/>
        <w:numPr>
          <w:ilvl w:val="0"/>
          <w:numId w:val="4"/>
        </w:numPr>
        <w:spacing w:after="0" w:line="240" w:lineRule="auto"/>
        <w:jc w:val="both"/>
        <w:rPr>
          <w:rFonts w:ascii="Sylfaen" w:hAnsi="Sylfaen"/>
          <w:lang w:val="ka-GE"/>
        </w:rPr>
      </w:pPr>
      <w:r w:rsidRPr="00365892">
        <w:rPr>
          <w:rFonts w:ascii="Sylfaen" w:hAnsi="Sylfaen"/>
          <w:lang w:val="ka-GE"/>
        </w:rPr>
        <w:t>343 ბენეფიციარი ჩაერთო საგანმანათლებლო და კულტურულ-შემეცნებით აქტივობებში;</w:t>
      </w:r>
    </w:p>
    <w:p w14:paraId="26B35651" w14:textId="77777777" w:rsidR="003C0A60" w:rsidRPr="00365892" w:rsidRDefault="003C0A60" w:rsidP="007421B3">
      <w:pPr>
        <w:pStyle w:val="ListParagraph"/>
        <w:numPr>
          <w:ilvl w:val="0"/>
          <w:numId w:val="4"/>
        </w:numPr>
        <w:spacing w:after="0" w:line="240" w:lineRule="auto"/>
        <w:jc w:val="both"/>
        <w:rPr>
          <w:rFonts w:ascii="Sylfaen" w:hAnsi="Sylfaen"/>
          <w:lang w:val="ka-GE"/>
        </w:rPr>
      </w:pPr>
      <w:r w:rsidRPr="00365892">
        <w:rPr>
          <w:rFonts w:ascii="Sylfaen" w:hAnsi="Sylfaen"/>
          <w:lang w:val="ka-GE"/>
        </w:rPr>
        <w:t>103  განრიდებულმა შეასრულა მოხალისეობრივი საქმიანობა;</w:t>
      </w:r>
    </w:p>
    <w:p w14:paraId="49031B1F" w14:textId="77777777" w:rsidR="003C0A60" w:rsidRPr="00365892" w:rsidRDefault="003C0A60" w:rsidP="007421B3">
      <w:pPr>
        <w:pStyle w:val="ListParagraph"/>
        <w:numPr>
          <w:ilvl w:val="0"/>
          <w:numId w:val="4"/>
        </w:numPr>
        <w:spacing w:after="0" w:line="240" w:lineRule="auto"/>
        <w:jc w:val="both"/>
        <w:rPr>
          <w:rFonts w:ascii="Sylfaen" w:hAnsi="Sylfaen"/>
          <w:lang w:val="ka-GE"/>
        </w:rPr>
      </w:pPr>
      <w:r w:rsidRPr="00365892">
        <w:rPr>
          <w:rFonts w:ascii="Sylfaen" w:hAnsi="Sylfaen"/>
          <w:lang w:val="ka-GE"/>
        </w:rPr>
        <w:t>2 ბენეფიციარი დასაქმდა სააგენტოს ხელშეწყობით;</w:t>
      </w:r>
    </w:p>
    <w:p w14:paraId="173448DC" w14:textId="77777777" w:rsidR="003C0A60" w:rsidRPr="00365892" w:rsidRDefault="003C0A60" w:rsidP="007421B3">
      <w:pPr>
        <w:pStyle w:val="ListParagraph"/>
        <w:numPr>
          <w:ilvl w:val="0"/>
          <w:numId w:val="4"/>
        </w:numPr>
        <w:spacing w:after="0" w:line="240" w:lineRule="auto"/>
        <w:jc w:val="both"/>
        <w:rPr>
          <w:rFonts w:ascii="Sylfaen" w:hAnsi="Sylfaen"/>
          <w:lang w:val="ka-GE"/>
        </w:rPr>
      </w:pPr>
      <w:r w:rsidRPr="00365892">
        <w:rPr>
          <w:rFonts w:ascii="Sylfaen" w:hAnsi="Sylfaen"/>
          <w:lang w:val="ka-GE"/>
        </w:rPr>
        <w:t>ყოფილ პატიმართა რესოციალიზაცია-რეაბილიტაციის პროგრამაში ჩაერთო 302 ბენეფიციარი  და სარგებლობს სხვადასხვა სახის მომსახურებით;</w:t>
      </w:r>
    </w:p>
    <w:p w14:paraId="4BDBD62B" w14:textId="77777777" w:rsidR="003C0A60" w:rsidRPr="00365892" w:rsidRDefault="003C0A60" w:rsidP="007421B3">
      <w:pPr>
        <w:pStyle w:val="ListParagraph"/>
        <w:numPr>
          <w:ilvl w:val="0"/>
          <w:numId w:val="4"/>
        </w:numPr>
        <w:spacing w:after="0" w:line="240" w:lineRule="auto"/>
        <w:jc w:val="both"/>
        <w:rPr>
          <w:rFonts w:ascii="Sylfaen" w:hAnsi="Sylfaen"/>
          <w:lang w:val="ka-GE"/>
        </w:rPr>
      </w:pPr>
      <w:r w:rsidRPr="00365892">
        <w:rPr>
          <w:rFonts w:ascii="Sylfaen" w:hAnsi="Sylfaen"/>
          <w:lang w:val="ka-GE"/>
        </w:rPr>
        <w:t>უვადო თავისუფლებააღკვეთილი პირების გათავისუფლებისთვის მომზადების პროგრამის ფარგლებში, სარეაბილიტაციო პროცესში ჩაერთო 53 უვადო მსჯავრდებული.</w:t>
      </w:r>
    </w:p>
    <w:p w14:paraId="4BB41CF1" w14:textId="77777777" w:rsidR="003C0A60" w:rsidRPr="00365892" w:rsidRDefault="003C0A60" w:rsidP="007421B3">
      <w:pPr>
        <w:numPr>
          <w:ilvl w:val="3"/>
          <w:numId w:val="29"/>
        </w:numPr>
        <w:spacing w:after="0" w:line="240" w:lineRule="auto"/>
        <w:ind w:left="0"/>
        <w:jc w:val="both"/>
        <w:rPr>
          <w:rFonts w:ascii="Sylfaen" w:hAnsi="Sylfaen"/>
        </w:rPr>
      </w:pPr>
      <w:r w:rsidRPr="00365892">
        <w:rPr>
          <w:rFonts w:ascii="Sylfaen" w:hAnsi="Sylfaen"/>
        </w:rPr>
        <w:t>არასრულწლოვანთა რეფერირების მიმართულებით შემოვიდა 68 საქმე, არასრულწლოვანთა რეფერირების ცენტრის მიერ მომზადდა 50 არასრულწლოვნის ინდივიდუალური შეფასების ანგარიში; 41 არასრულწლოვნის საქმეზე გაფორმდა რეფერირების პროგრამაში ჩართვის ხელშეკრულება, 25 არასრულწლოვანთან გაგრძელდა ხელშეკრულების ვადა, 25 არასრულწლოვანთან დასრულდა მუშაობა;</w:t>
      </w:r>
    </w:p>
    <w:p w14:paraId="57C723EA" w14:textId="77777777" w:rsidR="003C0A60" w:rsidRPr="00365892" w:rsidRDefault="003C0A60" w:rsidP="007421B3">
      <w:pPr>
        <w:numPr>
          <w:ilvl w:val="3"/>
          <w:numId w:val="29"/>
        </w:numPr>
        <w:spacing w:after="0" w:line="240" w:lineRule="auto"/>
        <w:ind w:left="0"/>
        <w:jc w:val="both"/>
        <w:rPr>
          <w:rFonts w:ascii="Sylfaen" w:hAnsi="Sylfaen"/>
        </w:rPr>
      </w:pPr>
      <w:r w:rsidRPr="00365892">
        <w:rPr>
          <w:rFonts w:ascii="Sylfaen" w:hAnsi="Sylfaen"/>
        </w:rPr>
        <w:t>არასრულწლოვანთა რეფერირების ცენტრი აქტიურად თანამშრომლობდა სხვადასხვა უწყებასთან არასრულწლოვანი ბენეფიციარების საგანმანათლებლო, მატერიალური და ჯანმრთელობის საკითხებთან დაკავშირებული საჭიროებების დაკმაყოფილების მიზნით, მათ შორის:</w:t>
      </w:r>
    </w:p>
    <w:p w14:paraId="0DB9A419" w14:textId="77777777" w:rsidR="003C0A60" w:rsidRPr="00365892" w:rsidRDefault="003C0A60" w:rsidP="007421B3">
      <w:pPr>
        <w:pStyle w:val="ListParagraph"/>
        <w:numPr>
          <w:ilvl w:val="0"/>
          <w:numId w:val="4"/>
        </w:numPr>
        <w:spacing w:after="0" w:line="240" w:lineRule="auto"/>
        <w:jc w:val="both"/>
        <w:rPr>
          <w:rFonts w:ascii="Sylfaen" w:hAnsi="Sylfaen"/>
          <w:lang w:val="ka-GE"/>
        </w:rPr>
      </w:pPr>
      <w:r w:rsidRPr="00365892">
        <w:rPr>
          <w:rFonts w:ascii="Sylfaen" w:hAnsi="Sylfaen"/>
          <w:lang w:val="ka-GE"/>
        </w:rPr>
        <w:t>არასრულწლოვანთა რეფერირების ცენტრის წარმომადგენლებმა და ანიმატორმა იმუშავეს პროექტზე „ანიმაციების ხელოვნება“. შეხვედრა მიზნად ისახავდა არასრულწლოვნებისთვის ანიმაციების შესწავლას;</w:t>
      </w:r>
    </w:p>
    <w:p w14:paraId="25D90FA0" w14:textId="77777777" w:rsidR="003C0A60" w:rsidRPr="00365892" w:rsidRDefault="003C0A60" w:rsidP="007421B3">
      <w:pPr>
        <w:pStyle w:val="ListParagraph"/>
        <w:numPr>
          <w:ilvl w:val="0"/>
          <w:numId w:val="4"/>
        </w:numPr>
        <w:spacing w:after="0" w:line="240" w:lineRule="auto"/>
        <w:jc w:val="both"/>
        <w:rPr>
          <w:rFonts w:ascii="Sylfaen" w:hAnsi="Sylfaen"/>
          <w:lang w:val="ka-GE"/>
        </w:rPr>
      </w:pPr>
      <w:r w:rsidRPr="00365892">
        <w:rPr>
          <w:rFonts w:ascii="Sylfaen" w:hAnsi="Sylfaen"/>
          <w:lang w:val="ka-GE"/>
        </w:rPr>
        <w:t xml:space="preserve">არასამთავრობო და საერთაშორისო ორგანიზაციებთან თანამშრომლობით, გაერო-ს ბავშვთა ფონდისა და ევროკავშირის პარტნიორობით, დაიწყო პროექტი „ბავშვთა დაცვის სისტემებისა და მომსახურებების გაძლიერება საქართველოში“, რომლის ფარგლებშიც არასრულწლოვანთა რეფერირების ცენტრი მხარდაჭერას მიიღებს პრიორიტეტულად საჭირო სხვადასხვა მიმართულებაში. ცენტრი აქტიურად თანამშრომლობდა დონორ ორგანიზაციებთან; ინტენსიურად მიმდინარეობდა თანამშრომელთა პროფესიული გადამზადება; დასრულდა არასრულწლოვნის რისკისა და საჭიროებების შეფასების დოკუმენტის პირველად ვერსიაზე მუშაობა; მიმდინარეობდა სარეაბილიტაციო პროგრამაზე მუშაობა – ოჯახის გაძლიერება; </w:t>
      </w:r>
    </w:p>
    <w:p w14:paraId="13393DFA" w14:textId="77777777" w:rsidR="003C0A60" w:rsidRPr="00365892" w:rsidRDefault="003C0A60" w:rsidP="007421B3">
      <w:pPr>
        <w:pStyle w:val="ListParagraph"/>
        <w:numPr>
          <w:ilvl w:val="0"/>
          <w:numId w:val="4"/>
        </w:numPr>
        <w:spacing w:after="0" w:line="240" w:lineRule="auto"/>
        <w:jc w:val="both"/>
        <w:rPr>
          <w:rFonts w:ascii="Sylfaen" w:hAnsi="Sylfaen"/>
          <w:lang w:val="ka-GE"/>
        </w:rPr>
      </w:pPr>
      <w:r w:rsidRPr="00365892">
        <w:rPr>
          <w:rFonts w:ascii="Sylfaen" w:hAnsi="Sylfaen"/>
          <w:lang w:val="ka-GE"/>
        </w:rPr>
        <w:t xml:space="preserve">ევროსაბჭოს და პომპიდუს ჯგუფის მხარდაჭერით მზადდება ოჯახის გაძლიერების პროგრამა პენიტენციური სისტემის თანამშრომელთა ჩართულობით. აღნიშნული პროგრამის სამომავლოდ დანერგვა დაგეგმილია ბავშვთან მომუშავე ყველა უწყებაში; </w:t>
      </w:r>
    </w:p>
    <w:p w14:paraId="160B52ED" w14:textId="77777777" w:rsidR="003C0A60" w:rsidRPr="00365892" w:rsidRDefault="003C0A60" w:rsidP="007421B3">
      <w:pPr>
        <w:pStyle w:val="ListParagraph"/>
        <w:numPr>
          <w:ilvl w:val="0"/>
          <w:numId w:val="4"/>
        </w:numPr>
        <w:spacing w:after="0" w:line="240" w:lineRule="auto"/>
        <w:jc w:val="both"/>
        <w:rPr>
          <w:rFonts w:ascii="Sylfaen" w:hAnsi="Sylfaen"/>
          <w:lang w:val="ka-GE"/>
        </w:rPr>
      </w:pPr>
      <w:r w:rsidRPr="00365892">
        <w:rPr>
          <w:rFonts w:ascii="Sylfaen" w:hAnsi="Sylfaen"/>
          <w:lang w:val="ka-GE"/>
        </w:rPr>
        <w:t>უწყვეტ რეჟიმში მიმდინარეობდა სოციალური მუშაკებისა და ფსიქოლოგების პროფესიული ზედამხედველობა, რაც გულისხმობს ინდივიდუალურ და ჯგუფურ შეხვედრებს/კონსულტაციებს, პროფესიული გადაწვის პრევენციისკენ მიმართულ ღონისძიებებსა და პროფესიული გაძლიერების მხარდაჭერას.</w:t>
      </w:r>
    </w:p>
    <w:p w14:paraId="4B78FCED" w14:textId="77777777" w:rsidR="003C0A60" w:rsidRPr="00365892" w:rsidRDefault="003C0A60" w:rsidP="007421B3">
      <w:pPr>
        <w:numPr>
          <w:ilvl w:val="3"/>
          <w:numId w:val="29"/>
        </w:numPr>
        <w:spacing w:after="0" w:line="240" w:lineRule="auto"/>
        <w:ind w:left="0"/>
        <w:jc w:val="both"/>
        <w:rPr>
          <w:rFonts w:ascii="Sylfaen" w:hAnsi="Sylfaen"/>
        </w:rPr>
      </w:pPr>
      <w:r w:rsidRPr="00365892">
        <w:rPr>
          <w:rFonts w:ascii="Sylfaen" w:hAnsi="Sylfaen"/>
        </w:rPr>
        <w:t>განრიდებისა და მედიაციის მიმართულებით მომსახურ</w:t>
      </w:r>
      <w:r w:rsidRPr="00365892">
        <w:rPr>
          <w:rFonts w:ascii="Sylfaen" w:hAnsi="Sylfaen"/>
          <w:lang w:val="ka-GE"/>
        </w:rPr>
        <w:t>ებ</w:t>
      </w:r>
      <w:r w:rsidRPr="00365892">
        <w:rPr>
          <w:rFonts w:ascii="Sylfaen" w:hAnsi="Sylfaen"/>
        </w:rPr>
        <w:t>ა</w:t>
      </w:r>
      <w:r w:rsidRPr="00365892">
        <w:rPr>
          <w:rFonts w:ascii="Sylfaen" w:hAnsi="Sylfaen"/>
          <w:lang w:val="ka-GE"/>
        </w:rPr>
        <w:t xml:space="preserve"> გაეწია</w:t>
      </w:r>
      <w:r w:rsidRPr="00365892">
        <w:rPr>
          <w:rFonts w:ascii="Sylfaen" w:hAnsi="Sylfaen"/>
        </w:rPr>
        <w:t xml:space="preserve"> 185 პირს, რომელთაგან 286-ის მიმართ გამოყენებულ იქნა მედიაციის კომპონენტი და შედგა მედიაციის 225  კონფერენცია. განრიდების პროცესი </w:t>
      </w:r>
      <w:r w:rsidRPr="00365892">
        <w:rPr>
          <w:rFonts w:ascii="Sylfaen" w:hAnsi="Sylfaen"/>
          <w:lang w:val="ka-GE"/>
        </w:rPr>
        <w:t>მიმდინარეობდა</w:t>
      </w:r>
      <w:r w:rsidRPr="00365892">
        <w:rPr>
          <w:rFonts w:ascii="Sylfaen" w:hAnsi="Sylfaen"/>
        </w:rPr>
        <w:t xml:space="preserve"> 509 პირის მიმართ;</w:t>
      </w:r>
    </w:p>
    <w:p w14:paraId="7B8BFE17" w14:textId="77777777" w:rsidR="003C0A60" w:rsidRPr="00365892" w:rsidRDefault="003C0A60" w:rsidP="007421B3">
      <w:pPr>
        <w:numPr>
          <w:ilvl w:val="3"/>
          <w:numId w:val="29"/>
        </w:numPr>
        <w:spacing w:after="0" w:line="240" w:lineRule="auto"/>
        <w:ind w:left="0"/>
        <w:jc w:val="both"/>
        <w:rPr>
          <w:rFonts w:ascii="Sylfaen" w:hAnsi="Sylfaen"/>
        </w:rPr>
      </w:pPr>
      <w:r w:rsidRPr="00365892">
        <w:rPr>
          <w:rFonts w:ascii="Sylfaen" w:hAnsi="Sylfaen"/>
        </w:rPr>
        <w:t>განახლდა სპეცია</w:t>
      </w:r>
      <w:r w:rsidRPr="00365892">
        <w:rPr>
          <w:rFonts w:ascii="Sylfaen" w:hAnsi="Sylfaen"/>
          <w:lang w:val="ka-GE"/>
        </w:rPr>
        <w:t xml:space="preserve">ლისტთა მხარდაჭერის მიზნით შექმნილი ელექტრონული პლატფორმა </w:t>
      </w:r>
      <w:hyperlink r:id="rId10" w:history="1">
        <w:r w:rsidRPr="00365892">
          <w:rPr>
            <w:rFonts w:ascii="Sylfaen" w:hAnsi="Sylfaen"/>
            <w:lang w:val="ka-GE"/>
          </w:rPr>
          <w:t>RSDsupport</w:t>
        </w:r>
      </w:hyperlink>
      <w:r w:rsidRPr="00365892">
        <w:rPr>
          <w:rFonts w:ascii="Sylfaen" w:hAnsi="Sylfaen"/>
        </w:rPr>
        <w:t xml:space="preserve"> (შიდა გამოყენებისათვის);</w:t>
      </w:r>
    </w:p>
    <w:p w14:paraId="449FAB12" w14:textId="77777777" w:rsidR="003C0A60" w:rsidRPr="00365892" w:rsidRDefault="003C0A60" w:rsidP="007421B3">
      <w:pPr>
        <w:numPr>
          <w:ilvl w:val="3"/>
          <w:numId w:val="29"/>
        </w:numPr>
        <w:spacing w:after="0" w:line="240" w:lineRule="auto"/>
        <w:ind w:left="0"/>
        <w:jc w:val="both"/>
        <w:rPr>
          <w:rFonts w:ascii="Sylfaen" w:hAnsi="Sylfaen"/>
        </w:rPr>
      </w:pPr>
      <w:r w:rsidRPr="00365892">
        <w:rPr>
          <w:rFonts w:ascii="Sylfaen" w:hAnsi="Sylfaen"/>
        </w:rPr>
        <w:lastRenderedPageBreak/>
        <w:t>საზოგადოებისათვის სასარგებლო შრომით დასაქმდა 1 564 ბენეფიციარი. ასევე, სააგენტოს მხარდაჭერით დასაქმდა 6 პირობითი მსჯავრდებული, თბილისისა და რეგიონების პრობაციის ბიუროში შედგა 2 042 ვიდეოპაემანი.</w:t>
      </w:r>
    </w:p>
    <w:p w14:paraId="7965EB18" w14:textId="30265163" w:rsidR="003C0A60" w:rsidRPr="00365892" w:rsidRDefault="003C0A60" w:rsidP="007421B3">
      <w:pPr>
        <w:spacing w:line="240" w:lineRule="auto"/>
        <w:rPr>
          <w:rFonts w:ascii="Sylfaen" w:hAnsi="Sylfaen"/>
        </w:rPr>
      </w:pPr>
    </w:p>
    <w:p w14:paraId="5F80D8F6" w14:textId="77777777" w:rsidR="00F928A0" w:rsidRPr="00365892" w:rsidRDefault="00F928A0" w:rsidP="007421B3">
      <w:pPr>
        <w:pStyle w:val="Heading2"/>
        <w:spacing w:line="240" w:lineRule="auto"/>
        <w:jc w:val="both"/>
        <w:rPr>
          <w:rFonts w:ascii="Sylfaen" w:hAnsi="Sylfaen"/>
          <w:sz w:val="22"/>
          <w:szCs w:val="22"/>
          <w:lang w:val="ka-GE"/>
        </w:rPr>
      </w:pPr>
      <w:r w:rsidRPr="00365892">
        <w:rPr>
          <w:rFonts w:ascii="Sylfaen" w:hAnsi="Sylfaen"/>
          <w:sz w:val="22"/>
          <w:szCs w:val="22"/>
          <w:lang w:val="ka-GE"/>
        </w:rPr>
        <w:t>2.21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14:paraId="6D104EAC" w14:textId="77777777" w:rsidR="00F928A0" w:rsidRPr="00365892" w:rsidRDefault="00F928A0" w:rsidP="007421B3">
      <w:pPr>
        <w:spacing w:line="240" w:lineRule="auto"/>
        <w:rPr>
          <w:rFonts w:ascii="Sylfaen" w:hAnsi="Sylfaen"/>
          <w:lang w:val="ka-GE"/>
        </w:rPr>
      </w:pPr>
    </w:p>
    <w:p w14:paraId="25A71F9C" w14:textId="77777777" w:rsidR="00F928A0" w:rsidRPr="00365892" w:rsidRDefault="00F928A0"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65892">
        <w:rPr>
          <w:rFonts w:ascii="Sylfaen" w:hAnsi="Sylfaen" w:cs="Sylfaen"/>
          <w:bCs/>
        </w:rPr>
        <w:t>პროგრამის განმახორციელებელი:</w:t>
      </w:r>
    </w:p>
    <w:p w14:paraId="177478B8" w14:textId="77777777" w:rsidR="00F928A0" w:rsidRPr="00365892" w:rsidRDefault="00F928A0" w:rsidP="007421B3">
      <w:pPr>
        <w:pStyle w:val="ListParagraph"/>
        <w:numPr>
          <w:ilvl w:val="0"/>
          <w:numId w:val="4"/>
        </w:numPr>
        <w:spacing w:after="0" w:line="240" w:lineRule="auto"/>
        <w:ind w:right="51"/>
        <w:jc w:val="both"/>
        <w:rPr>
          <w:rFonts w:ascii="Sylfaen" w:hAnsi="Sylfaen"/>
          <w:bCs/>
        </w:rPr>
      </w:pPr>
      <w:r w:rsidRPr="00365892">
        <w:rPr>
          <w:rFonts w:ascii="Sylfaen" w:hAnsi="Sylfaen"/>
          <w:bCs/>
        </w:rPr>
        <w:t>საქართველოს ეკონომიკისა და მდგრადი განვითარების სამინისტრო</w:t>
      </w:r>
    </w:p>
    <w:p w14:paraId="6A47E489" w14:textId="77777777" w:rsidR="00F928A0" w:rsidRPr="00365892" w:rsidRDefault="00F928A0" w:rsidP="007421B3">
      <w:pPr>
        <w:pStyle w:val="abzacixml"/>
        <w:spacing w:line="240" w:lineRule="auto"/>
        <w:rPr>
          <w:sz w:val="22"/>
          <w:szCs w:val="22"/>
        </w:rPr>
      </w:pPr>
    </w:p>
    <w:p w14:paraId="631756BA" w14:textId="77777777" w:rsidR="00F928A0" w:rsidRPr="00365892" w:rsidRDefault="00F928A0"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სახელმწოფოებს შორის შეთანხმებით გათვალისწინებული პირობების შესრულების უზრუნველყოფის მიმართულებით;</w:t>
      </w:r>
    </w:p>
    <w:p w14:paraId="1166FA2F" w14:textId="77777777" w:rsidR="00F928A0" w:rsidRPr="00365892" w:rsidRDefault="00F928A0" w:rsidP="007421B3">
      <w:pPr>
        <w:numPr>
          <w:ilvl w:val="3"/>
          <w:numId w:val="29"/>
        </w:numPr>
        <w:spacing w:after="0" w:line="240" w:lineRule="auto"/>
        <w:ind w:left="0"/>
        <w:jc w:val="both"/>
        <w:rPr>
          <w:rFonts w:ascii="Sylfaen" w:hAnsi="Sylfaen"/>
        </w:rPr>
      </w:pPr>
      <w:r w:rsidRPr="00365892">
        <w:rPr>
          <w:rFonts w:ascii="Sylfaen" w:hAnsi="Sylfaen"/>
        </w:rPr>
        <w:t xml:space="preserve">„საქართველოს სამოქალაქო აეროპორტებში მგზავრთა გადაყვანისა და ტურიზმის ხელშეწყობის მიზნით ავიარეისების ორგანიზებისათვის განსახორციელებელი ღონისძიებების შესახებ“ საქართველოს მთავრობის განკარგულების საფუძველზე განხორციელდა მგზავრთა საჰაერო გადაყვანა (მესტია, ამბროლაური, ბათუმი და ქუთაისი) რეგიონში ტურიზმის განვითარების ხელშეწყობისათვის.   </w:t>
      </w:r>
    </w:p>
    <w:p w14:paraId="490D1ED4" w14:textId="77777777" w:rsidR="00F928A0" w:rsidRPr="00365892" w:rsidRDefault="00F928A0" w:rsidP="007421B3">
      <w:pPr>
        <w:spacing w:line="240" w:lineRule="auto"/>
        <w:rPr>
          <w:rFonts w:ascii="Sylfaen" w:hAnsi="Sylfaen"/>
        </w:rPr>
      </w:pPr>
    </w:p>
    <w:p w14:paraId="52FD4CB4" w14:textId="77777777" w:rsidR="00870553" w:rsidRPr="00365892" w:rsidRDefault="00870553" w:rsidP="007421B3">
      <w:pPr>
        <w:pStyle w:val="Heading2"/>
        <w:spacing w:line="240" w:lineRule="auto"/>
        <w:rPr>
          <w:rFonts w:ascii="Sylfaen" w:hAnsi="Sylfaen"/>
          <w:b/>
          <w:bCs/>
          <w:i/>
          <w:iCs/>
          <w:sz w:val="22"/>
          <w:szCs w:val="22"/>
          <w:lang w:val="ka-GE"/>
        </w:rPr>
      </w:pPr>
      <w:r w:rsidRPr="00365892">
        <w:rPr>
          <w:rFonts w:ascii="Sylfaen" w:hAnsi="Sylfaen"/>
          <w:sz w:val="22"/>
          <w:szCs w:val="22"/>
          <w:lang w:val="ka-GE"/>
        </w:rPr>
        <w:t>2.22   საერთაშორისო სამშვიდობო მისიები  (პროგრამული კოდი 29 06)</w:t>
      </w:r>
    </w:p>
    <w:p w14:paraId="5A747573" w14:textId="77777777" w:rsidR="00870553" w:rsidRPr="00365892" w:rsidRDefault="00870553" w:rsidP="007421B3">
      <w:pPr>
        <w:pStyle w:val="ListParagraph"/>
        <w:tabs>
          <w:tab w:val="left" w:pos="720"/>
        </w:tabs>
        <w:spacing w:after="0" w:line="240" w:lineRule="auto"/>
        <w:ind w:left="709" w:right="-67" w:hanging="360"/>
        <w:jc w:val="both"/>
        <w:rPr>
          <w:rFonts w:ascii="Sylfaen" w:hAnsi="Sylfaen" w:cs="Sylfaen"/>
          <w:color w:val="000000" w:themeColor="text1"/>
          <w:lang w:val="ka-GE"/>
        </w:rPr>
      </w:pPr>
    </w:p>
    <w:p w14:paraId="40CA915F" w14:textId="77777777" w:rsidR="00870553" w:rsidRPr="00365892" w:rsidRDefault="00870553"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3637C620" w14:textId="77777777" w:rsidR="00870553" w:rsidRPr="00365892" w:rsidRDefault="00870553" w:rsidP="007421B3">
      <w:pPr>
        <w:pStyle w:val="ListParagraph"/>
        <w:numPr>
          <w:ilvl w:val="0"/>
          <w:numId w:val="1"/>
        </w:numPr>
        <w:spacing w:after="0" w:line="240" w:lineRule="auto"/>
        <w:jc w:val="both"/>
        <w:rPr>
          <w:rFonts w:ascii="Sylfaen" w:hAnsi="Sylfaen"/>
        </w:rPr>
      </w:pPr>
      <w:r w:rsidRPr="00365892">
        <w:rPr>
          <w:rFonts w:ascii="Sylfaen" w:hAnsi="Sylfaen"/>
        </w:rPr>
        <w:t>საქართველოს თავდაცვის სამინისტრო;</w:t>
      </w:r>
    </w:p>
    <w:p w14:paraId="14B88096" w14:textId="77777777" w:rsidR="00870553" w:rsidRPr="00365892" w:rsidRDefault="00870553" w:rsidP="007421B3">
      <w:pPr>
        <w:spacing w:after="0" w:line="240" w:lineRule="auto"/>
        <w:jc w:val="both"/>
        <w:rPr>
          <w:rFonts w:ascii="Sylfaen" w:hAnsi="Sylfaen" w:cs="Sylfaen"/>
          <w:bCs/>
          <w:color w:val="000000"/>
          <w:shd w:val="clear" w:color="auto" w:fill="FFFFFF"/>
          <w:lang w:val="ka-GE"/>
        </w:rPr>
      </w:pPr>
    </w:p>
    <w:p w14:paraId="0529AE7F" w14:textId="638A918E" w:rsidR="00870553" w:rsidRPr="00365892" w:rsidRDefault="00870553"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საანგარიშო პერიოდში (ივნისი) საქართველოში დაბრუნდა 2022 წლის ნოემბერში ცენტრალური აფრიკის რესპუბლიკაში, ევროკავშირის საწვრთნელ მისიაში (EUTMRCA) მონაწილე ეროვნული გვარდიის ნაკრები ოცეული (ბოლო როტაცია).</w:t>
      </w:r>
    </w:p>
    <w:p w14:paraId="405FDB37" w14:textId="77777777" w:rsidR="00870553" w:rsidRPr="00365892" w:rsidRDefault="00870553" w:rsidP="007421B3">
      <w:pPr>
        <w:spacing w:line="240" w:lineRule="auto"/>
        <w:rPr>
          <w:rFonts w:ascii="Sylfaen" w:hAnsi="Sylfaen"/>
        </w:rPr>
      </w:pPr>
    </w:p>
    <w:p w14:paraId="49577967" w14:textId="77777777" w:rsidR="00245351" w:rsidRPr="00365892" w:rsidRDefault="00245351" w:rsidP="007421B3">
      <w:pPr>
        <w:pStyle w:val="Heading1"/>
        <w:numPr>
          <w:ilvl w:val="0"/>
          <w:numId w:val="3"/>
        </w:numPr>
        <w:spacing w:line="240" w:lineRule="auto"/>
        <w:ind w:left="720"/>
        <w:jc w:val="both"/>
        <w:rPr>
          <w:rFonts w:ascii="Sylfaen" w:eastAsia="Sylfaen" w:hAnsi="Sylfaen" w:cs="Sylfaen"/>
          <w:bCs/>
          <w:noProof/>
          <w:sz w:val="22"/>
          <w:szCs w:val="22"/>
        </w:rPr>
      </w:pPr>
      <w:r w:rsidRPr="00365892">
        <w:rPr>
          <w:rFonts w:ascii="Sylfaen" w:eastAsia="Sylfaen" w:hAnsi="Sylfaen" w:cs="Sylfaen"/>
          <w:bCs/>
          <w:noProof/>
          <w:sz w:val="22"/>
          <w:szCs w:val="22"/>
        </w:rPr>
        <w:t>რეგიონული განვითარება, ინფრასტრუქტურა და ტურიზმი</w:t>
      </w:r>
    </w:p>
    <w:p w14:paraId="3BD932CB" w14:textId="2BC7CBE6" w:rsidR="006C69F5" w:rsidRPr="00365892" w:rsidRDefault="006C69F5" w:rsidP="007421B3">
      <w:pPr>
        <w:spacing w:line="240" w:lineRule="auto"/>
        <w:rPr>
          <w:rFonts w:ascii="Sylfaen" w:hAnsi="Sylfaen"/>
        </w:rPr>
      </w:pPr>
    </w:p>
    <w:p w14:paraId="6E17FCE6" w14:textId="77777777" w:rsidR="007421B3" w:rsidRPr="00365892" w:rsidRDefault="007421B3" w:rsidP="007421B3">
      <w:pPr>
        <w:pStyle w:val="Heading2"/>
        <w:shd w:val="clear" w:color="auto" w:fill="FFFFFF"/>
        <w:spacing w:line="240" w:lineRule="auto"/>
        <w:ind w:left="567" w:hanging="567"/>
        <w:jc w:val="both"/>
        <w:rPr>
          <w:rFonts w:ascii="Sylfaen" w:eastAsia="SimSun" w:hAnsi="Sylfaen" w:cs="Calibri"/>
          <w:b/>
          <w:i/>
          <w:color w:val="366091"/>
          <w:sz w:val="22"/>
          <w:szCs w:val="22"/>
        </w:rPr>
      </w:pPr>
      <w:r w:rsidRPr="00365892">
        <w:rPr>
          <w:rFonts w:ascii="Sylfaen" w:eastAsia="SimSun" w:hAnsi="Sylfaen" w:cs="Calibri"/>
          <w:color w:val="366091"/>
          <w:sz w:val="22"/>
          <w:szCs w:val="22"/>
        </w:rPr>
        <w:t>3.1 საგზაო ინფრასტრუქტურის გაუმჯობესების ღონისძიებები (პროგრამული კოდი - 25 02)</w:t>
      </w:r>
    </w:p>
    <w:p w14:paraId="294DECAE" w14:textId="77777777" w:rsidR="007421B3" w:rsidRPr="00365892" w:rsidRDefault="007421B3" w:rsidP="007421B3">
      <w:pPr>
        <w:autoSpaceDE w:val="0"/>
        <w:autoSpaceDN w:val="0"/>
        <w:adjustRightInd w:val="0"/>
        <w:spacing w:after="0" w:line="240" w:lineRule="auto"/>
        <w:ind w:left="-360" w:firstLine="360"/>
        <w:jc w:val="both"/>
        <w:rPr>
          <w:rFonts w:ascii="Sylfaen" w:hAnsi="Sylfaen" w:cs="Sylfaen"/>
          <w:b/>
          <w:bCs/>
        </w:rPr>
      </w:pPr>
    </w:p>
    <w:p w14:paraId="2D7DA30F" w14:textId="77777777" w:rsidR="007421B3" w:rsidRPr="00365892" w:rsidRDefault="007421B3"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47E533BE" w14:textId="77777777" w:rsidR="007421B3" w:rsidRPr="00365892" w:rsidRDefault="007421B3" w:rsidP="00662682">
      <w:pPr>
        <w:numPr>
          <w:ilvl w:val="0"/>
          <w:numId w:val="93"/>
        </w:numPr>
        <w:autoSpaceDE w:val="0"/>
        <w:autoSpaceDN w:val="0"/>
        <w:adjustRightInd w:val="0"/>
        <w:spacing w:after="0" w:line="240" w:lineRule="auto"/>
        <w:jc w:val="both"/>
        <w:rPr>
          <w:rFonts w:ascii="Sylfaen" w:hAnsi="Sylfaen" w:cs="Sylfaen,Bold"/>
          <w:b/>
          <w:bCs/>
        </w:rPr>
      </w:pPr>
      <w:r w:rsidRPr="00365892">
        <w:rPr>
          <w:rFonts w:ascii="Sylfaen" w:hAnsi="Sylfaen"/>
        </w:rPr>
        <w:t>საქართველოს საავტომობილო გზების დეპარტამენტი.</w:t>
      </w:r>
    </w:p>
    <w:p w14:paraId="3EFEC9D4" w14:textId="77777777" w:rsidR="007421B3" w:rsidRPr="00365892" w:rsidRDefault="007421B3" w:rsidP="007421B3">
      <w:pPr>
        <w:pStyle w:val="abzacixml"/>
        <w:spacing w:line="240" w:lineRule="auto"/>
        <w:ind w:firstLine="0"/>
        <w:rPr>
          <w:rFonts w:eastAsiaTheme="minorHAnsi"/>
          <w:b/>
          <w:bCs/>
          <w:sz w:val="22"/>
          <w:szCs w:val="22"/>
          <w:lang w:val="en-US"/>
        </w:rPr>
      </w:pPr>
    </w:p>
    <w:p w14:paraId="4F91A0A2"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მიმდინარეობდა საავტომობილო გზების ინფრასტრუქტურული პროექტების სფეროში სახელმწიფო პოლიტიკის განხორციელება, ჩქაროსნული ავტომაგისტრალების და საავტომობილო გზების რეკონსტრუქცია-მშენებლობა, საქართველოს საგზაო ქსელის საერთაშორისო საგზაო კომუნიკაციების სისტემაში ინტეგრირება, საერთაშორისო და შიდასახელმწიფოებრივი მნიშვნელობის საავტომობილო გზების და სახიდე გადასასვლელების, </w:t>
      </w:r>
      <w:r w:rsidRPr="00365892">
        <w:rPr>
          <w:rFonts w:ascii="Sylfaen" w:eastAsiaTheme="minorEastAsia" w:hAnsi="Sylfaen" w:cs="Sylfaen"/>
          <w:bCs/>
          <w:color w:val="000000"/>
          <w:shd w:val="clear" w:color="auto" w:fill="FFFFFF"/>
          <w:lang w:val="ka-GE"/>
        </w:rPr>
        <w:lastRenderedPageBreak/>
        <w:t>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ასევე, საავტომობილო გზების მიმდინარე შეკეთება და შენახვა ზამთრის პერიოდში. ზღვის ნაპირების, მდინარეების კალაპოტებისა და ნაპირების გამაგრება. 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14:paraId="20CC3FCB" w14:textId="77777777" w:rsidR="007421B3" w:rsidRPr="00365892" w:rsidRDefault="007421B3" w:rsidP="007421B3">
      <w:pPr>
        <w:autoSpaceDE w:val="0"/>
        <w:autoSpaceDN w:val="0"/>
        <w:adjustRightInd w:val="0"/>
        <w:spacing w:after="0" w:line="240" w:lineRule="auto"/>
        <w:jc w:val="both"/>
        <w:rPr>
          <w:rFonts w:ascii="Sylfaen" w:hAnsi="Sylfaen" w:cs="Sylfaen,Bold"/>
          <w:bCs/>
          <w:lang w:val="ka-GE"/>
        </w:rPr>
      </w:pPr>
    </w:p>
    <w:p w14:paraId="56B81986" w14:textId="77777777" w:rsidR="007421B3" w:rsidRPr="00365892" w:rsidRDefault="007421B3" w:rsidP="007421B3">
      <w:pPr>
        <w:pStyle w:val="Heading4"/>
        <w:spacing w:line="240" w:lineRule="auto"/>
        <w:jc w:val="both"/>
        <w:rPr>
          <w:rFonts w:ascii="Sylfaen" w:eastAsia="SimSun" w:hAnsi="Sylfaen" w:cs="Calibri"/>
          <w:b/>
          <w:i w:val="0"/>
          <w:color w:val="366091"/>
        </w:rPr>
      </w:pPr>
      <w:r w:rsidRPr="00365892">
        <w:rPr>
          <w:rFonts w:ascii="Sylfaen" w:eastAsia="SimSun" w:hAnsi="Sylfaen" w:cs="Calibri"/>
          <w:i w:val="0"/>
        </w:rPr>
        <w:t>3.1.1 საავტომობილო გზების პროგრამების მართვა (პროგრამული კოდი - 25 02 01)</w:t>
      </w:r>
    </w:p>
    <w:p w14:paraId="6FB80E28" w14:textId="77777777" w:rsidR="007421B3" w:rsidRPr="00365892" w:rsidRDefault="007421B3" w:rsidP="007421B3">
      <w:pPr>
        <w:autoSpaceDE w:val="0"/>
        <w:autoSpaceDN w:val="0"/>
        <w:adjustRightInd w:val="0"/>
        <w:spacing w:after="0" w:line="240" w:lineRule="auto"/>
        <w:ind w:firstLine="720"/>
        <w:jc w:val="both"/>
        <w:rPr>
          <w:rFonts w:ascii="Sylfaen" w:hAnsi="Sylfaen" w:cs="Sylfaen"/>
          <w:b/>
          <w:bCs/>
        </w:rPr>
      </w:pPr>
    </w:p>
    <w:p w14:paraId="030404A1" w14:textId="77777777" w:rsidR="007421B3" w:rsidRPr="00365892" w:rsidRDefault="007421B3" w:rsidP="007421B3">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4C323DC6" w14:textId="77777777" w:rsidR="007421B3" w:rsidRPr="00365892" w:rsidRDefault="007421B3"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საქართველოს საავტომობილო გზების დეპარტამენტი.</w:t>
      </w:r>
    </w:p>
    <w:p w14:paraId="3E78B1FE" w14:textId="77777777" w:rsidR="007421B3" w:rsidRPr="00365892" w:rsidRDefault="007421B3" w:rsidP="007421B3">
      <w:pPr>
        <w:autoSpaceDE w:val="0"/>
        <w:autoSpaceDN w:val="0"/>
        <w:adjustRightInd w:val="0"/>
        <w:spacing w:after="0" w:line="240" w:lineRule="auto"/>
        <w:ind w:left="-360"/>
        <w:jc w:val="both"/>
        <w:rPr>
          <w:rFonts w:ascii="Sylfaen" w:hAnsi="Sylfaen" w:cs="Sylfaen"/>
          <w:b/>
          <w:bCs/>
        </w:rPr>
      </w:pPr>
    </w:p>
    <w:p w14:paraId="37513EAE"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პროექტების შემუშავება;</w:t>
      </w:r>
    </w:p>
    <w:p w14:paraId="42DE7825"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კომპეტენციის ფარგლებში, მიმდინარეობდა სხვადასხვა საერთაშორისო ხელშეკრულებების განხილვა;</w:t>
      </w:r>
    </w:p>
    <w:p w14:paraId="6BB40299"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შემუშავებაში მონაწილეობა და განხორციელება;</w:t>
      </w:r>
    </w:p>
    <w:p w14:paraId="73D49BA5"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ქვეპროგრამების ფარგლებში გათვალისწინებული 28 ღონისძიების ადმინისტრირება და მონიტორინგი.</w:t>
      </w:r>
    </w:p>
    <w:p w14:paraId="3E63F0B8" w14:textId="77777777" w:rsidR="007421B3" w:rsidRPr="00365892" w:rsidRDefault="007421B3" w:rsidP="007421B3">
      <w:pPr>
        <w:spacing w:after="0" w:line="240" w:lineRule="auto"/>
        <w:jc w:val="both"/>
        <w:rPr>
          <w:rFonts w:ascii="Sylfaen" w:hAnsi="Sylfaen" w:cs="Sylfaen"/>
        </w:rPr>
      </w:pPr>
    </w:p>
    <w:p w14:paraId="1B168C5A" w14:textId="77777777" w:rsidR="007421B3" w:rsidRPr="00365892" w:rsidRDefault="007421B3" w:rsidP="007421B3">
      <w:pPr>
        <w:pStyle w:val="Heading4"/>
        <w:spacing w:line="240" w:lineRule="auto"/>
        <w:jc w:val="both"/>
        <w:rPr>
          <w:rFonts w:ascii="Sylfaen" w:eastAsia="SimSun" w:hAnsi="Sylfaen" w:cs="Calibri"/>
          <w:i w:val="0"/>
        </w:rPr>
      </w:pPr>
      <w:r w:rsidRPr="00365892">
        <w:rPr>
          <w:rFonts w:ascii="Sylfaen" w:eastAsia="SimSun" w:hAnsi="Sylfaen" w:cs="Calibri"/>
          <w:i w:val="0"/>
        </w:rPr>
        <w:t>3.1.2 საავტომობილო გზების მშენებლობა და მოვლა-შენახვა (პროგრამული კოდი - 25 02 02)</w:t>
      </w:r>
    </w:p>
    <w:p w14:paraId="4B131370" w14:textId="77777777" w:rsidR="007421B3" w:rsidRPr="00365892" w:rsidRDefault="007421B3" w:rsidP="007421B3">
      <w:pPr>
        <w:autoSpaceDE w:val="0"/>
        <w:autoSpaceDN w:val="0"/>
        <w:adjustRightInd w:val="0"/>
        <w:spacing w:after="0" w:line="240" w:lineRule="auto"/>
        <w:jc w:val="both"/>
        <w:rPr>
          <w:rFonts w:ascii="Sylfaen" w:hAnsi="Sylfaen" w:cs="Sylfaen"/>
          <w:bCs/>
        </w:rPr>
      </w:pPr>
    </w:p>
    <w:p w14:paraId="35DD991D" w14:textId="77777777" w:rsidR="007421B3" w:rsidRPr="00365892" w:rsidRDefault="007421B3" w:rsidP="007421B3">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1147B6D1" w14:textId="77777777" w:rsidR="007421B3" w:rsidRPr="00365892" w:rsidRDefault="007421B3"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საქართველოს საავტომობილო გზების დეპარტამენტი.</w:t>
      </w:r>
    </w:p>
    <w:p w14:paraId="073D3C22" w14:textId="77777777" w:rsidR="007421B3" w:rsidRPr="00365892" w:rsidRDefault="007421B3" w:rsidP="007421B3">
      <w:pPr>
        <w:pStyle w:val="abzacixml"/>
        <w:spacing w:line="240" w:lineRule="auto"/>
        <w:ind w:firstLine="0"/>
        <w:rPr>
          <w:sz w:val="22"/>
          <w:szCs w:val="22"/>
        </w:rPr>
      </w:pPr>
    </w:p>
    <w:p w14:paraId="53388D69"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„საავტომობილო გზების პერიოდული შეკეთება და რეაბილიტაციის“ ღონისძიების ფარგლებში:</w:t>
      </w:r>
    </w:p>
    <w:p w14:paraId="3B95E3AA"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სარეაბილიტაციო სამუშაოები 104 გარდამავალ ობიექტზე (2022-2023 წლები), საიდანაც საანგარიში პერიოდში დასრულდა 29 ობიექტი, ხოლო 8 ობიექტზე შეწყვეტილი ხელშეკრულება კონტრაქტორ ორგანიზაციასთან;</w:t>
      </w:r>
    </w:p>
    <w:p w14:paraId="004BC787"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2023 წლის გეგმით გათვალისწინებულ ახალ ობიექტების ნაწილზე მიმდინარეობდა სარეაბილიტაციო სამუშაოები, ხოლო ნაწილზე მიმდინარეობდა სატენდერო პროცედურები;</w:t>
      </w:r>
    </w:p>
    <w:p w14:paraId="7632468E"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ახალი ასფალტობეტონის საფარების მოწყობის, სახიდე გადასასვლელების და სხვა ხელოვნური ნაგებობების სარეაბილიტაციო სამუშაოები.</w:t>
      </w:r>
    </w:p>
    <w:p w14:paraId="2ED1EEAA"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„საავტომობილო გზების მიმდინარე შეკეთება და შენახვა ზამთრის პერიოდში“</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ღონისძიების ფარგლებში:</w:t>
      </w:r>
    </w:p>
    <w:p w14:paraId="46BDADA7"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2023 წლის გეგმით გათვალისწინებული მიმდინარე შეკეთების სამუშაოები საერთაშორისო და შიდასახელმწიფოებრივი მნიშვნელობის საავტომობილო გზებზე;</w:t>
      </w:r>
    </w:p>
    <w:p w14:paraId="75BBAB7E"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მიწის ვაკისის, საავტომობილო გზის სავალი ნაწილის, ხელოვნური ნაგებობების, სადრენაჟო სისტემების, მოძრაობის რეგულირების ტექნიკური საშუალებების და საავტომობილო გზის კუთვნილების კეთილმოწყობის სამუშაოები;</w:t>
      </w:r>
    </w:p>
    <w:p w14:paraId="3BAEFA15"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6 000 კმ-მდე საავტომობილო გზებზე მიმდინარეობდა ზამთრის მოვლა-შენახვის სამუშაოები.</w:t>
      </w:r>
    </w:p>
    <w:p w14:paraId="42BCD477"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„სხვა ხარჯები“ ქვეპროგრამის ფარგლებში მიმდინარეობდა ელექტროენერგიის მოხმარებასთან დაკავშირებული და ხიდების გამოკვლევა/გამოცდის ხარჯების ანაზღაურება.</w:t>
      </w:r>
    </w:p>
    <w:p w14:paraId="612FB517"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„წინა წლებში შესრულებული საგზაო სამუშაოების აუნაზღაურებელი ნაწილის გადახდა“ ქვეპროგრამის ფარგლებში მიმდინარეობდა კონტრაქტორი ორგანიზაციებისთვის წინა წლებში შესრულებული საგზაო სამუშაოების ანაზღაურება.</w:t>
      </w:r>
    </w:p>
    <w:p w14:paraId="7E4327B7"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„სტიქიური მოვლენების სალიკვიდაციოდ და პრევენციის მიზნით ჩასატარებელი სამუშაოების“ ფარგლებში:</w:t>
      </w:r>
    </w:p>
    <w:p w14:paraId="71579B0D"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13 გარდამავალ ობიექტზე (2022-2023 წლები) მიმდინარეობდა სტიქიის შედეგების სალიკვიდაციო და პრევენციის მიზნით ჩასატარებელი სამუშაოები, საიდანაც საანგარიში პერიოდში დასრულდა 5 ობიექტი, ხოლო 1 ობიექტზე შეწყვეტილი ხელშეკრულება კონტრაქტორ ორგანიზაციასთან;</w:t>
      </w:r>
    </w:p>
    <w:p w14:paraId="48E4406D"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2023 წლის გეგმით გათვალისწინებულ 7 ახალ ობიექტზე მიმდინარეობდა სატენდერო პროცედურები.</w:t>
      </w:r>
    </w:p>
    <w:p w14:paraId="7788756E"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„კრედიტებისა და გრანტების მომსახურების ხარჯები“ ღონისძიების ფარგლებში მიმდინარეობდა საფოსტო მომსახურებით,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შენარჩუნებით გამოწვეული ხარჯების ანაზღაურება.</w:t>
      </w:r>
    </w:p>
    <w:p w14:paraId="490DE303"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„სანაპირო ზონების ნაპირსამაგრი სამუშაოების“ ფარგლებში:</w:t>
      </w:r>
    </w:p>
    <w:p w14:paraId="34CAD337"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ნაპირსამაგრი სამუშაოები 14 გარდამავალ ობიექტზე (2022-2023 წლები), საიდანაც საანგარიშო პერიოდში დასრულდა 10 ობიექტი;</w:t>
      </w:r>
    </w:p>
    <w:p w14:paraId="6415B8C0"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2023 წლის გეგმით გათვალისწინებულ 17 ახალ ობიექტზე მიმდინარეობდა ნაპირსამაგრი სამუშაოები, საიდანაც საანგარიშო პერიოდში დასრულდა 3 ობიექტი.</w:t>
      </w:r>
    </w:p>
    <w:p w14:paraId="305D7A70"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„ბაღდათი-აბასთუმნის საავტომობილო გზის რეკონსტრუქცია-რეაბილიტაციის ფარგლებში“:</w:t>
      </w:r>
    </w:p>
    <w:p w14:paraId="1A00AA00" w14:textId="2AD7BBBB"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 xml:space="preserve">ქუთაისი (საღორია)-ბაღდათი-აბასთუმანი-ბენარას საავტომობილო გზის კაკასხიდი-ზეკარის რეკონსტრუირებულ-რეაბილიტირებულ კმ1-კმ10 </w:t>
      </w:r>
      <w:r w:rsidRPr="00365892">
        <w:rPr>
          <w:rFonts w:eastAsiaTheme="minorEastAsia"/>
          <w:bCs/>
          <w:sz w:val="22"/>
          <w:szCs w:val="22"/>
        </w:rPr>
        <w:t xml:space="preserve">და </w:t>
      </w:r>
      <w:r w:rsidRPr="00365892">
        <w:rPr>
          <w:rFonts w:eastAsiaTheme="minorEastAsia"/>
          <w:bCs/>
          <w:sz w:val="22"/>
          <w:szCs w:val="22"/>
          <w:lang w:val="en-US"/>
        </w:rPr>
        <w:t>კმ10-კმ17 მონაკვეთ</w:t>
      </w:r>
      <w:r w:rsidRPr="00365892">
        <w:rPr>
          <w:rFonts w:eastAsiaTheme="minorEastAsia"/>
          <w:bCs/>
          <w:sz w:val="22"/>
          <w:szCs w:val="22"/>
        </w:rPr>
        <w:t>ებ</w:t>
      </w:r>
      <w:r w:rsidRPr="00365892">
        <w:rPr>
          <w:rFonts w:eastAsiaTheme="minorEastAsia"/>
          <w:bCs/>
          <w:sz w:val="22"/>
          <w:szCs w:val="22"/>
          <w:lang w:val="en-US"/>
        </w:rPr>
        <w:t>ზე, მიმდინარეობდა ხელშეკრულებით გათვალისწინებული დეფექტების აღმოფხვრის პერიოდი</w:t>
      </w:r>
      <w:r w:rsidRPr="00365892">
        <w:rPr>
          <w:rFonts w:eastAsiaTheme="minorEastAsia"/>
          <w:bCs/>
          <w:sz w:val="22"/>
          <w:szCs w:val="22"/>
        </w:rPr>
        <w:t xml:space="preserve">, ხოლო </w:t>
      </w:r>
      <w:r w:rsidRPr="00365892">
        <w:rPr>
          <w:rFonts w:eastAsiaTheme="minorEastAsia"/>
          <w:bCs/>
          <w:sz w:val="22"/>
          <w:szCs w:val="22"/>
          <w:lang w:val="en-US"/>
        </w:rPr>
        <w:t>კმ26-კმ32 მონაკვეთის სარეკონსტრუქციო-სარეაბილიტაციო სამუშაოების ფარგლებში, დაიწყო მიწის სამუშაოები და ხელოვნური ნაგებობების მოწყობის სამუშაოები</w:t>
      </w:r>
      <w:r w:rsidRPr="00365892">
        <w:rPr>
          <w:rFonts w:eastAsiaTheme="minorEastAsia"/>
          <w:bCs/>
          <w:sz w:val="22"/>
          <w:szCs w:val="22"/>
        </w:rPr>
        <w:t xml:space="preserve">. ამასთან, </w:t>
      </w:r>
      <w:r w:rsidRPr="00365892">
        <w:rPr>
          <w:rFonts w:eastAsiaTheme="minorEastAsia"/>
          <w:bCs/>
          <w:sz w:val="22"/>
          <w:szCs w:val="22"/>
          <w:lang w:val="en-US"/>
        </w:rPr>
        <w:t>გზის კმ81-კმ87 მონაკვეთის სარეკონსტრუქციო-სარეაბილიტაციო სამუშაოებზე შეწყვეტილი</w:t>
      </w:r>
      <w:r w:rsidRPr="00365892">
        <w:rPr>
          <w:rFonts w:eastAsiaTheme="minorEastAsia"/>
          <w:bCs/>
          <w:sz w:val="22"/>
          <w:szCs w:val="22"/>
        </w:rPr>
        <w:t>ა</w:t>
      </w:r>
      <w:r w:rsidRPr="00365892">
        <w:rPr>
          <w:rFonts w:eastAsiaTheme="minorEastAsia"/>
          <w:bCs/>
          <w:sz w:val="22"/>
          <w:szCs w:val="22"/>
          <w:lang w:val="en-US"/>
        </w:rPr>
        <w:t xml:space="preserve"> ხელშეკრულება კონტრაქტორ ორგანიზაციასთან;</w:t>
      </w:r>
    </w:p>
    <w:p w14:paraId="26867E52" w14:textId="1D3B93A9"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კაკასხიდი-ზეკარის საავტომობილო გზის კმ17-კმ26 მონაკვეთის სარეკონსტრუქციო-სარეაბილიტაციო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14:paraId="369CAAC3" w14:textId="6FF41418"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აბასთუმნის შემოსავლელი საავტომობილო გზის კმ0+000-კმ7+075 მონაკვეთის (ლოტი 1) სამშენებლო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r w:rsidRPr="00365892">
        <w:rPr>
          <w:rFonts w:eastAsiaTheme="minorEastAsia"/>
          <w:bCs/>
          <w:sz w:val="22"/>
          <w:szCs w:val="22"/>
        </w:rPr>
        <w:t xml:space="preserve">, ხოლო </w:t>
      </w:r>
      <w:r w:rsidRPr="00365892">
        <w:rPr>
          <w:rFonts w:eastAsiaTheme="minorEastAsia"/>
          <w:bCs/>
          <w:sz w:val="22"/>
          <w:szCs w:val="22"/>
          <w:lang w:val="en-US"/>
        </w:rPr>
        <w:t>გზის კმ7+075-კმ11+610 მონაკვეთზე (ლოტი 2) და კმ11+610-კმ15+944 მონაკვეთზე (ლოტი 3) სამშენებლო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14:paraId="334FCEE9"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„შიდასახელმწიფოებრივი გზების აქტივების მართვის პროექტი (WB)“ შედეგსა და შესრულებაზე დაფუძნებული კონტრაქტის (OPRC) ფარგლებში:</w:t>
      </w:r>
    </w:p>
    <w:p w14:paraId="17C192D8"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ჟინვალი-ბარისახო-შატილის საავტომობილო გზის რეაბილიტირებულ კმ16+00-კმ25.5 მონაკვეთზე (ლოტი 1), მიმდინარეობდა ხელშეკრულებით გათვალისწინებული დეფექტების აღმოფხვრის პერიოდი;</w:t>
      </w:r>
    </w:p>
    <w:p w14:paraId="782B25E8"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ჟინვალი-ბარისახო-შატილის საავტომობილო გზის კმ25.5-კმ32 მონაკვეთზე (ლოტი 2), მოწყობილი ფერდიდან ქვათაცვენისგან დამცავი ბადე. მიმდინარეობდა ხელშეკრულებით გათვალისწინებული დეფექტების აღმოფხვრის პერიოდი;</w:t>
      </w:r>
    </w:p>
    <w:p w14:paraId="2A5A3363"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lastRenderedPageBreak/>
        <w:t>გურიის რეგიონში არსებულ შიდასახელმწიფოებრივი მნიშვნელობის საავტომობილო გზებზე, მიმდინარეობდა ასფალტობეტონის საფარის და ხელოვნური ნაგებობების მოწყობის სამუშაოები. საანგარიშო პერიოდში რეაბილიტირებული</w:t>
      </w:r>
      <w:r w:rsidRPr="00365892">
        <w:rPr>
          <w:rFonts w:eastAsiaTheme="minorEastAsia"/>
          <w:bCs/>
          <w:sz w:val="22"/>
          <w:szCs w:val="22"/>
        </w:rPr>
        <w:t>ა</w:t>
      </w:r>
      <w:r w:rsidRPr="00365892">
        <w:rPr>
          <w:rFonts w:eastAsiaTheme="minorEastAsia"/>
          <w:bCs/>
          <w:sz w:val="22"/>
          <w:szCs w:val="22"/>
          <w:lang w:val="en-US"/>
        </w:rPr>
        <w:t xml:space="preserve"> 12 კმ საავტომობილო გზა;</w:t>
      </w:r>
    </w:p>
    <w:p w14:paraId="61722B6A"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თიანეთი-ახმეტა-ყვარელი-ნინიგორის საავტომობილო გზის კმ1-კმ30 მონაკვეთზე, მიმდინარეობდა მიერთებების, რკინა-ბეტონის კიუვეტების, მონოლითური ბეტონის ღარების, გაბიონების და ასფალტობეტონის საფარის მოწყობის სამუშაოები;</w:t>
      </w:r>
    </w:p>
    <w:p w14:paraId="73F8622A"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ხიდისთავი-ატენი-ბოშურის საავტომობილო გზის კმ12.4-კმ22.5 რეაბილიტირებულ მონაკვეთზე, მიმდინარეობდა ხელშეკრულებით გათვალისწინებული დეფექტების აღმოფხვრის პერიოდი.</w:t>
      </w:r>
    </w:p>
    <w:p w14:paraId="1ADACB3D"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(Kuwait Fund)“ ფარგლებში:</w:t>
      </w:r>
    </w:p>
    <w:p w14:paraId="56B39EE0"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გაბიონების, საყრდენი კედლების და წყალგამტარი მილების მოწყობის სამუშაოები და ფერდობების ექსკავაციის სამუშაოები (ლოტი 1);</w:t>
      </w:r>
    </w:p>
    <w:p w14:paraId="43E2EEA9" w14:textId="6A3A6B0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გაბიონების და წყალგამტარი მილების მოწყობის და ფერდობების ექსკავაციის სამუშაოები. ასევე, N1 ხიდზე მიმდინარეობდა ხიმინჯების ბურღვითი სამუშაოები და გამაერთიანებელი ფილის (როსტვერკი) მოწყობის სამუშაოები</w:t>
      </w:r>
      <w:r w:rsidR="0068266B" w:rsidRPr="00365892">
        <w:rPr>
          <w:rFonts w:eastAsiaTheme="minorEastAsia"/>
          <w:bCs/>
          <w:sz w:val="22"/>
          <w:szCs w:val="22"/>
          <w:lang w:val="en-US"/>
        </w:rPr>
        <w:t>,</w:t>
      </w:r>
      <w:r w:rsidRPr="00365892">
        <w:rPr>
          <w:rFonts w:eastAsiaTheme="minorEastAsia"/>
          <w:bCs/>
          <w:sz w:val="22"/>
          <w:szCs w:val="22"/>
          <w:lang w:val="en-US"/>
        </w:rPr>
        <w:t xml:space="preserve"> N2 ხიდზე </w:t>
      </w:r>
      <w:r w:rsidR="0068266B" w:rsidRPr="00365892">
        <w:rPr>
          <w:rFonts w:eastAsiaTheme="minorEastAsia"/>
          <w:bCs/>
          <w:sz w:val="22"/>
          <w:szCs w:val="22"/>
          <w:lang w:val="en-US"/>
        </w:rPr>
        <w:t>-</w:t>
      </w:r>
      <w:r w:rsidRPr="00365892">
        <w:rPr>
          <w:rFonts w:eastAsiaTheme="minorEastAsia"/>
          <w:bCs/>
          <w:sz w:val="22"/>
          <w:szCs w:val="22"/>
          <w:lang w:val="en-US"/>
        </w:rPr>
        <w:t xml:space="preserve"> რიგელების მოწყობის სამუშაოები</w:t>
      </w:r>
      <w:r w:rsidR="0068266B" w:rsidRPr="00365892">
        <w:rPr>
          <w:rFonts w:eastAsiaTheme="minorEastAsia"/>
          <w:bCs/>
          <w:sz w:val="22"/>
          <w:szCs w:val="22"/>
          <w:lang w:val="en-US"/>
        </w:rPr>
        <w:t xml:space="preserve">, </w:t>
      </w:r>
      <w:r w:rsidR="0068266B" w:rsidRPr="00365892">
        <w:rPr>
          <w:rFonts w:eastAsiaTheme="minorEastAsia"/>
          <w:bCs/>
          <w:sz w:val="22"/>
          <w:szCs w:val="22"/>
        </w:rPr>
        <w:t>ხოლო</w:t>
      </w:r>
      <w:r w:rsidRPr="00365892">
        <w:rPr>
          <w:rFonts w:eastAsiaTheme="minorEastAsia"/>
          <w:bCs/>
          <w:sz w:val="22"/>
          <w:szCs w:val="22"/>
          <w:lang w:val="en-US"/>
        </w:rPr>
        <w:t xml:space="preserve"> N3 ხიდზე </w:t>
      </w:r>
      <w:r w:rsidR="0068266B" w:rsidRPr="00365892">
        <w:rPr>
          <w:rFonts w:eastAsiaTheme="minorEastAsia"/>
          <w:bCs/>
          <w:sz w:val="22"/>
          <w:szCs w:val="22"/>
          <w:lang w:val="en-US"/>
        </w:rPr>
        <w:t xml:space="preserve">დასრულდა </w:t>
      </w:r>
      <w:r w:rsidRPr="00365892">
        <w:rPr>
          <w:rFonts w:eastAsiaTheme="minorEastAsia"/>
          <w:bCs/>
          <w:sz w:val="22"/>
          <w:szCs w:val="22"/>
          <w:lang w:val="en-US"/>
        </w:rPr>
        <w:t>არმირებული ფილის მოწყობის სამუშაოები (ლოტი 2);</w:t>
      </w:r>
    </w:p>
    <w:p w14:paraId="73EAA9D3"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 xml:space="preserve">მიმდინარეობდა განსახლების პროცედურები. </w:t>
      </w:r>
    </w:p>
    <w:p w14:paraId="0C81FB17"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 ფარგლებში:</w:t>
      </w:r>
    </w:p>
    <w:p w14:paraId="718A6982"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საავტომობილო გზის კმ0-კმ24.6 მონაკვეთი (ლოტი 1):</w:t>
      </w:r>
    </w:p>
    <w:p w14:paraId="73E79315" w14:textId="28840CDB"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მიმდინარეობდა ჩამონაშალი გრუნტებისგან საავტომობილო გზის გაწმენდის სამუშაოები</w:t>
      </w:r>
      <w:r w:rsidR="0068266B" w:rsidRPr="00365892">
        <w:rPr>
          <w:rFonts w:eastAsiaTheme="minorEastAsia"/>
          <w:bCs/>
          <w:sz w:val="22"/>
          <w:szCs w:val="22"/>
        </w:rPr>
        <w:t>,</w:t>
      </w:r>
      <w:r w:rsidRPr="00365892">
        <w:rPr>
          <w:rFonts w:eastAsiaTheme="minorEastAsia"/>
          <w:bCs/>
          <w:sz w:val="22"/>
          <w:szCs w:val="22"/>
          <w:lang w:val="en-US"/>
        </w:rPr>
        <w:t xml:space="preserve"> სანიაღვრე არხების და მგზავრთა მოსაცდელების სამშენებლო სამუშაოები;</w:t>
      </w:r>
    </w:p>
    <w:p w14:paraId="16028378"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საანგარიშო პერიოდში რეაბილიტირებული</w:t>
      </w:r>
      <w:r w:rsidRPr="00365892">
        <w:rPr>
          <w:rFonts w:eastAsiaTheme="minorEastAsia"/>
          <w:bCs/>
          <w:sz w:val="22"/>
          <w:szCs w:val="22"/>
        </w:rPr>
        <w:t>ა</w:t>
      </w:r>
      <w:r w:rsidRPr="00365892">
        <w:rPr>
          <w:rFonts w:eastAsiaTheme="minorEastAsia"/>
          <w:bCs/>
          <w:sz w:val="22"/>
          <w:szCs w:val="22"/>
          <w:lang w:val="en-US"/>
        </w:rPr>
        <w:t xml:space="preserve"> 1.2 კმ საავტომობილო გზა.</w:t>
      </w:r>
    </w:p>
    <w:p w14:paraId="635D6C85" w14:textId="27FE993B"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საავტომობილო გზის კმ24.6-კმ50 მონაკვეთი (ლოტი 2)</w:t>
      </w:r>
      <w:r w:rsidR="0068266B" w:rsidRPr="00365892">
        <w:rPr>
          <w:rFonts w:eastAsiaTheme="minorEastAsia"/>
          <w:bCs/>
          <w:sz w:val="22"/>
          <w:szCs w:val="22"/>
          <w:lang w:val="en-US"/>
        </w:rPr>
        <w:t xml:space="preserve"> </w:t>
      </w:r>
      <w:r w:rsidRPr="00365892">
        <w:rPr>
          <w:rFonts w:eastAsiaTheme="minorEastAsia"/>
          <w:bCs/>
          <w:sz w:val="22"/>
          <w:szCs w:val="22"/>
          <w:lang w:val="en-US"/>
        </w:rPr>
        <w:t>მიმდინარეობდა სატენდერო პროცედურები.</w:t>
      </w:r>
    </w:p>
    <w:p w14:paraId="6648329D" w14:textId="2C535CCA"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„მდინარე დებედაზე ხიდის მშენებლობა</w:t>
      </w:r>
      <w:r w:rsidR="0068266B" w:rsidRPr="00365892">
        <w:rPr>
          <w:rFonts w:ascii="Sylfaen" w:eastAsiaTheme="minorEastAsia" w:hAnsi="Sylfaen" w:cs="Sylfaen"/>
          <w:bCs/>
          <w:color w:val="000000"/>
          <w:shd w:val="clear" w:color="auto" w:fill="FFFFFF"/>
          <w:lang w:val="ka-GE"/>
        </w:rPr>
        <w:t xml:space="preserve"> (EBRD)“ </w:t>
      </w:r>
      <w:r w:rsidRPr="00365892">
        <w:rPr>
          <w:rFonts w:ascii="Sylfaen" w:eastAsiaTheme="minorEastAsia" w:hAnsi="Sylfaen" w:cs="Sylfaen"/>
          <w:bCs/>
          <w:color w:val="000000"/>
          <w:shd w:val="clear" w:color="auto" w:fill="FFFFFF"/>
          <w:lang w:val="ka-GE"/>
        </w:rPr>
        <w:t>ხელშეკრულებით გათვალისწინებული დეფექტების აღმოფხვრის პერიოდში მიმდინარეობდა საკონსულტაციო მომსახურება.</w:t>
      </w:r>
    </w:p>
    <w:p w14:paraId="7ACA9968" w14:textId="77777777" w:rsidR="007421B3" w:rsidRPr="00365892" w:rsidRDefault="007421B3" w:rsidP="007421B3">
      <w:pPr>
        <w:pStyle w:val="abzacixml"/>
        <w:spacing w:line="240" w:lineRule="auto"/>
        <w:ind w:firstLine="0"/>
        <w:rPr>
          <w:sz w:val="22"/>
          <w:szCs w:val="22"/>
        </w:rPr>
      </w:pPr>
    </w:p>
    <w:p w14:paraId="496C2BF5" w14:textId="77777777" w:rsidR="007421B3" w:rsidRPr="00365892" w:rsidRDefault="007421B3" w:rsidP="007421B3">
      <w:pPr>
        <w:pStyle w:val="Heading4"/>
        <w:spacing w:line="240" w:lineRule="auto"/>
        <w:jc w:val="both"/>
        <w:rPr>
          <w:rFonts w:ascii="Sylfaen" w:eastAsia="SimSun" w:hAnsi="Sylfaen" w:cs="Calibri"/>
          <w:i w:val="0"/>
        </w:rPr>
      </w:pPr>
      <w:r w:rsidRPr="00365892">
        <w:rPr>
          <w:rFonts w:ascii="Sylfaen" w:eastAsia="SimSun" w:hAnsi="Sylfaen" w:cs="Calibri"/>
          <w:i w:val="0"/>
        </w:rPr>
        <w:t>3.1.3 ჩქაროსნული ავტომაგისტრალების მშენებლობა (პროგრამული კოდი - 25 02 03)</w:t>
      </w:r>
    </w:p>
    <w:p w14:paraId="55DF3589" w14:textId="77777777" w:rsidR="007421B3" w:rsidRPr="00365892" w:rsidRDefault="007421B3" w:rsidP="007421B3">
      <w:pPr>
        <w:autoSpaceDE w:val="0"/>
        <w:autoSpaceDN w:val="0"/>
        <w:adjustRightInd w:val="0"/>
        <w:spacing w:after="0" w:line="240" w:lineRule="auto"/>
        <w:jc w:val="both"/>
        <w:rPr>
          <w:rFonts w:ascii="Sylfaen" w:hAnsi="Sylfaen" w:cs="Sylfaen"/>
          <w:bCs/>
        </w:rPr>
      </w:pPr>
    </w:p>
    <w:p w14:paraId="6F15B94F" w14:textId="77777777" w:rsidR="007421B3" w:rsidRPr="00365892" w:rsidRDefault="007421B3" w:rsidP="007421B3">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2F730529" w14:textId="77777777" w:rsidR="007421B3" w:rsidRPr="00365892" w:rsidRDefault="007421B3"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საქართველოს საავტომობილო გზების დეპარტამენტი.</w:t>
      </w:r>
    </w:p>
    <w:p w14:paraId="6A99BA4D" w14:textId="77777777" w:rsidR="007421B3" w:rsidRPr="00365892" w:rsidRDefault="007421B3" w:rsidP="007421B3">
      <w:pPr>
        <w:pStyle w:val="abzacixml"/>
        <w:spacing w:line="240" w:lineRule="auto"/>
        <w:ind w:firstLine="0"/>
        <w:rPr>
          <w:sz w:val="22"/>
          <w:szCs w:val="22"/>
        </w:rPr>
      </w:pPr>
    </w:p>
    <w:p w14:paraId="268D15F5" w14:textId="3B2AE2A5"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„აღმოსავლეთ-დასავლეთის ჩქაროსნული ავტომაგისტრალის დერეფნის გაუმჯობესების პროექტი</w:t>
      </w:r>
      <w:r w:rsidR="00295E8F" w:rsidRPr="00365892">
        <w:rPr>
          <w:rFonts w:ascii="Sylfaen" w:eastAsiaTheme="minorEastAsia" w:hAnsi="Sylfaen" w:cs="Sylfaen"/>
          <w:bCs/>
          <w:color w:val="000000"/>
          <w:shd w:val="clear" w:color="auto" w:fill="FFFFFF"/>
          <w:lang w:val="ka-GE"/>
        </w:rPr>
        <w:t>ს</w:t>
      </w:r>
      <w:r w:rsidRPr="00365892">
        <w:rPr>
          <w:rFonts w:ascii="Sylfaen" w:eastAsiaTheme="minorEastAsia" w:hAnsi="Sylfaen" w:cs="Sylfaen"/>
          <w:bCs/>
          <w:color w:val="000000"/>
          <w:shd w:val="clear" w:color="auto" w:fill="FFFFFF"/>
          <w:lang w:val="ka-GE"/>
        </w:rPr>
        <w:t xml:space="preserve"> (ზემო ოსიაური-რიკოთი) (EIB, WB)“</w:t>
      </w:r>
      <w:r w:rsidR="00295E8F" w:rsidRPr="00365892">
        <w:rPr>
          <w:rFonts w:ascii="Sylfaen" w:eastAsiaTheme="minorEastAsia" w:hAnsi="Sylfaen" w:cs="Sylfaen"/>
          <w:bCs/>
          <w:color w:val="000000"/>
          <w:shd w:val="clear" w:color="auto" w:fill="FFFFFF"/>
          <w:lang w:val="ka-GE"/>
        </w:rPr>
        <w:t xml:space="preserve"> ფარგლებში</w:t>
      </w:r>
      <w:r w:rsidRPr="00365892">
        <w:rPr>
          <w:rFonts w:ascii="Sylfaen" w:eastAsiaTheme="minorEastAsia" w:hAnsi="Sylfaen" w:cs="Sylfaen"/>
          <w:bCs/>
          <w:color w:val="000000"/>
          <w:shd w:val="clear" w:color="auto" w:fill="FFFFFF"/>
          <w:lang w:val="ka-GE"/>
        </w:rPr>
        <w:t>:</w:t>
      </w:r>
    </w:p>
    <w:p w14:paraId="0D9026C2"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თბილისი-სენაკი-ლესელიძის საავტომობილო გზის კმ0+000-კმ5+800 მონაკვეთზე (ლოტი 1) დასრულებულ სამშენებლო სამუშაოებზე, მიმდინარეობდა ხელშეკრულებით გათვალისწინებული დეფექტების აღმოფხვრის პერიოდი;</w:t>
      </w:r>
    </w:p>
    <w:p w14:paraId="6E2B9047"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თბილისი-სენაკი-ლესელიძის საავტომობილო გზის კმ7+700+800-კმ14+050 მონაკვეთი (ლოტი 2):</w:t>
      </w:r>
    </w:p>
    <w:p w14:paraId="4921454D" w14:textId="721A6AA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 xml:space="preserve">მიმდინარეობდა 11 სახიდე გადასასვლელზე რკინა-ბეტონის ნაბურღნატენი ხიმინჯების, ხიმინჯების გამაერთიანებელი რკინა-ბეტონის კონსტრუქციის </w:t>
      </w:r>
      <w:r w:rsidRPr="00365892">
        <w:rPr>
          <w:rFonts w:eastAsiaTheme="minorEastAsia"/>
          <w:bCs/>
          <w:sz w:val="22"/>
          <w:szCs w:val="22"/>
          <w:lang w:val="en-US"/>
        </w:rPr>
        <w:lastRenderedPageBreak/>
        <w:t>(როსტვერკი), განაპირა და შუალედური ბურჯების მოწყობის სამუშოები</w:t>
      </w:r>
      <w:r w:rsidR="00295E8F" w:rsidRPr="00365892">
        <w:rPr>
          <w:rFonts w:eastAsiaTheme="minorEastAsia"/>
          <w:bCs/>
          <w:sz w:val="22"/>
          <w:szCs w:val="22"/>
        </w:rPr>
        <w:t>,</w:t>
      </w:r>
      <w:r w:rsidRPr="00365892">
        <w:rPr>
          <w:rFonts w:eastAsiaTheme="minorEastAsia"/>
          <w:bCs/>
          <w:sz w:val="22"/>
          <w:szCs w:val="22"/>
          <w:lang w:val="en-US"/>
        </w:rPr>
        <w:t xml:space="preserve"> მიწის ექსკავაციის, მცენარეული ფენის მოხსნისა და დასაწყობების სამუშაოები</w:t>
      </w:r>
      <w:r w:rsidR="00295E8F" w:rsidRPr="00365892">
        <w:rPr>
          <w:rFonts w:eastAsiaTheme="minorEastAsia"/>
          <w:bCs/>
          <w:sz w:val="22"/>
          <w:szCs w:val="22"/>
          <w:lang w:val="en-US"/>
        </w:rPr>
        <w:t xml:space="preserve">, </w:t>
      </w:r>
      <w:r w:rsidRPr="00365892">
        <w:rPr>
          <w:rFonts w:eastAsiaTheme="minorEastAsia"/>
          <w:bCs/>
          <w:sz w:val="22"/>
          <w:szCs w:val="22"/>
          <w:lang w:val="en-US"/>
        </w:rPr>
        <w:t>მიწის ვაკისის მოწყობის სამუშაოები;</w:t>
      </w:r>
    </w:p>
    <w:p w14:paraId="1C6C75B7" w14:textId="4209C091"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r w:rsidR="00295E8F" w:rsidRPr="00365892">
        <w:rPr>
          <w:rFonts w:eastAsiaTheme="minorEastAsia"/>
          <w:bCs/>
          <w:sz w:val="22"/>
          <w:szCs w:val="22"/>
        </w:rPr>
        <w:t xml:space="preserve"> და </w:t>
      </w:r>
      <w:r w:rsidR="00295E8F" w:rsidRPr="00365892">
        <w:rPr>
          <w:rFonts w:eastAsiaTheme="minorEastAsia"/>
          <w:bCs/>
          <w:sz w:val="22"/>
          <w:szCs w:val="22"/>
          <w:lang w:val="en-US"/>
        </w:rPr>
        <w:t>წინასწარდაძაბული რკინა-ბეტონის კოჭების დამზადება, ტრანსპორტირება და მონტაჟი;</w:t>
      </w:r>
      <w:r w:rsidRPr="00365892">
        <w:rPr>
          <w:rFonts w:eastAsiaTheme="minorEastAsia"/>
          <w:bCs/>
          <w:sz w:val="22"/>
          <w:szCs w:val="22"/>
          <w:lang w:val="en-US"/>
        </w:rPr>
        <w:t>;</w:t>
      </w:r>
    </w:p>
    <w:p w14:paraId="4E91C618" w14:textId="622ACE58"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მიმდინარეობდა მალის ნაშენის გამაერთიანებელი რკინა-ბეტონის ფილის მოწყობის სამუშოები</w:t>
      </w:r>
      <w:r w:rsidR="00295E8F" w:rsidRPr="00365892">
        <w:rPr>
          <w:rFonts w:eastAsiaTheme="minorEastAsia"/>
          <w:bCs/>
          <w:sz w:val="22"/>
          <w:szCs w:val="22"/>
        </w:rPr>
        <w:t xml:space="preserve"> და ს</w:t>
      </w:r>
      <w:r w:rsidRPr="00365892">
        <w:rPr>
          <w:rFonts w:eastAsiaTheme="minorEastAsia"/>
          <w:bCs/>
          <w:sz w:val="22"/>
          <w:szCs w:val="22"/>
          <w:lang w:val="en-US"/>
        </w:rPr>
        <w:t>ახიდე გადასასვლელებზე მიმდინარეობდა რკინა-ბეტონის სპეცპროფილის პარაპეტების მოწყობის სამუშაოები;</w:t>
      </w:r>
    </w:p>
    <w:p w14:paraId="496974F0" w14:textId="289306F0"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 xml:space="preserve">მიმდინარეობდა 5 გვირაბზე </w:t>
      </w:r>
    </w:p>
    <w:p w14:paraId="6DB7FC71" w14:textId="1B34BB44"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მიმდინარეობდა 5 გვირაბის გაჭრის, დროებითი თაღისა და უკუთაღის გამაგრების სამუშაოები</w:t>
      </w:r>
      <w:r w:rsidR="00295E8F" w:rsidRPr="00365892">
        <w:rPr>
          <w:rFonts w:eastAsiaTheme="minorEastAsia"/>
          <w:bCs/>
          <w:sz w:val="22"/>
          <w:szCs w:val="22"/>
          <w:lang w:val="en-US"/>
        </w:rPr>
        <w:t xml:space="preserve"> და პორტალების სამშენებლო სამუშაოები;</w:t>
      </w:r>
    </w:p>
    <w:p w14:paraId="465C7269"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მიმდინარეობდა 2 გვირაბზე რკინა-ბეტონის თაღისა და უკუთაღის მოწყობის სამუშაოები.</w:t>
      </w:r>
    </w:p>
    <w:p w14:paraId="639E0D9E"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თბილისი-სენაკი-ლესელიძის საავტომობილო გზის კმ5+800-კმ7+700 მონაკვეთზე (ლოტი 2ა) დასრულებულ სამშენებლო სამუშაოებზე, მიმდინარეობდა ხელშეკრულებით გათვალისწინებული დეფექტების აღმოფხვრის პერიოდი.</w:t>
      </w:r>
    </w:p>
    <w:p w14:paraId="417D60AF"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ბათუმის ახალი შემოვლითი გზა (ADB, AIIB)“:</w:t>
      </w:r>
    </w:p>
    <w:p w14:paraId="01F2DDD7"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განსახლების პროცედურები;</w:t>
      </w:r>
    </w:p>
    <w:p w14:paraId="5D35206D" w14:textId="7FCF9333"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წყალგამტარი მილების, საყრდენი კედლებისა და მიწისქვეშა გასასვლელების მოწყობის სამუშაოები</w:t>
      </w:r>
      <w:r w:rsidR="00295E8F" w:rsidRPr="00365892">
        <w:rPr>
          <w:rFonts w:eastAsiaTheme="minorEastAsia"/>
          <w:bCs/>
          <w:sz w:val="22"/>
          <w:szCs w:val="22"/>
        </w:rPr>
        <w:t xml:space="preserve">, </w:t>
      </w:r>
      <w:r w:rsidR="00295E8F" w:rsidRPr="00365892">
        <w:rPr>
          <w:rFonts w:eastAsiaTheme="minorEastAsia"/>
          <w:bCs/>
          <w:sz w:val="22"/>
          <w:szCs w:val="22"/>
          <w:lang w:val="en-US"/>
        </w:rPr>
        <w:t>ფერდის გამაგრების სამუშაოები</w:t>
      </w:r>
      <w:r w:rsidRPr="00365892">
        <w:rPr>
          <w:rFonts w:eastAsiaTheme="minorEastAsia"/>
          <w:bCs/>
          <w:sz w:val="22"/>
          <w:szCs w:val="22"/>
          <w:lang w:val="en-US"/>
        </w:rPr>
        <w:t>;</w:t>
      </w:r>
    </w:p>
    <w:p w14:paraId="109AA948"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სახიდე გადასასვლელი N1 - დასრულდა მალის ნაშენის მონოლითური ფილის მოწყობის სამუშაოები;</w:t>
      </w:r>
    </w:p>
    <w:p w14:paraId="185CDC44"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სახიდე გადასასვლელი N2 - მიმდინარეობდა მალის ნაშენის მონოლითური ფილის მოწყობის სამუშაოები;</w:t>
      </w:r>
    </w:p>
    <w:p w14:paraId="3D7ADD84"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სახიდე გადასასვლელი N3.2 - მიმდინარეობდა მალის ნაშენის მონოლითური ფილის მოწყობის სამუშაოები;</w:t>
      </w:r>
    </w:p>
    <w:p w14:paraId="2D90EF5D"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სახიდე გადასასვლელი N5 - დასრულდა კომუნიკაციების გადატანის სამუშაოები. დაიწყო ხიმინჯების მოწყობის სამუშაოები;</w:t>
      </w:r>
    </w:p>
    <w:p w14:paraId="2C3B9788"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სახიდე გადასასვლელი N6A, 6D - დასრულდა რკინა-ბეტონის კოჭების მონტაჟის სამუშაოები. დაიწყო მალის ნაშენის მონოლითური ფილის მოწყობის სამუშაოები;</w:t>
      </w:r>
    </w:p>
    <w:p w14:paraId="05310098"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სახიდე გადასასვლელი N7.1 - დასრულდა ხიმინჯების და ბურჯების მოწყობის სამუშაოები. დაიწყო რიგელების მოწყობის სამუშაოები;</w:t>
      </w:r>
    </w:p>
    <w:p w14:paraId="43F085EF"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სახიდე გადასასვლელი N10 - დასრულდა ბეტონის ბარიერების მოწყობის სამუშაოები;</w:t>
      </w:r>
    </w:p>
    <w:p w14:paraId="7D4EFCEF"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სახიდე გადასასვლელი N11 - დასრულდა ბეტონის ბარიერების მოწყობის სამუშაოები;</w:t>
      </w:r>
    </w:p>
    <w:p w14:paraId="5A4A583B"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სახიდე გადასასვლელი N12-13A - დასრულდა ბურჯების და რიგელების მოწყობის სამუშაოები. დაიწყო რკინა-ბეტონის კოჭების მონტაჟის სამუშაოები;</w:t>
      </w:r>
    </w:p>
    <w:p w14:paraId="7127AF90"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სახიდე გადასასვლელი N14 - დასრულდა რკინა-ბეტონის კოჭების მონტაჟის და მალის ნაშენის მონოლითური ფილის მოწყობის სამუშაოები;</w:t>
      </w:r>
    </w:p>
    <w:p w14:paraId="1A87293E"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პირველი გვირაბის გაჭრის სამუშაოები და დროებითი სამაგრის მოწყობის სამუშაოები;</w:t>
      </w:r>
    </w:p>
    <w:p w14:paraId="4E45E1CD"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მე-2 გვირაბის გაჭრის სამუშაოები და დროებითი სამაგრის მოწყობის სამუშაოები;</w:t>
      </w:r>
    </w:p>
    <w:p w14:paraId="69F44ABD"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დასრულდა მე-3 გვირაბის „ღია წესით“ გაყვანის სამუშაოები;</w:t>
      </w:r>
    </w:p>
    <w:p w14:paraId="5BE4299F"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მე-4 გვირაბის „ღია წესით“ გაყვანის სამუშაოები.</w:t>
      </w:r>
    </w:p>
    <w:p w14:paraId="5B1DA75B"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„სამტრედია-გრიგოლეთის საავტომობილო გზის კმ 0-კმ 50 მონაკვეთის მოდერნიზაცია-მშენებლობა (EIB, EU)“:</w:t>
      </w:r>
    </w:p>
    <w:p w14:paraId="1BAA2BCC"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lastRenderedPageBreak/>
        <w:t>სამტრედია-გრიგოლეთის კმ0-კმ11.5 მონაკვეთი (ლოტი 1):</w:t>
      </w:r>
    </w:p>
    <w:p w14:paraId="6A5EED80"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დასრულდა რკინიგზის ვიადუკზე გამაერთიანებელი ფილის, სადეფორმაციო ნაკერების, ტროტუარების, ბეტონის ბარიერების, მოაჯირების და ასფალტობეტონის საფარის მოწყობის სამუშაოები;</w:t>
      </w:r>
    </w:p>
    <w:p w14:paraId="56CA30C6"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დასრულდა პკ23+00 პიკეტზე ხიდის რკინა-ბეტონის 15 მ-იანი გამაერთიანებელი ფილის, სადეფორმაციო ნაკერების, ტროტუარების, ბეტონის ბარიერების, მოაჯირების და ასფალტობეტონის საფარის მოწყობის სამუშაოები;</w:t>
      </w:r>
    </w:p>
    <w:p w14:paraId="25BDFDA3"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მდ. რიონის ხიდზე მიმდინარეობდა რკინა-ბეტონის 33 მ-იანი კოჭების მონტაჟის, რკინა-ბეტონის გამაერთიანებელი ფილების, ტროტუარების, ბეტონის ბარიერების, მოაჯირების და ასფალტობეტონის საფარის მოწყობის სამუშაოები;</w:t>
      </w:r>
    </w:p>
    <w:p w14:paraId="04B82AAA"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დასრულდა რკინა-ბეტონის წყალგამტარი მილის და მიწისქვეშა გადასასვლელის მოწყობის სამუშაოები;</w:t>
      </w:r>
    </w:p>
    <w:p w14:paraId="2290D5BE" w14:textId="48E1DC95"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მიმდინარეობდა მიწის ვაკისის ყრილის მოწყობის სამუშაოები</w:t>
      </w:r>
      <w:r w:rsidR="00295E8F" w:rsidRPr="00365892">
        <w:rPr>
          <w:rFonts w:eastAsiaTheme="minorEastAsia"/>
          <w:bCs/>
          <w:sz w:val="22"/>
          <w:szCs w:val="22"/>
        </w:rPr>
        <w:t xml:space="preserve">, </w:t>
      </w:r>
      <w:r w:rsidRPr="00365892">
        <w:rPr>
          <w:rFonts w:eastAsiaTheme="minorEastAsia"/>
          <w:bCs/>
          <w:sz w:val="22"/>
          <w:szCs w:val="22"/>
          <w:lang w:val="en-US"/>
        </w:rPr>
        <w:t>საგზაო სამოსის საფუძვლის მოწყობის სამუშაოები</w:t>
      </w:r>
      <w:r w:rsidR="00295E8F" w:rsidRPr="00365892">
        <w:rPr>
          <w:rFonts w:eastAsiaTheme="minorEastAsia"/>
          <w:bCs/>
          <w:sz w:val="22"/>
          <w:szCs w:val="22"/>
        </w:rPr>
        <w:t xml:space="preserve">, </w:t>
      </w:r>
      <w:r w:rsidR="00295E8F" w:rsidRPr="00365892">
        <w:rPr>
          <w:rFonts w:eastAsiaTheme="minorEastAsia"/>
          <w:bCs/>
          <w:sz w:val="22"/>
          <w:szCs w:val="22"/>
          <w:lang w:val="en-US"/>
        </w:rPr>
        <w:t>ასფალტობეტონის საფარის ქვედა, შუალედური და ზედა ფენების მოწყობის სამუშაოები;</w:t>
      </w:r>
      <w:r w:rsidRPr="00365892">
        <w:rPr>
          <w:rFonts w:eastAsiaTheme="minorEastAsia"/>
          <w:bCs/>
          <w:sz w:val="22"/>
          <w:szCs w:val="22"/>
          <w:lang w:val="en-US"/>
        </w:rPr>
        <w:t>;</w:t>
      </w:r>
    </w:p>
    <w:p w14:paraId="118C9990"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საავტომობილო გზის გამყოფ ზოლზე მიმდინარეობდა „ნიუ-ჯერსი“-ს ტიპის ბეტონის ბარიერების მოწყობის სამუშაოები;</w:t>
      </w:r>
    </w:p>
    <w:p w14:paraId="3C77CE17" w14:textId="0762716E"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მიმდინარეობდა ყრილის ფერდების გამაგრების სამუშაოები</w:t>
      </w:r>
      <w:r w:rsidR="00295E8F" w:rsidRPr="00365892">
        <w:rPr>
          <w:rFonts w:eastAsiaTheme="minorEastAsia"/>
          <w:bCs/>
          <w:sz w:val="22"/>
          <w:szCs w:val="22"/>
          <w:lang w:val="en-US"/>
        </w:rPr>
        <w:t xml:space="preserve">, </w:t>
      </w:r>
      <w:r w:rsidRPr="00365892">
        <w:rPr>
          <w:rFonts w:eastAsiaTheme="minorEastAsia"/>
          <w:bCs/>
          <w:sz w:val="22"/>
          <w:szCs w:val="22"/>
          <w:lang w:val="en-US"/>
        </w:rPr>
        <w:t>გამყოფი ზოლის მიწით შევსების სამუშაოები</w:t>
      </w:r>
      <w:r w:rsidR="00295E8F" w:rsidRPr="00365892">
        <w:rPr>
          <w:rFonts w:eastAsiaTheme="minorEastAsia"/>
          <w:bCs/>
          <w:sz w:val="22"/>
          <w:szCs w:val="22"/>
          <w:lang w:val="en-US"/>
        </w:rPr>
        <w:t xml:space="preserve">, </w:t>
      </w:r>
      <w:r w:rsidRPr="00365892">
        <w:rPr>
          <w:rFonts w:eastAsiaTheme="minorEastAsia"/>
          <w:bCs/>
          <w:sz w:val="22"/>
          <w:szCs w:val="22"/>
          <w:lang w:val="en-US"/>
        </w:rPr>
        <w:t>საგზაო ნიშნების მოწყობისა და საავტომობილო გზის მონიშვნების სამუშაოები.</w:t>
      </w:r>
    </w:p>
    <w:p w14:paraId="5B2A2BC9"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სამტრედია-გრიგოლეთის კმ11.5-კმ30 მონაკვეთზე (ლოტი 2) დასრულებულ სამშენებლო სამუშაოებზე, დასრულდა საბოლოო ანგარიშსწორება.</w:t>
      </w:r>
    </w:p>
    <w:p w14:paraId="7BDE9947"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სამტრედია-გრიგოლეთის კმ30-კმ42 მონაკვეთი (ლოტი 3):</w:t>
      </w:r>
    </w:p>
    <w:p w14:paraId="612AE69E" w14:textId="71C52342"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მიმდინარეობდა მოსამზადებელი და სამობილიზაციო სამუშაოები</w:t>
      </w:r>
      <w:r w:rsidR="00295E8F" w:rsidRPr="00365892">
        <w:rPr>
          <w:rFonts w:eastAsiaTheme="minorEastAsia"/>
          <w:bCs/>
          <w:sz w:val="22"/>
          <w:szCs w:val="22"/>
        </w:rPr>
        <w:t xml:space="preserve">, </w:t>
      </w:r>
      <w:r w:rsidRPr="00365892">
        <w:rPr>
          <w:rFonts w:eastAsiaTheme="minorEastAsia"/>
          <w:bCs/>
          <w:sz w:val="22"/>
          <w:szCs w:val="22"/>
          <w:lang w:val="en-US"/>
        </w:rPr>
        <w:t>ქვის სვეტების საშუალებით, სუსტი გრუნტების გამაგრების სამუშაოები</w:t>
      </w:r>
      <w:r w:rsidR="00295E8F" w:rsidRPr="00365892">
        <w:rPr>
          <w:rFonts w:eastAsiaTheme="minorEastAsia"/>
          <w:bCs/>
          <w:sz w:val="22"/>
          <w:szCs w:val="22"/>
        </w:rPr>
        <w:t xml:space="preserve"> და </w:t>
      </w:r>
      <w:r w:rsidRPr="00365892">
        <w:rPr>
          <w:rFonts w:eastAsiaTheme="minorEastAsia"/>
          <w:bCs/>
          <w:sz w:val="22"/>
          <w:szCs w:val="22"/>
          <w:lang w:val="en-US"/>
        </w:rPr>
        <w:t>მიწის სამუშაოები;</w:t>
      </w:r>
    </w:p>
    <w:p w14:paraId="45DE3335"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დაიწყო მიწის ვაკისის მოწყობის სამუშაოები.</w:t>
      </w:r>
    </w:p>
    <w:p w14:paraId="7E69B708" w14:textId="7B83E532"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სამტრედია-გრიგოლეთის კმ42-კმ51.6 მონაკვეთი (ლოტი</w:t>
      </w:r>
      <w:r w:rsidR="00295E8F" w:rsidRPr="00365892">
        <w:rPr>
          <w:rFonts w:eastAsiaTheme="minorEastAsia"/>
          <w:bCs/>
          <w:sz w:val="22"/>
          <w:szCs w:val="22"/>
          <w:lang w:val="en-US"/>
        </w:rPr>
        <w:t xml:space="preserve"> 4) </w:t>
      </w:r>
      <w:r w:rsidRPr="00365892">
        <w:rPr>
          <w:rFonts w:eastAsiaTheme="minorEastAsia"/>
          <w:bCs/>
          <w:sz w:val="22"/>
          <w:szCs w:val="22"/>
          <w:lang w:val="en-US"/>
        </w:rPr>
        <w:t>მიმდინარეობდა ხელშეკრულებით გათვალისწინებული დეფექტების აღმოფხვრის პერიოდი.</w:t>
      </w:r>
    </w:p>
    <w:p w14:paraId="389F9EF9"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p w14:paraId="5674A314" w14:textId="04FEC74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მიწის ექსკავაციის და მიწის ვაკისის მოწყობის სამუშაოები</w:t>
      </w:r>
      <w:r w:rsidR="002B296D" w:rsidRPr="00365892">
        <w:rPr>
          <w:rFonts w:eastAsiaTheme="minorEastAsia"/>
          <w:bCs/>
          <w:sz w:val="22"/>
          <w:szCs w:val="22"/>
          <w:lang w:val="en-US"/>
        </w:rPr>
        <w:t xml:space="preserve">, </w:t>
      </w:r>
      <w:r w:rsidRPr="00365892">
        <w:rPr>
          <w:rFonts w:eastAsiaTheme="minorEastAsia"/>
          <w:bCs/>
          <w:sz w:val="22"/>
          <w:szCs w:val="22"/>
          <w:lang w:val="en-US"/>
        </w:rPr>
        <w:t>რკინა-ბეტონის საყრდენი კედლების მოწყობის სამუშაოები</w:t>
      </w:r>
      <w:r w:rsidR="002B296D" w:rsidRPr="00365892">
        <w:rPr>
          <w:rFonts w:eastAsiaTheme="minorEastAsia"/>
          <w:bCs/>
          <w:sz w:val="22"/>
          <w:szCs w:val="22"/>
          <w:lang w:val="en-US"/>
        </w:rPr>
        <w:t xml:space="preserve">, </w:t>
      </w:r>
      <w:r w:rsidRPr="00365892">
        <w:rPr>
          <w:rFonts w:eastAsiaTheme="minorEastAsia"/>
          <w:bCs/>
          <w:sz w:val="22"/>
          <w:szCs w:val="22"/>
          <w:lang w:val="en-US"/>
        </w:rPr>
        <w:t>13 სახიდე გადასასვლელზე რკინა-ბეტონის ნაბურღნატენი ხიმინჯებისა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53A11739"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რკინა-ბეტონის წინასწარდაძაბული კოჭების დამზადება, ობიექტზე ტრანსპორტირება და მონტაჟი;</w:t>
      </w:r>
    </w:p>
    <w:p w14:paraId="6604C131"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მალის ნაშენის გამაერთიანებელი რკინა-ბეტონის ფილის (როსტვერკი) მოწყობის სამუშოები;</w:t>
      </w:r>
    </w:p>
    <w:p w14:paraId="5F746CAF" w14:textId="26D7813F"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3 გვირაბზე პორტალების სამშენებლო სამუშაოები</w:t>
      </w:r>
      <w:r w:rsidR="002B296D" w:rsidRPr="00365892">
        <w:rPr>
          <w:rFonts w:eastAsiaTheme="minorEastAsia"/>
          <w:bCs/>
          <w:sz w:val="22"/>
          <w:szCs w:val="22"/>
          <w:lang w:val="en-US"/>
        </w:rPr>
        <w:t>, 2 გვირაბის გაჭრის სამუშაოები, 3 გვირაბში მუდმივი რკინა-ბეტონის უკუთაღისა და თაღის სამშენებლო სამუშაოები;</w:t>
      </w:r>
    </w:p>
    <w:p w14:paraId="3C98861D"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რკინა-ბეტონის წყალგამტარი მილების მოწყობის სამუშაოები.</w:t>
      </w:r>
    </w:p>
    <w:p w14:paraId="425DD98E"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ხევი უბისას მონაკვეთის რეკონსტრუქცია - მშენებლობა (ADB)“:</w:t>
      </w:r>
    </w:p>
    <w:p w14:paraId="25700051" w14:textId="682463ED"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მიწის ექსკავაციის და მიწის ვაკისის მოწყობის სამუშაოები</w:t>
      </w:r>
      <w:r w:rsidR="002B296D" w:rsidRPr="00365892">
        <w:rPr>
          <w:rFonts w:eastAsiaTheme="minorEastAsia"/>
          <w:bCs/>
          <w:sz w:val="22"/>
          <w:szCs w:val="22"/>
        </w:rPr>
        <w:t xml:space="preserve">, </w:t>
      </w:r>
      <w:r w:rsidR="002B296D" w:rsidRPr="00365892">
        <w:rPr>
          <w:rFonts w:eastAsiaTheme="minorEastAsia"/>
          <w:bCs/>
          <w:sz w:val="22"/>
          <w:szCs w:val="22"/>
          <w:lang w:val="en-US"/>
        </w:rPr>
        <w:t>რკინა-ბეტონის საყრდენი კედლების სამშენებლო სამუშაოები, რკინა-ბეტონის წყალგამტარი მილების და დრენაჟების მოწყობის სამუშაოები;</w:t>
      </w:r>
    </w:p>
    <w:p w14:paraId="75128E7E"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lastRenderedPageBreak/>
        <w:t>დასრულდა 12 სახიდე გადასასვლელზე რკინა-ბეტონის ნაბურღნატენი ხიმინჯების,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0FAB5BA5" w14:textId="77777777" w:rsidR="002B296D" w:rsidRPr="00365892" w:rsidRDefault="002B296D"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დასრულდა 14 სახიდე გადასასვლელზე მალის ნაშენის რკინა-ბეტონის გამაერთიანებელი ფილის და სადეფორმაციო ნაკერების მოწყობის სამუშოები;</w:t>
      </w:r>
    </w:p>
    <w:p w14:paraId="63F16564"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დასრულდა წინასწარდაძაბული რკინა-ბეტონის კოჭების დამზადება, ობიექტზე ტრანსპორტირება და მონტაჟი;</w:t>
      </w:r>
    </w:p>
    <w:p w14:paraId="25519D27" w14:textId="790D1725"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სადეფორმაციო ნაკერების მოწყობის სამუშოები</w:t>
      </w:r>
      <w:r w:rsidR="002B296D" w:rsidRPr="00365892">
        <w:rPr>
          <w:rFonts w:eastAsiaTheme="minorEastAsia"/>
          <w:bCs/>
          <w:sz w:val="22"/>
          <w:szCs w:val="22"/>
          <w:lang w:val="en-US"/>
        </w:rPr>
        <w:t>, სახიდე გადასასვლელებზე „ნიუ-ჯერსი“-ს ტიპის რკინა-ბეტონის უსაფრთხოების ბარიერების მოწყობის სამუშოები;</w:t>
      </w:r>
    </w:p>
    <w:p w14:paraId="6378847D"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4 გვირაბზე რკინა-ბეტონის მუდმივი თაღისა და უკუთაღის სამშენებლო სამუშაოები. დასრულდა გვირაბებზე პორტალების მოწყობის, დროებითი თაღისა და უკუთაღის გამაგრების სამუშაოები;</w:t>
      </w:r>
    </w:p>
    <w:p w14:paraId="217FA606"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1 გვირაბის გაჭრის სამუშაოები (20 გვირაბიდან გაჭრილია 19 გვირაბი, საიდანაც საანგარიშო პერიოდში მიმდინარეობდა 1 გვირაბის გაჭრის სამუშაოები);</w:t>
      </w:r>
    </w:p>
    <w:p w14:paraId="3910FC43"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გვირაბებში მიმდინარეობდა ასფალტობეტონის და ცემენტობეტონის საფარების მოწყობის სამუშაოები;</w:t>
      </w:r>
    </w:p>
    <w:p w14:paraId="2C1D6154" w14:textId="3D00A27A"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საგზაო ნიშნების მოწყობის და საავტომობილო გზის მონიშვნის სამუშაოები</w:t>
      </w:r>
      <w:r w:rsidR="002B296D" w:rsidRPr="00365892">
        <w:rPr>
          <w:rFonts w:eastAsiaTheme="minorEastAsia"/>
          <w:bCs/>
          <w:sz w:val="22"/>
          <w:szCs w:val="22"/>
          <w:lang w:val="en-US"/>
        </w:rPr>
        <w:t>, საავტომობილო გზის „ნიუ-ჯერსი“-ს ტიპის სპეცპროფილის ბეტონის პარაპეტებით შემოფარგვლის სამუშაოები, საავტომობილო გზის ლითონის მრუდხაზოვანი ძელებით შემოფარგვლის სამუშაოები, გარე განათების მოწყობის სამუშაოები;</w:t>
      </w:r>
      <w:r w:rsidRPr="00365892">
        <w:rPr>
          <w:rFonts w:eastAsiaTheme="minorEastAsia"/>
          <w:bCs/>
          <w:sz w:val="22"/>
          <w:szCs w:val="22"/>
          <w:lang w:val="en-US"/>
        </w:rPr>
        <w:t xml:space="preserve"> </w:t>
      </w:r>
    </w:p>
    <w:p w14:paraId="7E2BAACE"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გვირაბებში მიმდინარეობდა ელექტრო-მექანიკური აღჭურვილობების დამონტაჟების სამუშაოები.</w:t>
      </w:r>
    </w:p>
    <w:p w14:paraId="6C44A921"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უბისა შორაპანის მონაკვეთის რეკონსტრუქცია-მშენებლობა (EIB)“:</w:t>
      </w:r>
    </w:p>
    <w:p w14:paraId="60C8EBDC" w14:textId="526AD6A8"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მიწის ექსკავაციისა და მიწის ვაკისის მოწყობის სამუშაოები</w:t>
      </w:r>
      <w:r w:rsidR="009868AC" w:rsidRPr="00365892">
        <w:rPr>
          <w:rFonts w:eastAsiaTheme="minorEastAsia"/>
          <w:bCs/>
          <w:sz w:val="22"/>
          <w:szCs w:val="22"/>
        </w:rPr>
        <w:t xml:space="preserve">, </w:t>
      </w:r>
      <w:r w:rsidRPr="00365892">
        <w:rPr>
          <w:rFonts w:eastAsiaTheme="minorEastAsia"/>
          <w:bCs/>
          <w:sz w:val="22"/>
          <w:szCs w:val="22"/>
          <w:lang w:val="en-US"/>
        </w:rPr>
        <w:t>რკინა-ბეტონის საყრდენი კედლების სამშენებლო სამუშაოები</w:t>
      </w:r>
      <w:r w:rsidR="009868AC" w:rsidRPr="00365892">
        <w:rPr>
          <w:rFonts w:eastAsiaTheme="minorEastAsia"/>
          <w:bCs/>
          <w:sz w:val="22"/>
          <w:szCs w:val="22"/>
        </w:rPr>
        <w:t xml:space="preserve"> და </w:t>
      </w:r>
      <w:r w:rsidR="009868AC" w:rsidRPr="00365892">
        <w:rPr>
          <w:rFonts w:eastAsiaTheme="minorEastAsia"/>
          <w:bCs/>
          <w:sz w:val="22"/>
          <w:szCs w:val="22"/>
          <w:lang w:val="en-US"/>
        </w:rPr>
        <w:t>წყალგამტარი მილების მოწყობის სამუშაოები;</w:t>
      </w:r>
    </w:p>
    <w:p w14:paraId="74D463CE" w14:textId="1B52E86B"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დასრულდა წინასწარდაძაბული რკინა-ბეტონის კოჭების დამზადება, ობიექტზე ტრანსპორტირება და მონტაჟი</w:t>
      </w:r>
      <w:r w:rsidR="009868AC" w:rsidRPr="00365892">
        <w:rPr>
          <w:rFonts w:eastAsiaTheme="minorEastAsia"/>
          <w:bCs/>
          <w:sz w:val="22"/>
          <w:szCs w:val="22"/>
        </w:rPr>
        <w:t xml:space="preserve">, </w:t>
      </w:r>
      <w:r w:rsidR="009868AC" w:rsidRPr="00365892">
        <w:rPr>
          <w:rFonts w:eastAsiaTheme="minorEastAsia"/>
          <w:bCs/>
          <w:sz w:val="22"/>
          <w:szCs w:val="22"/>
          <w:lang w:val="en-US"/>
        </w:rPr>
        <w:t>ლითონის კოჭების დამზადება, ობიექტზე ტრანსპორტირება და მონტაჟი;</w:t>
      </w:r>
    </w:p>
    <w:p w14:paraId="1305C4BC"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სახიდე გადასასვლელებზე მალის ნაშენის რკინა-ბეტონის გამაერთიანებელი ფილის (როსტვერკი) მოწყობის სამუშოები;</w:t>
      </w:r>
    </w:p>
    <w:p w14:paraId="765B6FFB"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18 გვირაბზე პორტალების მოწყობის, დროებითი თაღისა და უკუთაღის გამაგრების, რკინა-ბეტონის მუდმივი თაღისა და უკუთაღის სამშენებლო სამუშაოები;</w:t>
      </w:r>
    </w:p>
    <w:p w14:paraId="2CE3DAF5"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გვირაბებში მიმდინარეობდა ელექტრო-მექანიკური აღჭურვილობების დამონტაჟების სამუშაოები;</w:t>
      </w:r>
    </w:p>
    <w:p w14:paraId="3C53BCB3"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16 გვირაბში დასრულდა ცემენტობეტონის და ასფალტობეტონის საფარების მოწყობის სამუშაოები;</w:t>
      </w:r>
    </w:p>
    <w:p w14:paraId="737AF4BE"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საავტომობილო გზის „ნიუ-ჯერსი“-ს ტიპის სპეცპროფილის ბეტონის პარაპეტებით შემოფარგვლის სამუშაოები;</w:t>
      </w:r>
    </w:p>
    <w:p w14:paraId="4F0C156F" w14:textId="3F01C40D"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საავტომობილო გზის ლითონის მრუდხაზოვანი ძელებით შემოფარგვლის სამუშაოები</w:t>
      </w:r>
      <w:r w:rsidR="009868AC" w:rsidRPr="00365892">
        <w:rPr>
          <w:rFonts w:eastAsiaTheme="minorEastAsia"/>
          <w:bCs/>
          <w:sz w:val="22"/>
          <w:szCs w:val="22"/>
          <w:lang w:val="en-US"/>
        </w:rPr>
        <w:t>, გარე განათების მოწყობის სამუშაოები, საგზაო ნიშნების მოწყობის და საავტომობილო გზის მონიშვნის სამუშაოები;</w:t>
      </w:r>
    </w:p>
    <w:p w14:paraId="3E52F289"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განსახლების პროცედურები.</w:t>
      </w:r>
    </w:p>
    <w:p w14:paraId="0F2F52F4"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p w14:paraId="258E24AC"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განსახლების პროცედურები;</w:t>
      </w:r>
    </w:p>
    <w:p w14:paraId="59219FA4"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განთვისების ზოლის ფარგლებში, დასრულდა ხეების მოჭრისა და დასაწყობების სამუშაოები, არსებული შენობა-ნაგებობების დემონტაჟი;</w:t>
      </w:r>
    </w:p>
    <w:p w14:paraId="79F64984" w14:textId="3C12A736"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მიწის ექსკავაციის სამუშაოები</w:t>
      </w:r>
      <w:r w:rsidR="009868AC" w:rsidRPr="00365892">
        <w:rPr>
          <w:rFonts w:eastAsiaTheme="minorEastAsia"/>
          <w:bCs/>
          <w:sz w:val="22"/>
          <w:szCs w:val="22"/>
          <w:lang w:val="en-US"/>
        </w:rPr>
        <w:t>,რკინა-ბეტონის წყალგამტარი მილების მოწყობის სამუშაოები და საყრდენი კედლების მოწყობის სამუშაოები;</w:t>
      </w:r>
    </w:p>
    <w:p w14:paraId="2570016E" w14:textId="1B026FEE"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10 გვირაბზე პორტალების მოწყობის, დროებითი თაღისა და უკუთაღის გამაგრების სამუშაოები</w:t>
      </w:r>
      <w:r w:rsidR="009868AC" w:rsidRPr="00365892">
        <w:rPr>
          <w:rFonts w:eastAsiaTheme="minorEastAsia"/>
          <w:bCs/>
          <w:sz w:val="22"/>
          <w:szCs w:val="22"/>
        </w:rPr>
        <w:t xml:space="preserve">, ხოლო </w:t>
      </w:r>
      <w:r w:rsidRPr="00365892">
        <w:rPr>
          <w:rFonts w:eastAsiaTheme="minorEastAsia"/>
          <w:bCs/>
          <w:sz w:val="22"/>
          <w:szCs w:val="22"/>
          <w:lang w:val="en-US"/>
        </w:rPr>
        <w:t>4 გვირაბ</w:t>
      </w:r>
      <w:r w:rsidR="009868AC" w:rsidRPr="00365892">
        <w:rPr>
          <w:rFonts w:eastAsiaTheme="minorEastAsia"/>
          <w:bCs/>
          <w:sz w:val="22"/>
          <w:szCs w:val="22"/>
        </w:rPr>
        <w:t xml:space="preserve">ზე - </w:t>
      </w:r>
      <w:r w:rsidRPr="00365892">
        <w:rPr>
          <w:rFonts w:eastAsiaTheme="minorEastAsia"/>
          <w:bCs/>
          <w:sz w:val="22"/>
          <w:szCs w:val="22"/>
          <w:lang w:val="en-US"/>
        </w:rPr>
        <w:t>გაჭრის სამუშაოები (10 გვირაბიდან გაჭრილია 6 გვირაბი, საანგარიშო პერიოდში მიმდინარეობდა 4 გვირაბის გაჭრის სამუშაოები);</w:t>
      </w:r>
    </w:p>
    <w:p w14:paraId="54F3A3D0"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16 სახიდე გადასასვლელზე ფუნდამენტების ექსკავაციის, რკინა-ბეტონის ნაბურღნატენი ხიმინჯების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21E04E03"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წინასწარდაძაბული რკინა-ბეტონის და ლითონის კოჭების დამზადების და დამონტაჟების სამუშაოები;</w:t>
      </w:r>
    </w:p>
    <w:p w14:paraId="351D8EB3"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4 სახიდე გადასასვლელზე მალის ნაშენის რკინა-ბეტონის გამაერთიანებელი ფილის მოწყობის სამუშაოები.</w:t>
      </w:r>
    </w:p>
    <w:p w14:paraId="49F8390D"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„სენაკი-ფოთი-სარფის საავტომობილო გზის კმ48-კმ64 გრიგოლეთი-ჩოლოქის მონაკვეთის მშენებლობა (EIB)“:</w:t>
      </w:r>
    </w:p>
    <w:p w14:paraId="52B18143"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ყრილის, ქვესაგები ფენის, საფუძვლის და ასფალტობეტონის საფარის მოწყობის სამუშაოები;</w:t>
      </w:r>
    </w:p>
    <w:p w14:paraId="7EB8C380"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სახიდე გადასასვლელებზე რკინა-ბეტონის ნაბურღნატენი ხიმინჯების, და ბურჯების და რიგელების მოწყობის სამუშაოები;</w:t>
      </w:r>
    </w:p>
    <w:p w14:paraId="1130EF60"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დაიწყო რკინა-ბეტონის კოჭების დამონტაჟების სამუშაოები;</w:t>
      </w:r>
    </w:p>
    <w:p w14:paraId="6DDF87A7" w14:textId="7E8EAAD2"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კომუნიკაციების გადატანის სამუშაოები (წყლის და წყალარინების მილები, ელექტრო ხაზები)</w:t>
      </w:r>
      <w:r w:rsidR="009868AC" w:rsidRPr="00365892">
        <w:rPr>
          <w:rFonts w:eastAsiaTheme="minorEastAsia"/>
          <w:bCs/>
          <w:sz w:val="22"/>
          <w:szCs w:val="22"/>
        </w:rPr>
        <w:t>,</w:t>
      </w:r>
      <w:r w:rsidRPr="00365892">
        <w:rPr>
          <w:rFonts w:eastAsiaTheme="minorEastAsia"/>
          <w:bCs/>
          <w:sz w:val="22"/>
          <w:szCs w:val="22"/>
          <w:lang w:val="en-US"/>
        </w:rPr>
        <w:t xml:space="preserve"> წყალგამტარი მილებისა და სადრენაჟო არხების მოწყობის სამუშაოები.</w:t>
      </w:r>
    </w:p>
    <w:p w14:paraId="33640595"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p w14:paraId="1F36FEF8" w14:textId="51B05D1D"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მე-2 სახიდე გადასასვლელის ბურჯების მოწყობის სამუშაოები (ლოტი</w:t>
      </w:r>
      <w:r w:rsidR="009868AC" w:rsidRPr="00365892">
        <w:rPr>
          <w:rFonts w:eastAsiaTheme="minorEastAsia"/>
          <w:bCs/>
          <w:sz w:val="22"/>
          <w:szCs w:val="22"/>
          <w:lang w:val="en-US"/>
        </w:rPr>
        <w:t xml:space="preserve"> 2) და მე-4 და მე-6 სახიდე გადასასვლელების ხიმინჯების მოწყობის სამუშაოები (ლოტი 2);</w:t>
      </w:r>
    </w:p>
    <w:p w14:paraId="0547D599"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პირველ გვირაბზე მიმდინარეობდა გაჭრის სამუშაოები და დროებითი სამაგრის მოწყობის სამუშაოები (ლოტი 2);</w:t>
      </w:r>
    </w:p>
    <w:p w14:paraId="2FD9F672"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დასრულდა ყრილის მოწყობის სამუშაოები;</w:t>
      </w:r>
    </w:p>
    <w:p w14:paraId="57D03F2A"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მე-3 გვირაბზე მიმდინარეობდა გაჭრის სამუშაოები და დროებითი სამაგრის მოწყობის სამუშაოები (ლოტი 2);</w:t>
      </w:r>
    </w:p>
    <w:p w14:paraId="6B142099"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ზამთრის რთული კლიმატური პირობებიდან გამომდინარე, დროებით შეჩერებული მე-2 გვირაბის „ღია წესით“ გაყვანის სამუშაოები (ლოტი 2);</w:t>
      </w:r>
    </w:p>
    <w:p w14:paraId="7E336E76"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საავარიო გვირაბის გაჭრის სამუშაოები (ლოტი 1);</w:t>
      </w:r>
    </w:p>
    <w:p w14:paraId="16219FD4"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გვირაბგამყვანი მანქანის (TBM) საშუალებით, მიმდინარეობდა მთავარი გვირაბის გაჭრის და მოპირკეთების სამუშაოები (ლოტი 1);</w:t>
      </w:r>
    </w:p>
    <w:p w14:paraId="22FD3E57"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გვირაბის რკინა-ბეტონის სეგმენტების დამზადების სამუშაოები.</w:t>
      </w:r>
    </w:p>
    <w:p w14:paraId="684D5D87"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ბაკურციხე-წნორის მონაკვეთის მშენებლობა (ADB)“:</w:t>
      </w:r>
    </w:p>
    <w:p w14:paraId="7B0A00A5"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განსახლების პროცედურები;</w:t>
      </w:r>
    </w:p>
    <w:p w14:paraId="0EA18ABD" w14:textId="5FE17D14"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lastRenderedPageBreak/>
        <w:t>მიმდინარეობდა სამობილიზაციო და მოსამზადებელი სამუშაოები</w:t>
      </w:r>
      <w:r w:rsidR="009868AC" w:rsidRPr="00365892">
        <w:rPr>
          <w:rFonts w:eastAsiaTheme="minorEastAsia"/>
          <w:bCs/>
          <w:sz w:val="22"/>
          <w:szCs w:val="22"/>
          <w:lang w:val="en-US"/>
        </w:rPr>
        <w:t>, კომუნიკაციების გადატანის სამუშაოები (ელექტრო ხაზები);</w:t>
      </w:r>
    </w:p>
    <w:p w14:paraId="66543ED6"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განთვისების ზოლის ფარგლებში, მიმდინარეობდა ხეების მოჭრისა და დასაწყობების სამუშაოები;</w:t>
      </w:r>
    </w:p>
    <w:p w14:paraId="48FB9133"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დაიწყო წყალგამტარი და გზაგამტარი ხელოვნური ნაგებობების მოწყობის სამუშაოები;</w:t>
      </w:r>
    </w:p>
    <w:p w14:paraId="75FE3C39"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საირიგაციო რკინა-ბეტონის სარწყავი არხების მოწყობის სამუშაოები.</w:t>
      </w:r>
    </w:p>
    <w:p w14:paraId="355949B9" w14:textId="034B22AD"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„მდინარე რიონზე ფოთის ხიდის მშენებლობა (ADB)“</w:t>
      </w:r>
      <w:r w:rsidR="009868AC" w:rsidRPr="00365892">
        <w:rPr>
          <w:rFonts w:ascii="Sylfaen" w:eastAsiaTheme="minorEastAsia" w:hAnsi="Sylfaen" w:cs="Sylfaen"/>
          <w:bCs/>
          <w:color w:val="000000"/>
          <w:shd w:val="clear" w:color="auto" w:fill="FFFFFF"/>
          <w:lang w:val="ka-GE"/>
        </w:rPr>
        <w:t>:</w:t>
      </w:r>
    </w:p>
    <w:p w14:paraId="4294E1EE" w14:textId="632713F8"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მიწის სამუშაოები</w:t>
      </w:r>
      <w:r w:rsidR="009868AC" w:rsidRPr="00365892">
        <w:rPr>
          <w:rFonts w:eastAsiaTheme="minorEastAsia"/>
          <w:bCs/>
          <w:sz w:val="22"/>
          <w:szCs w:val="22"/>
        </w:rPr>
        <w:t xml:space="preserve">, </w:t>
      </w:r>
      <w:r w:rsidRPr="00365892">
        <w:rPr>
          <w:rFonts w:eastAsiaTheme="minorEastAsia"/>
          <w:bCs/>
          <w:sz w:val="22"/>
          <w:szCs w:val="22"/>
          <w:lang w:val="en-US"/>
        </w:rPr>
        <w:t>ქვის სვეტების საშუალებით</w:t>
      </w:r>
      <w:r w:rsidR="009868AC" w:rsidRPr="00365892">
        <w:rPr>
          <w:rFonts w:eastAsiaTheme="minorEastAsia"/>
          <w:bCs/>
          <w:sz w:val="22"/>
          <w:szCs w:val="22"/>
        </w:rPr>
        <w:t xml:space="preserve"> </w:t>
      </w:r>
      <w:r w:rsidRPr="00365892">
        <w:rPr>
          <w:rFonts w:eastAsiaTheme="minorEastAsia"/>
          <w:bCs/>
          <w:sz w:val="22"/>
          <w:szCs w:val="22"/>
          <w:lang w:val="en-US"/>
        </w:rPr>
        <w:t>სუსტი გრუნტების გამაგრების სამუშაოები.</w:t>
      </w:r>
    </w:p>
    <w:p w14:paraId="64AC3C5A"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დაიწყო მელიორაციის არხის 2 ხიდზე ხიმინჯების მოწყობის სამუშაოები.</w:t>
      </w:r>
    </w:p>
    <w:p w14:paraId="3E94412E"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ლოჭინი-საგარეჯოს მონაკვეთის მშენებლობა“:</w:t>
      </w:r>
    </w:p>
    <w:p w14:paraId="58955E8C"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ვაზიანის შემოსავლელი საავტომობილო გზის მონაკვეთის (კმ0+310-კმ4+040) მშენებლობის ფარგლებში (ლოტი 0):</w:t>
      </w:r>
    </w:p>
    <w:p w14:paraId="7558FCB8"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მიმდინარეობდა განსახლების პროცედურები;</w:t>
      </w:r>
    </w:p>
    <w:p w14:paraId="55C1B58A" w14:textId="76C782EF"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მიმდინარეობდა მიწის სამუშოები</w:t>
      </w:r>
      <w:r w:rsidR="009868AC" w:rsidRPr="00365892">
        <w:rPr>
          <w:rFonts w:eastAsiaTheme="minorEastAsia"/>
          <w:bCs/>
          <w:sz w:val="22"/>
          <w:szCs w:val="22"/>
          <w:lang w:val="en-US"/>
        </w:rPr>
        <w:t>, მიწის ვაკისის მოწყობის სამუშოები;</w:t>
      </w:r>
    </w:p>
    <w:p w14:paraId="035E4E85"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მიმდინარეობდა 6 სახიდე გადასასვლელის ბურჯის, რიგელების და რკინა-ბეტონის გამაერთიანებელი ფილის მოწყობის სამუშაოები;</w:t>
      </w:r>
    </w:p>
    <w:p w14:paraId="53F7008F" w14:textId="2B5671C4"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დაიწყო საავტომობილო გზის საფუძვლის ზედა და ქვედა ფენის მოწყობის სამუშაოები</w:t>
      </w:r>
      <w:r w:rsidR="009868AC" w:rsidRPr="00365892">
        <w:rPr>
          <w:rFonts w:eastAsiaTheme="minorEastAsia"/>
          <w:bCs/>
          <w:sz w:val="22"/>
          <w:szCs w:val="22"/>
        </w:rPr>
        <w:t xml:space="preserve">, </w:t>
      </w:r>
      <w:r w:rsidR="009868AC" w:rsidRPr="00365892">
        <w:rPr>
          <w:rFonts w:eastAsiaTheme="minorEastAsia"/>
          <w:bCs/>
          <w:sz w:val="22"/>
          <w:szCs w:val="22"/>
          <w:lang w:val="en-US"/>
        </w:rPr>
        <w:t>სადრენაჟო სისტემის მოწყობის სამუშაოები, გარე განათების მოწყობის სამუშაოები;</w:t>
      </w:r>
    </w:p>
    <w:p w14:paraId="2DC8524A"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მიმდინარეობდა კომუნიკაციების გადატანის სამუშაოები.</w:t>
      </w:r>
    </w:p>
    <w:p w14:paraId="7909B699"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ვაზიანი საგარეჯის საავტომობილო გზის მონაკვეთის (კმ4+040-კმ27+840) მშენებლობის ფარგლებში (ლოტი 1):</w:t>
      </w:r>
    </w:p>
    <w:p w14:paraId="04AF03FF"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მიმდინარეობდა განსახლების პროცედურები;</w:t>
      </w:r>
    </w:p>
    <w:p w14:paraId="4938FD37"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დასრულდა მოსამზადებელი და სამობილიზაციო სამუშაოები;</w:t>
      </w:r>
    </w:p>
    <w:p w14:paraId="2A570DEF" w14:textId="0C63E9BF"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მიმდინარეობდა მიწის სამუშოები</w:t>
      </w:r>
      <w:r w:rsidR="009868AC" w:rsidRPr="00365892">
        <w:rPr>
          <w:rFonts w:eastAsiaTheme="minorEastAsia"/>
          <w:bCs/>
          <w:sz w:val="22"/>
          <w:szCs w:val="22"/>
          <w:lang w:val="en-US"/>
        </w:rPr>
        <w:t>, ნაპირსამაგრი სამუშაოები, რკინა-ბეტონის წყალგამტარი მილების მოწყობის სამუშაოები</w:t>
      </w:r>
      <w:r w:rsidR="009868AC" w:rsidRPr="00365892">
        <w:rPr>
          <w:rFonts w:eastAsiaTheme="minorEastAsia"/>
          <w:bCs/>
          <w:sz w:val="22"/>
          <w:szCs w:val="22"/>
        </w:rPr>
        <w:t xml:space="preserve">, </w:t>
      </w:r>
      <w:r w:rsidR="009868AC" w:rsidRPr="00365892">
        <w:rPr>
          <w:rFonts w:eastAsiaTheme="minorEastAsia"/>
          <w:bCs/>
          <w:sz w:val="22"/>
          <w:szCs w:val="22"/>
          <w:lang w:val="en-US"/>
        </w:rPr>
        <w:t>კომუნიკაციების გადატანის სამუშაოები, სახიდე გადასასვლელის რკინა-ბეტონის ხიმინჯების და როსტვერკის მოწყობის სამუშაოები, რკინიგზის რელოკაციის სამუშაოები;</w:t>
      </w:r>
    </w:p>
    <w:p w14:paraId="5325AC0C"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დაიწყო რკინა-ბეტონის კოჭების დამზადება და მონტაჟი;</w:t>
      </w:r>
    </w:p>
    <w:p w14:paraId="070E220D"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დაიწყო სამელიორაციო არხების რელოკაციის სამუშაოები.</w:t>
      </w:r>
    </w:p>
    <w:p w14:paraId="443CF901"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საგარეჯოს შემოვლითი საავტომობილო გზის (კმ27+840-კმ35+500) მშენებლობის ფარგლებში (ლოტი 2):</w:t>
      </w:r>
    </w:p>
    <w:p w14:paraId="7229829D"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მიმდინარეობდა განსახლების პროცედურები;</w:t>
      </w:r>
    </w:p>
    <w:p w14:paraId="3D84A66A"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დასრულდა მოსამზადებელი და სამობილიზაციო სამუშაოები;</w:t>
      </w:r>
    </w:p>
    <w:p w14:paraId="24F10135" w14:textId="56019E8E"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მიმდინარეობდა მიწის სამუშაოები</w:t>
      </w:r>
      <w:r w:rsidR="009868AC" w:rsidRPr="00365892">
        <w:rPr>
          <w:rFonts w:eastAsiaTheme="minorEastAsia"/>
          <w:bCs/>
          <w:sz w:val="22"/>
          <w:szCs w:val="22"/>
          <w:lang w:val="en-US"/>
        </w:rPr>
        <w:t>, ნაპირსამაგრი სამუშაოები, რკინა-ბეტონის წყალგამტარი მილების მოწყობის სამუშაოები, სახიდე გადასასვლელის რკინა-ბეტონის ხიმინჯების და როსტვერკის მოწყობის სამუშაოები;</w:t>
      </w:r>
    </w:p>
    <w:p w14:paraId="34DE02E4" w14:textId="16BBBFC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მიმდინარეობდა კომუნიკაციების გადატანის სამუშაოები</w:t>
      </w:r>
      <w:r w:rsidR="009868AC" w:rsidRPr="00365892">
        <w:rPr>
          <w:rFonts w:eastAsiaTheme="minorEastAsia"/>
          <w:bCs/>
          <w:sz w:val="22"/>
          <w:szCs w:val="22"/>
        </w:rPr>
        <w:t xml:space="preserve"> და </w:t>
      </w:r>
      <w:r w:rsidR="009868AC" w:rsidRPr="00365892">
        <w:rPr>
          <w:rFonts w:eastAsiaTheme="minorEastAsia"/>
          <w:bCs/>
          <w:sz w:val="22"/>
          <w:szCs w:val="22"/>
          <w:lang w:val="en-US"/>
        </w:rPr>
        <w:t>გეოლოგიური სამუშაოები;</w:t>
      </w:r>
    </w:p>
    <w:p w14:paraId="4421A80A" w14:textId="77777777" w:rsidR="007421B3" w:rsidRPr="00365892" w:rsidRDefault="007421B3" w:rsidP="00662682">
      <w:pPr>
        <w:pStyle w:val="abzacixml"/>
        <w:numPr>
          <w:ilvl w:val="0"/>
          <w:numId w:val="95"/>
        </w:numPr>
        <w:spacing w:line="240" w:lineRule="auto"/>
        <w:rPr>
          <w:rFonts w:eastAsiaTheme="minorEastAsia"/>
          <w:bCs/>
          <w:sz w:val="22"/>
          <w:szCs w:val="22"/>
          <w:lang w:val="en-US"/>
        </w:rPr>
      </w:pPr>
      <w:r w:rsidRPr="00365892">
        <w:rPr>
          <w:rFonts w:eastAsiaTheme="minorEastAsia"/>
          <w:bCs/>
          <w:sz w:val="22"/>
          <w:szCs w:val="22"/>
          <w:lang w:val="en-US"/>
        </w:rPr>
        <w:t>ვერტიკალური დრენაჟების, ქვის სვეტების და კონტროლირებადი მოდულის სვეტების საშუალებით, მიმდინარეობდა სუსტი გრუნტების გამაგრების სამუშაოები.</w:t>
      </w:r>
    </w:p>
    <w:p w14:paraId="5A385ED9"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საგარეჯო-ბადიაურის მონაკვეთის მშენებლობა (WB)“:</w:t>
      </w:r>
    </w:p>
    <w:p w14:paraId="3F9B9528" w14:textId="77777777"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მიმდინარეობდა განსახლების პროცედურები;</w:t>
      </w:r>
    </w:p>
    <w:p w14:paraId="4EB5EFB4" w14:textId="527B176A" w:rsidR="007421B3" w:rsidRPr="00365892" w:rsidRDefault="007421B3" w:rsidP="00662682">
      <w:pPr>
        <w:pStyle w:val="abzacixml"/>
        <w:numPr>
          <w:ilvl w:val="0"/>
          <w:numId w:val="94"/>
        </w:numPr>
        <w:spacing w:line="240" w:lineRule="auto"/>
        <w:ind w:left="720" w:hanging="360"/>
        <w:rPr>
          <w:rFonts w:eastAsiaTheme="minorEastAsia"/>
          <w:bCs/>
          <w:sz w:val="22"/>
          <w:szCs w:val="22"/>
          <w:lang w:val="en-US"/>
        </w:rPr>
      </w:pPr>
      <w:r w:rsidRPr="00365892">
        <w:rPr>
          <w:rFonts w:eastAsiaTheme="minorEastAsia"/>
          <w:bCs/>
          <w:sz w:val="22"/>
          <w:szCs w:val="22"/>
          <w:lang w:val="en-US"/>
        </w:rPr>
        <w:t>დაიწყო სამობილიზაციო და მოსამზადებელი სამუშაოები</w:t>
      </w:r>
      <w:r w:rsidR="00517BC1" w:rsidRPr="00365892">
        <w:rPr>
          <w:rFonts w:eastAsiaTheme="minorEastAsia"/>
          <w:bCs/>
          <w:sz w:val="22"/>
          <w:szCs w:val="22"/>
          <w:lang w:val="en-US"/>
        </w:rPr>
        <w:t>, ასევე მიწის სამუშაოები.</w:t>
      </w:r>
    </w:p>
    <w:p w14:paraId="5E65E84C" w14:textId="07277291"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w:t>
      </w:r>
      <w:r w:rsidR="00517BC1" w:rsidRPr="00365892">
        <w:rPr>
          <w:rFonts w:ascii="Sylfaen" w:eastAsiaTheme="minorEastAsia" w:hAnsi="Sylfaen" w:cs="Sylfaen"/>
          <w:bCs/>
          <w:color w:val="000000"/>
          <w:shd w:val="clear" w:color="auto" w:fill="FFFFFF"/>
          <w:lang w:val="ka-GE"/>
        </w:rPr>
        <w:t xml:space="preserve"> (EIB)“ </w:t>
      </w:r>
      <w:r w:rsidRPr="00365892">
        <w:rPr>
          <w:rFonts w:ascii="Sylfaen" w:eastAsiaTheme="minorEastAsia" w:hAnsi="Sylfaen" w:cs="Sylfaen"/>
          <w:bCs/>
          <w:color w:val="000000"/>
          <w:shd w:val="clear" w:color="auto" w:fill="FFFFFF"/>
          <w:lang w:val="ka-GE"/>
        </w:rPr>
        <w:t>მიმდინარეობდა განსახლების პროცედურები</w:t>
      </w:r>
      <w:r w:rsidR="00517BC1" w:rsidRPr="00365892">
        <w:rPr>
          <w:rFonts w:ascii="Sylfaen" w:eastAsiaTheme="minorEastAsia" w:hAnsi="Sylfaen" w:cs="Sylfaen"/>
          <w:bCs/>
          <w:color w:val="000000"/>
          <w:shd w:val="clear" w:color="auto" w:fill="FFFFFF"/>
          <w:lang w:val="ka-GE"/>
        </w:rPr>
        <w:t>;</w:t>
      </w:r>
    </w:p>
    <w:p w14:paraId="00FFDF07" w14:textId="5B047090"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„ალგეთი-სადახლოს საავტომობილო გზის მშენებლობა-მოდერნიზაცია (EIB)“:</w:t>
      </w:r>
      <w:r w:rsidR="00517BC1"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მიმდინარეობდა განსახლების პროცედურები.</w:t>
      </w:r>
    </w:p>
    <w:p w14:paraId="2AE600A9" w14:textId="13D780F1" w:rsidR="007421B3" w:rsidRPr="00365892" w:rsidRDefault="007421B3" w:rsidP="007421B3">
      <w:pPr>
        <w:spacing w:line="240" w:lineRule="auto"/>
        <w:rPr>
          <w:rFonts w:ascii="Sylfaen" w:hAnsi="Sylfaen"/>
        </w:rPr>
      </w:pPr>
    </w:p>
    <w:p w14:paraId="2B5ED742" w14:textId="77777777" w:rsidR="004675B9" w:rsidRPr="00365892" w:rsidRDefault="004675B9" w:rsidP="004675B9">
      <w:pPr>
        <w:pStyle w:val="Heading2"/>
        <w:shd w:val="clear" w:color="auto" w:fill="FFFFFF"/>
        <w:spacing w:line="240" w:lineRule="auto"/>
        <w:ind w:left="567" w:hanging="567"/>
        <w:jc w:val="both"/>
        <w:rPr>
          <w:rFonts w:ascii="Sylfaen" w:hAnsi="Sylfaen"/>
          <w:sz w:val="20"/>
          <w:szCs w:val="20"/>
          <w:lang w:val="ka-GE"/>
        </w:rPr>
      </w:pPr>
      <w:r w:rsidRPr="00365892">
        <w:rPr>
          <w:rFonts w:ascii="Sylfaen" w:eastAsia="SimSun" w:hAnsi="Sylfaen" w:cs="Calibri"/>
          <w:color w:val="366091"/>
          <w:sz w:val="22"/>
          <w:szCs w:val="22"/>
        </w:rPr>
        <w:t>3.2. წყალმომარაგების ინფრასტრუქტურის აღდგენა-რეაბილიტაცია (პროგრამული კოდი - 25 04)</w:t>
      </w:r>
    </w:p>
    <w:p w14:paraId="7074D1D8" w14:textId="77777777" w:rsidR="004675B9" w:rsidRPr="00365892" w:rsidRDefault="004675B9" w:rsidP="004675B9">
      <w:pPr>
        <w:spacing w:after="0" w:line="240" w:lineRule="auto"/>
        <w:jc w:val="both"/>
        <w:rPr>
          <w:rFonts w:ascii="Sylfaen" w:hAnsi="Sylfaen" w:cs="Sylfaen"/>
          <w:b/>
          <w:sz w:val="20"/>
          <w:szCs w:val="20"/>
        </w:rPr>
      </w:pPr>
    </w:p>
    <w:p w14:paraId="4CA347A0" w14:textId="77777777" w:rsidR="004675B9" w:rsidRPr="00365892" w:rsidRDefault="004675B9" w:rsidP="004675B9">
      <w:pPr>
        <w:spacing w:after="0" w:line="240" w:lineRule="auto"/>
        <w:jc w:val="both"/>
        <w:rPr>
          <w:rFonts w:ascii="Sylfaen" w:hAnsi="Sylfaen"/>
        </w:rPr>
      </w:pPr>
      <w:r w:rsidRPr="00365892">
        <w:rPr>
          <w:rFonts w:ascii="Sylfaen" w:hAnsi="Sylfaen"/>
        </w:rPr>
        <w:t>პროგრამის განმახორციელებელი:</w:t>
      </w:r>
    </w:p>
    <w:p w14:paraId="2EFF9E37" w14:textId="77777777" w:rsidR="004675B9" w:rsidRPr="00365892" w:rsidRDefault="004675B9"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1F657CB3" w14:textId="77777777" w:rsidR="004675B9" w:rsidRPr="00365892" w:rsidRDefault="004675B9"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შპს „საქართველოს გაერთიანებული წყალმომარაგების კომპანია“.</w:t>
      </w:r>
    </w:p>
    <w:p w14:paraId="136D94E7" w14:textId="77777777" w:rsidR="004675B9" w:rsidRPr="00365892" w:rsidRDefault="004675B9" w:rsidP="004675B9">
      <w:pPr>
        <w:pStyle w:val="abzacixml"/>
        <w:rPr>
          <w:b/>
        </w:rPr>
      </w:pPr>
    </w:p>
    <w:p w14:paraId="6DF62C65"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2023 წლამდე დაწყებული და ახალი ინფრასტრუქტურული პროექტების სარეაბილიტაციო-სამშენებლო სამუშაოები, დეტალური საპროექტო-სახარჯთაღრიცხვო დოკუმენტაციების მომზადება და დასრულებულ ობიექტებზე ხელშეკრულებით გათვალისწინებული დეფექტების აღმოფხვრის პერიოდი. პროექტების დაფინანსება ხორციელდებოდა აზიის განვითარების ბანკის (ADB), გერმანიის რეკონსტრუქციის საკრედიტო ბანკის (KfW), საფრანგეთის განვითარების სააგენტოს (AFD), ევროპის საინვესტიციო ბანკის (EIB) და (EPTATF) საკრედიტო და საგრანტო რესურსებიდან, საქართველოს სახელმწიფო ბიუჯეტიდან.</w:t>
      </w:r>
    </w:p>
    <w:p w14:paraId="18120DAA" w14:textId="77777777" w:rsidR="004675B9" w:rsidRPr="00365892" w:rsidRDefault="004675B9" w:rsidP="004675B9">
      <w:pPr>
        <w:pStyle w:val="abzacixml"/>
        <w:ind w:firstLine="0"/>
      </w:pPr>
    </w:p>
    <w:p w14:paraId="07A2E6B0" w14:textId="77777777" w:rsidR="004675B9" w:rsidRPr="00365892" w:rsidRDefault="004675B9" w:rsidP="004675B9">
      <w:pPr>
        <w:pStyle w:val="Heading4"/>
        <w:spacing w:line="240" w:lineRule="auto"/>
        <w:jc w:val="both"/>
        <w:rPr>
          <w:rFonts w:ascii="Sylfaen" w:eastAsia="SimSun" w:hAnsi="Sylfaen" w:cs="Calibri"/>
          <w:i w:val="0"/>
        </w:rPr>
      </w:pPr>
      <w:r w:rsidRPr="00365892">
        <w:rPr>
          <w:rFonts w:ascii="Sylfaen" w:eastAsia="SimSun" w:hAnsi="Sylfaen" w:cs="Calibri"/>
          <w:i w:val="0"/>
        </w:rPr>
        <w:t>3.2.1 ურბანული მომსახურების გაუმჯობესების პროგრამა (წყალმომარაგებისა და წყალარინების სექტორი) (ADB) (პროგრამული კოდი - 25 04 01)</w:t>
      </w:r>
    </w:p>
    <w:p w14:paraId="0F789CB2" w14:textId="77777777" w:rsidR="004675B9" w:rsidRPr="00365892" w:rsidRDefault="004675B9" w:rsidP="004675B9">
      <w:pPr>
        <w:spacing w:after="0" w:line="240" w:lineRule="auto"/>
        <w:ind w:firstLine="360"/>
        <w:jc w:val="both"/>
        <w:rPr>
          <w:rFonts w:ascii="Sylfaen" w:hAnsi="Sylfaen" w:cs="Sylfaen"/>
          <w:b/>
          <w:sz w:val="20"/>
          <w:szCs w:val="20"/>
        </w:rPr>
      </w:pPr>
    </w:p>
    <w:p w14:paraId="21201954" w14:textId="77777777" w:rsidR="004675B9" w:rsidRPr="00365892" w:rsidRDefault="004675B9" w:rsidP="004675B9">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67787BFD" w14:textId="77777777" w:rsidR="004675B9" w:rsidRPr="00365892" w:rsidRDefault="004675B9"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143975E6" w14:textId="77777777" w:rsidR="004675B9" w:rsidRPr="00365892" w:rsidRDefault="004675B9"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შპს „საქართველოს გაერთიანებული წყალმომარაგების კომპანია“.</w:t>
      </w:r>
    </w:p>
    <w:p w14:paraId="7B6CBBFD" w14:textId="77777777" w:rsidR="004675B9" w:rsidRPr="00365892" w:rsidRDefault="004675B9" w:rsidP="004675B9">
      <w:pPr>
        <w:autoSpaceDE w:val="0"/>
        <w:autoSpaceDN w:val="0"/>
        <w:adjustRightInd w:val="0"/>
        <w:spacing w:after="0" w:line="240" w:lineRule="auto"/>
        <w:jc w:val="both"/>
        <w:rPr>
          <w:rFonts w:ascii="Sylfaen" w:hAnsi="Sylfaen"/>
          <w:sz w:val="20"/>
          <w:szCs w:val="20"/>
          <w:lang w:val="ka-GE"/>
        </w:rPr>
      </w:pPr>
    </w:p>
    <w:p w14:paraId="1574C509"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 ABA-01 ფარგლებში (აბაშის მუნიციპალიტეტი),  აშენებული სერვის-ცენტრის შენობა, მიმდინარეობდა მე-11 ჭის და საქლორატოროს სარეაბილიტაციო სამუშაოები;</w:t>
      </w:r>
    </w:p>
    <w:p w14:paraId="3BB7A1F1"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 REG-02 ფარგლებში, მიმდინარეობდა ანაკლიის წყალარინების გამწმენდი ნაგებობის და მესტიის წყლის გამწმენდი ნაგებობის დეფექტების აღმოფხვრა და წინასატესტო პროცედურები;</w:t>
      </w:r>
    </w:p>
    <w:p w14:paraId="63987909" w14:textId="77777777" w:rsidR="00562C98" w:rsidRPr="00365892" w:rsidRDefault="00562C98"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 REG-03a ფარგლებში (ზუგდიდის მუნიციპალიტეტი), აშენებულ წყალარინების გამწმენდ ნაგებობაზე მიმდინარეობდა ხელშეკრულებით გათვალისწინებული დეფექტების აღმოფხვრის პერიოდი;</w:t>
      </w:r>
    </w:p>
    <w:p w14:paraId="0ECC72D2"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 URE-02 ფარგლებში (ურეკის მუნიციპალიტეტი), მიმდინარეობდა წყალარინების გამწმენდი ნაგებობის დეფექტების აღმოფხვრა და წინასატესტო პროცედურები;</w:t>
      </w:r>
    </w:p>
    <w:p w14:paraId="545D94B7"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 ZUG-02 ფარგლებში (ზუგდიდის მუნიციპალიტეტი), მოწყობილ წყალარინების ქსელებზე (175 კმ-იანი წყალარინების ქსელი) შეჩერებულია ხელშეკრულებით გათვალისწინებული დეფექტების აღმოფხვრის პერიოდი;</w:t>
      </w:r>
    </w:p>
    <w:p w14:paraId="251F13B0"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 POT-01 ფარგლებში (ფოთის მუნიციპალიტეტი), მიმდინარეობდა წყალარინების სისტემის (148 კმ-იანი წყალარინების ქსელიდან მოეწყო 20 კმ ქსელი, საანგარიშო პერიოდში მოეწყო 14 კმ ქსელი) და სატუმბი სადგურების მოწყობის სამუშაოები. შეწყვეტილი ხელშეკრულების ფარგლებში, 156.5 კმ-იანი წყალარინების ქსელიდან მოეწყო 90.2 კმ ქსელი და 2 740 მაგისტრალური ჭიდან მოეწყო 1 163 მაგისტრალური ჭა, ხოლო 3 030 სახლიდან დასრულდა 2 554 სახლის დაერთება;</w:t>
      </w:r>
    </w:p>
    <w:p w14:paraId="34430D4C"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პროექტი POT-02 ფარგლებში (ფოთის მუნიციპალიტეტი), შეჩერებულია წყალარინების გამწმენდი ნაგებობის სამშენებლო სამუშაოები. დაიწყო კონტრაქტორ ორგანიზაციასთან ხელშეკრულების შეწყვეტის პროცედურები;</w:t>
      </w:r>
    </w:p>
    <w:p w14:paraId="0B61E598"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 JVARI-01 ფარგლებში, ჯვარში მიმდინარეობდა რეზერვუარის სარეაბილიტაციო და სატუმბი სადგურის სამშენებლო სამუშაოები;</w:t>
      </w:r>
    </w:p>
    <w:p w14:paraId="4B9BE2C4"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 OFFICE-01 ფარგლებში, შპს „საქართველოს გაერთიანებული წყალმომარაგების კომპანიის“ სათაო ოფისის სამშენებლო სამუშაოებზე (აშენებულია 16 სართული), მიმდინარეობდა კონტრაქტორ ორგანიზაციასთან ხელშეკრულების შეწყვეტის პროცედურები;</w:t>
      </w:r>
    </w:p>
    <w:p w14:paraId="3657663A"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 CHI-01 ფარგლებში (ჭიათურის მუნიციპალიტეტი), შეჩერებულია ახალი რეზერვუარის და ახალი სატუმბი სადგურის სამშენებლო სამუშაოები, წყალმომარაგების ქსელის (7.3 კმ-იანი წყალმომარაგების ქსელიდან მოეწყო 5.8 კმ ქსელი) და აღრიცხვის კვანძის (340 აღრიცხვის კვანძიდან მოეწყო 187 კვანძი) მოწყობის სამუშაოები (II სექცია). დასრულებულ ობიექტებზე მიმდინარეობდა ხელშეკრულებით გათვალისწინებული დეფექტების აღმოფხვრის პერიოდი (I სექცია);</w:t>
      </w:r>
    </w:p>
    <w:p w14:paraId="51F97D8F"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 GUD-02 ფარგლებში (ყაზბეგის მუნიციპალიტეტი), გუდაურში მოწყობილ 22 კმ-იან წყალარინების ქსელზე, პირველ და მე-2 ჭაბურღილებზე, აშენებულ რეზერვუარზე მიმდინარეობდა ხელშეკრულებით გათვალისწინებული დეფექტების აღმოფხვრის პერიოდი. განახლდა მე-3 ჭაბურღილის ბურღვითი სამუშაოები;</w:t>
      </w:r>
    </w:p>
    <w:p w14:paraId="6B52C385"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 GUD-03 ფარგლებში (ყაზბეგის მუნიციპალიტეტი), განახლდა წყალარინების 4 გამწმენდი ნაგებობის სამშენებლო სამუშაოები;</w:t>
      </w:r>
    </w:p>
    <w:p w14:paraId="6123A6B9"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 MAR-01 ფარგლებში, მარნეულის მუნიციპალიტეტში მოეწყო წყალმომარაგების ქსელი (1.5 კმ-იანი ქსელიდან მოეწყო 1.5 კმ ქსელი, საანგარიშო პერიოდში მოეწყო 1.1 კმ ქსელი) (ლოტი 1), მიმდინარეობდა წყალმომარაგების ქსელის (43.2 კმ-იანი ქსელიდან მოეწყო 4.3 კმ ქსელი, საანგარიშო პერიოდში მოეწყო 4.1 კმ ქსელი), წყალარინების ქსელის (34.6 კმ-იანი ქსელიდან მოეწყო 4.5 კმ ქსელი) და წყალარინების ჭის (1 005 ჭიდან მოეწყო 35 ჭა) მოწყობის სამუშაოები (ლოტი 2), ხოლო ბოლნისის მუნიციპალიტეტში მიმდინარეობდა წყალარინების ქსელის (26.0 კმ-იანი ქსელიდან მოეწყო 12.9 კმ ქსელი, საანგარიშო პერიოდში მოეწყო 9.9 კმ ქსელი), წყალარინების ჭის (504 ჭიდან მოეწყო 214 ჭა) (ლოტი 4) და წყალარინების ქსელის (13.8 კმ-იანი ქსელიდან მოეწყო 4.3 კმ ქსელი, საანგარიშო პერიოდში მოეწყო 3.4 კმ ქსელი) (ლოტი 5) მოწყობის სამუშაოები. შეწყვეტილი ხელშეკრულების ფარგლებში, მარნეულის მუნიციპალიტეტში წყალმომარაგების გამანაწილებელი 191.5 კმ-იანი ქსელიდან მოეწყო 112.6 კმ ქსელი და წყალარინების 150.5 კმ-იანი ქსელიდან მოეწყო 68.4 კმ ქსელი, ხოლო ბოლნისის მუნიციპალიტეტში შემკრები კოლექტორის 22 კმ-იანი მილიდან მოეწყო 8.2 კმ მილი და წყალარინების 61.1 კმ-იანი ქსელიდან მოეწყო 8.3 კმ ქსელი;</w:t>
      </w:r>
    </w:p>
    <w:p w14:paraId="2FBFE624"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 MAR-02 ფარგლებში (მარნეულის მუნიციპალიტეტი), მიმდინარეობდა წყალარინების გამწმენდი ნაგებობის სამშენებლო სამუშაოები;</w:t>
      </w:r>
    </w:p>
    <w:p w14:paraId="6FECD23C"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 MES-03 ფარგლებში (მესტიის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6B4A3BDC" w14:textId="77777777" w:rsidR="004675B9" w:rsidRPr="00365892" w:rsidRDefault="004675B9" w:rsidP="004675B9">
      <w:pPr>
        <w:spacing w:after="0" w:line="240" w:lineRule="auto"/>
        <w:jc w:val="both"/>
        <w:rPr>
          <w:rFonts w:ascii="Sylfaen" w:hAnsi="Sylfaen" w:cs="Sylfaen"/>
          <w:sz w:val="20"/>
          <w:szCs w:val="20"/>
        </w:rPr>
      </w:pPr>
    </w:p>
    <w:p w14:paraId="19E74EB3" w14:textId="77777777" w:rsidR="004675B9" w:rsidRPr="00365892" w:rsidRDefault="004675B9" w:rsidP="004675B9">
      <w:pPr>
        <w:pStyle w:val="Heading4"/>
        <w:spacing w:line="240" w:lineRule="auto"/>
        <w:jc w:val="both"/>
        <w:rPr>
          <w:rFonts w:ascii="Sylfaen" w:eastAsia="SimSun" w:hAnsi="Sylfaen" w:cs="Calibri"/>
          <w:i w:val="0"/>
        </w:rPr>
      </w:pPr>
      <w:r w:rsidRPr="00365892">
        <w:rPr>
          <w:rFonts w:ascii="Sylfaen" w:eastAsia="SimSun" w:hAnsi="Sylfaen" w:cs="Calibri"/>
          <w:i w:val="0"/>
        </w:rPr>
        <w:t>3.2.2 მდგრადი წყალმომარაგებისა და სანიტარული სექტორის განვითარების პროგრამა (ADB, AFD) (პროგრამული კოდი - 25 04 02)</w:t>
      </w:r>
    </w:p>
    <w:p w14:paraId="59C2F288" w14:textId="77777777" w:rsidR="004675B9" w:rsidRPr="00365892" w:rsidRDefault="004675B9" w:rsidP="004675B9">
      <w:pPr>
        <w:spacing w:after="0" w:line="240" w:lineRule="auto"/>
        <w:jc w:val="both"/>
        <w:rPr>
          <w:rFonts w:ascii="Sylfaen" w:hAnsi="Sylfaen" w:cs="Sylfaen"/>
          <w:b/>
          <w:sz w:val="20"/>
          <w:szCs w:val="20"/>
        </w:rPr>
      </w:pPr>
    </w:p>
    <w:p w14:paraId="26DF2C84" w14:textId="77777777" w:rsidR="004675B9" w:rsidRPr="00365892" w:rsidRDefault="004675B9" w:rsidP="004675B9">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5ABB8703" w14:textId="77777777" w:rsidR="004675B9" w:rsidRPr="00365892" w:rsidRDefault="004675B9"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67376DBB" w14:textId="77777777" w:rsidR="004675B9" w:rsidRPr="00365892" w:rsidRDefault="004675B9"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შპს „საქართველოს გაერთიანებული წყალმომარაგების კომპანია“.</w:t>
      </w:r>
    </w:p>
    <w:p w14:paraId="5479917F" w14:textId="77777777" w:rsidR="004675B9" w:rsidRPr="00365892" w:rsidRDefault="004675B9" w:rsidP="004675B9">
      <w:pPr>
        <w:spacing w:after="0" w:line="240" w:lineRule="auto"/>
        <w:jc w:val="both"/>
        <w:rPr>
          <w:rFonts w:ascii="Sylfaen" w:hAnsi="Sylfaen" w:cs="Sylfaen"/>
          <w:b/>
          <w:sz w:val="20"/>
          <w:szCs w:val="20"/>
        </w:rPr>
      </w:pPr>
    </w:p>
    <w:p w14:paraId="56CFAAEC"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პროექტი TEL-01 ფარგლებში (თელავის მუნიციპალიტეტი), მიმდინარეობდა წყალმომარაგების ქსელის მოწყობის სამუშაოები (90 კმ-იანი წყალმომარაგების ქსელიდან მოეწყო 90 კმ-იანი ქსელი, საანგარიშო პერიოდში მოეწყო 23 კმ ქსელი). აშენებული 5 რეზერვუარი და 3 ჭაბურღილის შენობა. რეაბილიტირებული 1 რეზერვუარი. დასრულდა რეზერვუარებთან ჭაბურღილების დაერთების სამუშაოები. დაიწყო ხელშეკრულებით გათვალისწინებული დეფექტების აღმოფხვრის პერიოდი.</w:t>
      </w:r>
    </w:p>
    <w:p w14:paraId="77DD0E40" w14:textId="77777777" w:rsidR="004675B9" w:rsidRPr="00365892" w:rsidRDefault="004675B9" w:rsidP="004675B9">
      <w:pPr>
        <w:spacing w:after="0" w:line="240" w:lineRule="auto"/>
        <w:jc w:val="both"/>
        <w:rPr>
          <w:rFonts w:ascii="Sylfaen" w:hAnsi="Sylfaen" w:cs="Sylfaen"/>
          <w:sz w:val="20"/>
          <w:szCs w:val="20"/>
        </w:rPr>
      </w:pPr>
    </w:p>
    <w:p w14:paraId="7678AA61" w14:textId="77777777" w:rsidR="004675B9" w:rsidRPr="00365892" w:rsidRDefault="004675B9" w:rsidP="004675B9">
      <w:pPr>
        <w:pStyle w:val="Heading4"/>
        <w:spacing w:line="240" w:lineRule="auto"/>
        <w:jc w:val="both"/>
        <w:rPr>
          <w:rFonts w:ascii="Sylfaen" w:eastAsia="SimSun" w:hAnsi="Sylfaen" w:cs="Calibri"/>
          <w:i w:val="0"/>
        </w:rPr>
      </w:pPr>
      <w:r w:rsidRPr="00365892">
        <w:rPr>
          <w:rFonts w:ascii="Sylfaen" w:eastAsia="SimSun" w:hAnsi="Sylfaen" w:cs="Calibri"/>
          <w:i w:val="0"/>
        </w:rPr>
        <w:t>3.2.3 იმერეთის და ყაზბეგის მუნიციპალიტეტებში კომუნალური ინფრასტრუქტურის გაუმჯობესება (KfW) (პროგრამული კოდი - 25 04 03)</w:t>
      </w:r>
    </w:p>
    <w:p w14:paraId="0E2D3245" w14:textId="77777777" w:rsidR="004675B9" w:rsidRPr="00365892" w:rsidRDefault="004675B9" w:rsidP="004675B9">
      <w:pPr>
        <w:spacing w:after="0" w:line="240" w:lineRule="auto"/>
        <w:jc w:val="both"/>
        <w:rPr>
          <w:rFonts w:ascii="Sylfaen" w:hAnsi="Sylfaen" w:cs="Sylfaen"/>
          <w:b/>
          <w:sz w:val="20"/>
          <w:szCs w:val="20"/>
        </w:rPr>
      </w:pPr>
    </w:p>
    <w:p w14:paraId="76EE2B3F" w14:textId="77777777" w:rsidR="004675B9" w:rsidRPr="00365892" w:rsidRDefault="004675B9" w:rsidP="004675B9">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29FE1A35" w14:textId="77777777" w:rsidR="004675B9" w:rsidRPr="00365892" w:rsidRDefault="004675B9"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144022B9" w14:textId="77777777" w:rsidR="004675B9" w:rsidRPr="00365892" w:rsidRDefault="004675B9"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შპს „საქართველოს გაერთიანებული წყალმომარაგების კომპანია“.</w:t>
      </w:r>
    </w:p>
    <w:p w14:paraId="7B80C0E9" w14:textId="77777777" w:rsidR="004675B9" w:rsidRPr="00365892" w:rsidRDefault="004675B9" w:rsidP="004675B9">
      <w:pPr>
        <w:spacing w:after="0" w:line="240" w:lineRule="auto"/>
        <w:jc w:val="both"/>
        <w:rPr>
          <w:rFonts w:ascii="Sylfaen" w:hAnsi="Sylfaen" w:cs="Sylfaen"/>
          <w:b/>
          <w:sz w:val="20"/>
          <w:szCs w:val="20"/>
        </w:rPr>
      </w:pPr>
    </w:p>
    <w:p w14:paraId="1575A335"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დეტალური საპროექტო-სახარჯთაღრიცხვო დოკუმენტაციის მომზადება (ლოტი 2 - იმერეთი (სამტრედია, ბაღდათი, ვანი));</w:t>
      </w:r>
    </w:p>
    <w:p w14:paraId="5D02E5C5"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საკონსულტაციო მომსახურების შეძენაზე, დასრულდა სატენდერო პროცედურები (ლოტი 1 - ყაზბეგი). გაფორმებული ხელშეკრულება საკონსულტაციო მომსახურებაზე.</w:t>
      </w:r>
    </w:p>
    <w:p w14:paraId="53359546" w14:textId="77777777" w:rsidR="004675B9" w:rsidRPr="00365892" w:rsidRDefault="004675B9" w:rsidP="004675B9">
      <w:pPr>
        <w:spacing w:after="0" w:line="240" w:lineRule="auto"/>
        <w:jc w:val="both"/>
        <w:rPr>
          <w:rFonts w:ascii="Sylfaen" w:hAnsi="Sylfaen" w:cs="Sylfaen"/>
          <w:sz w:val="20"/>
          <w:szCs w:val="20"/>
        </w:rPr>
      </w:pPr>
    </w:p>
    <w:p w14:paraId="49AC8F0C" w14:textId="77777777" w:rsidR="004675B9" w:rsidRPr="00365892" w:rsidRDefault="004675B9" w:rsidP="004675B9">
      <w:pPr>
        <w:pStyle w:val="Heading4"/>
        <w:spacing w:line="240" w:lineRule="auto"/>
        <w:jc w:val="both"/>
        <w:rPr>
          <w:rFonts w:ascii="Sylfaen" w:eastAsia="SimSun" w:hAnsi="Sylfaen" w:cs="Calibri"/>
          <w:i w:val="0"/>
        </w:rPr>
      </w:pPr>
      <w:r w:rsidRPr="00365892">
        <w:rPr>
          <w:rFonts w:ascii="Sylfaen" w:eastAsia="SimSun" w:hAnsi="Sylfaen" w:cs="Calibri"/>
          <w:i w:val="0"/>
        </w:rPr>
        <w:t>3.2.4 ქალაქ ხაშურის და მიმდებარე დასახლებების წყალმომარაგებისა და წყალარინების სისტემების გაუმჯობესება (AFD, EU) (პროგრამული კოდი - 25 04 04)</w:t>
      </w:r>
    </w:p>
    <w:p w14:paraId="7BF8996B" w14:textId="77777777" w:rsidR="004675B9" w:rsidRPr="00365892" w:rsidRDefault="004675B9" w:rsidP="004675B9">
      <w:pPr>
        <w:spacing w:after="0" w:line="240" w:lineRule="auto"/>
        <w:jc w:val="both"/>
        <w:rPr>
          <w:rFonts w:ascii="Sylfaen" w:hAnsi="Sylfaen" w:cs="Sylfaen"/>
          <w:b/>
          <w:sz w:val="20"/>
          <w:szCs w:val="20"/>
        </w:rPr>
      </w:pPr>
    </w:p>
    <w:p w14:paraId="0B22AAD1" w14:textId="77777777" w:rsidR="004675B9" w:rsidRPr="00365892" w:rsidRDefault="004675B9" w:rsidP="004675B9">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4BFFBAAA" w14:textId="77777777" w:rsidR="004675B9" w:rsidRPr="00365892" w:rsidRDefault="004675B9"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2CA8E214" w14:textId="77777777" w:rsidR="004675B9" w:rsidRPr="00365892" w:rsidRDefault="004675B9"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შპს „საქართველოს გაერთიანებული წყალმომარაგების კომპანია“.</w:t>
      </w:r>
    </w:p>
    <w:p w14:paraId="65F5D655" w14:textId="77777777" w:rsidR="004675B9" w:rsidRPr="00365892" w:rsidRDefault="004675B9" w:rsidP="004675B9">
      <w:pPr>
        <w:spacing w:after="0" w:line="240" w:lineRule="auto"/>
        <w:jc w:val="both"/>
        <w:rPr>
          <w:rFonts w:ascii="Sylfaen" w:hAnsi="Sylfaen" w:cs="Sylfaen"/>
          <w:b/>
          <w:sz w:val="20"/>
          <w:szCs w:val="20"/>
        </w:rPr>
      </w:pPr>
    </w:p>
    <w:p w14:paraId="232C5625"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სატენდერო პროცედურები (II ლოტი, II BIS ლოტი);</w:t>
      </w:r>
    </w:p>
    <w:p w14:paraId="76F1860E"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გაფორმებულია ხელშეკრულება კონტრაქტორ ორგანიზაციასთან (V ლოტი);</w:t>
      </w:r>
    </w:p>
    <w:p w14:paraId="2AB0C544"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წყალმომარაგებისა და წყალარინების სისტემების სარეაბილიტაციო-სამშენებლო სამუშაოები (საანგარიშო პერიოდში მოეწყო 2 კმ წყალმომარაგების ქსელი) (I ლოტი).</w:t>
      </w:r>
    </w:p>
    <w:p w14:paraId="5A8C970C" w14:textId="77777777" w:rsidR="004675B9" w:rsidRPr="00365892" w:rsidRDefault="004675B9" w:rsidP="004675B9">
      <w:pPr>
        <w:spacing w:after="0" w:line="240" w:lineRule="auto"/>
        <w:jc w:val="both"/>
        <w:rPr>
          <w:rFonts w:ascii="Sylfaen" w:hAnsi="Sylfaen" w:cs="Sylfaen"/>
          <w:sz w:val="20"/>
          <w:szCs w:val="20"/>
        </w:rPr>
      </w:pPr>
    </w:p>
    <w:p w14:paraId="5E8B7CED" w14:textId="77777777" w:rsidR="004675B9" w:rsidRPr="00365892" w:rsidRDefault="004675B9" w:rsidP="004675B9">
      <w:pPr>
        <w:pStyle w:val="Heading4"/>
        <w:spacing w:line="240" w:lineRule="auto"/>
        <w:jc w:val="both"/>
        <w:rPr>
          <w:rFonts w:ascii="Sylfaen" w:eastAsia="SimSun" w:hAnsi="Sylfaen" w:cs="Calibri"/>
          <w:i w:val="0"/>
        </w:rPr>
      </w:pPr>
      <w:r w:rsidRPr="00365892">
        <w:rPr>
          <w:rFonts w:ascii="Sylfaen" w:eastAsia="SimSun" w:hAnsi="Sylfaen" w:cs="Calibri"/>
          <w:i w:val="0"/>
        </w:rPr>
        <w:t>3.2.5 ქუთაისის წყალარინების პროექტი (EIB, EPTATF) (პროგრამული კოდი - 25 04 05)</w:t>
      </w:r>
    </w:p>
    <w:p w14:paraId="28447A93" w14:textId="77777777" w:rsidR="004675B9" w:rsidRPr="00365892" w:rsidRDefault="004675B9" w:rsidP="004675B9">
      <w:pPr>
        <w:spacing w:after="0" w:line="240" w:lineRule="auto"/>
        <w:jc w:val="both"/>
        <w:rPr>
          <w:rFonts w:ascii="Sylfaen" w:hAnsi="Sylfaen" w:cs="Sylfaen"/>
          <w:b/>
          <w:sz w:val="20"/>
          <w:szCs w:val="20"/>
        </w:rPr>
      </w:pPr>
    </w:p>
    <w:p w14:paraId="661F1126" w14:textId="77777777" w:rsidR="004675B9" w:rsidRPr="00365892" w:rsidRDefault="004675B9" w:rsidP="004675B9">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50E1BE0A" w14:textId="77777777" w:rsidR="004675B9" w:rsidRPr="00365892" w:rsidRDefault="004675B9"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7F445A4C" w14:textId="77777777" w:rsidR="004675B9" w:rsidRPr="00365892" w:rsidRDefault="004675B9"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შპს „საქართველოს გაერთიანებული წყალმომარაგების კომპანია“.</w:t>
      </w:r>
    </w:p>
    <w:p w14:paraId="7C491F8D" w14:textId="77777777" w:rsidR="004675B9" w:rsidRPr="00365892" w:rsidRDefault="004675B9" w:rsidP="004675B9">
      <w:pPr>
        <w:spacing w:after="0" w:line="240" w:lineRule="auto"/>
        <w:jc w:val="both"/>
        <w:rPr>
          <w:rFonts w:ascii="Sylfaen" w:hAnsi="Sylfaen" w:cs="Sylfaen"/>
          <w:b/>
          <w:sz w:val="20"/>
          <w:szCs w:val="20"/>
        </w:rPr>
      </w:pPr>
    </w:p>
    <w:p w14:paraId="1C4C4D80"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წყალარინების გამწმენდი ნაგებობის მშენებლობაზე, მიმდინარეობდა სატენდერო პროცედურები;</w:t>
      </w:r>
    </w:p>
    <w:p w14:paraId="3645E2EB"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წყალარინების ქსელის მოწყობისათვის საჭირო დეტალური საპროექტო-სახარჯთაღრიცხვო დოკუმენტაციის მომზადება.</w:t>
      </w:r>
    </w:p>
    <w:p w14:paraId="321F2CC9" w14:textId="77777777" w:rsidR="004675B9" w:rsidRPr="00365892" w:rsidRDefault="004675B9" w:rsidP="004675B9">
      <w:pPr>
        <w:spacing w:after="0" w:line="240" w:lineRule="auto"/>
        <w:jc w:val="both"/>
        <w:rPr>
          <w:rFonts w:ascii="Sylfaen" w:hAnsi="Sylfaen" w:cs="Sylfaen"/>
          <w:sz w:val="20"/>
          <w:szCs w:val="20"/>
        </w:rPr>
      </w:pPr>
    </w:p>
    <w:p w14:paraId="7105E592" w14:textId="77777777" w:rsidR="004675B9" w:rsidRPr="00365892" w:rsidRDefault="004675B9" w:rsidP="004675B9">
      <w:pPr>
        <w:pStyle w:val="Heading4"/>
        <w:spacing w:line="240" w:lineRule="auto"/>
        <w:jc w:val="both"/>
        <w:rPr>
          <w:rFonts w:ascii="Sylfaen" w:eastAsia="SimSun" w:hAnsi="Sylfaen" w:cs="Calibri"/>
          <w:i w:val="0"/>
        </w:rPr>
      </w:pPr>
      <w:r w:rsidRPr="00365892">
        <w:rPr>
          <w:rFonts w:ascii="Sylfaen" w:eastAsia="SimSun" w:hAnsi="Sylfaen" w:cs="Calibri"/>
          <w:i w:val="0"/>
        </w:rPr>
        <w:t>3.2.6 რეგიონებში ინფრასტრუქტურული პროექტების მხარდაჭერის ღონისძიებები (პროგრამული კოდი - 25 04 06)</w:t>
      </w:r>
    </w:p>
    <w:p w14:paraId="0A4507FB" w14:textId="77777777" w:rsidR="004675B9" w:rsidRPr="00365892" w:rsidRDefault="004675B9" w:rsidP="004675B9">
      <w:pPr>
        <w:spacing w:after="0" w:line="240" w:lineRule="auto"/>
        <w:jc w:val="both"/>
        <w:rPr>
          <w:rFonts w:ascii="Sylfaen" w:hAnsi="Sylfaen" w:cs="Sylfaen"/>
          <w:b/>
          <w:sz w:val="20"/>
          <w:szCs w:val="20"/>
        </w:rPr>
      </w:pPr>
    </w:p>
    <w:p w14:paraId="154FD811" w14:textId="77777777" w:rsidR="004675B9" w:rsidRPr="00365892" w:rsidRDefault="004675B9" w:rsidP="004675B9">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3320BA46" w14:textId="77777777" w:rsidR="004675B9" w:rsidRPr="00365892" w:rsidRDefault="004675B9"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0996EED1" w14:textId="77777777" w:rsidR="004675B9" w:rsidRPr="00365892" w:rsidRDefault="004675B9"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შპს „საქართველოს გაერთიანებული წყალმომარაგების კომპანია“.</w:t>
      </w:r>
    </w:p>
    <w:p w14:paraId="7E54842A" w14:textId="77777777" w:rsidR="004675B9" w:rsidRPr="00365892" w:rsidRDefault="004675B9" w:rsidP="004675B9">
      <w:pPr>
        <w:spacing w:after="0" w:line="240" w:lineRule="auto"/>
        <w:jc w:val="both"/>
        <w:rPr>
          <w:rFonts w:ascii="Sylfaen" w:hAnsi="Sylfaen" w:cs="Sylfaen"/>
          <w:b/>
          <w:sz w:val="20"/>
          <w:szCs w:val="20"/>
        </w:rPr>
      </w:pPr>
    </w:p>
    <w:p w14:paraId="0B5F40F6"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 xml:space="preserve">მიმდინარეობდა ქ. საგარეჯოს წყალმომარაგების სისტემის სარეაბილიტაციო სამუშაოები (II ეტაპი); </w:t>
      </w:r>
    </w:p>
    <w:p w14:paraId="604BE107"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სოფლების (ყანდაურა, ბადიაური, მანავი) წყალმომარაგების სისტემების სარეაბილიტაციო-სამშენებლო სამუშაოები (Design Build);</w:t>
      </w:r>
    </w:p>
    <w:p w14:paraId="5A04A434"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სოფლების (ანაგი, ვაქირი, ბოდბისხევი, ჯუგაანი, ტიბაანი, ქვემო მაღარო, ქვემო ბოდბე, საქობო) წყალმომარაგების სისტემების სარეაბილიტაციო-სამშენებლო სამუშაოები (Design Build);</w:t>
      </w:r>
    </w:p>
    <w:p w14:paraId="7F1C56D9"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სოფლების (ქვემო მაჩხაანი, ფანიანი, ილიაწმინდა, ხირსა, ყარაღაჯი, ხორნაბუჯი) წყალმომარაგების სისტემების სარეაბილიტაციო-სამშენებლო სამუშაოები (Design Build);</w:t>
      </w:r>
    </w:p>
    <w:p w14:paraId="7D3CBB9D"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გურჯაანის მუნიციპალიტეტში, სოფელ გურჯაანის წყალმომარაგების სისტემის სარეაბილიტაციო-სამშენებლო სამუშაოები (Design Build);</w:t>
      </w:r>
    </w:p>
    <w:p w14:paraId="348073C0" w14:textId="3E7C5EC5" w:rsidR="001162FC" w:rsidRPr="00365892" w:rsidRDefault="001162F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(ვეჯინი, კოლაგი, ჭანდარი, ძირკოკი, კაჭრეთი და ზემო კაჭრეთი) წყალმომარაგების სისტემების სარეაბილიტაციო-სამშენებლო სამუშაოები (Design Build);</w:t>
      </w:r>
    </w:p>
    <w:p w14:paraId="722C458D" w14:textId="77777777" w:rsidR="001162FC" w:rsidRPr="00365892" w:rsidRDefault="001162F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გურჯაანის მუნიციპალიტეტის სოფლების (ჯიმითი და ნანიანი) წყალმომარაგების სისტემების სარეაბილიტაციო-სამშენებლო სამუშაოები. დასრულდა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11D41C64" w14:textId="77777777" w:rsidR="001162FC" w:rsidRPr="00365892" w:rsidRDefault="001162F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დასრულდა ქ. გურჯაანის 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1DF66EBF"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თელავში, მიმდინარეობდა „წიწმატიანი“-ს სათავე ნაგებობის, სატუმბი სადგურისა და მაგისტრალური წყალსადენის სისტემის სარეაბილიტაციო-სამშენებლო სამუშაოები (Design Build);</w:t>
      </w:r>
    </w:p>
    <w:p w14:paraId="120360D8"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ახმეტის მუნიციპალიტეტში, მიმდინარეობდა სოფელ მატანის წყალმომარაგების სისტემის სარეაბილიტაციო სამუშაოები;</w:t>
      </w:r>
    </w:p>
    <w:p w14:paraId="26A6EE93"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სოფლების (ფიროსმანი, სამთაწყარო, თავწყარო, ჭოეთი, საბათლო და არბოშიკი) წყალმომარაგების სისტემის მოწყობის სამუშაოები (Design Build);</w:t>
      </w:r>
    </w:p>
    <w:p w14:paraId="6D1B4867"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სოფლების (ხორნაბუჯი და სამრეკლო) წყალმომარაგების სისტემების სარეაბილიტაციო-სამშენებლო სამუშაოები (Design Build);</w:t>
      </w:r>
    </w:p>
    <w:p w14:paraId="7EC981ED"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სიღნაღის და ქ. წნორის 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138A4EB9"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სოფლების (ნუკრიანი, ზემო მაღარო და ზემო ბოდბე) წყალმომარაგების სისტემების სარეაბილიტაციო-სამშენებლო სამუშაოები (Design Build);</w:t>
      </w:r>
    </w:p>
    <w:p w14:paraId="3BFAB8CB"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სიღნაღის და ქ. დედოფლისწყაროს სერვის-ცენტრის შენობების სარეაბილიტაციო სამუშაოები (Design Build);</w:t>
      </w:r>
    </w:p>
    <w:p w14:paraId="1C901652"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(ბაკურციხე და კარდენახი) წყალმომარაგების სისტემების რეაბილიტაცია-მშენებლობისათვის, სიღნაღის მუნიციპალიტეტის სოფელ ძველი ანაგის წყალმომარაგების სისტემის დამატებითი სამუშაოებისათვის, ქ. წნორში სერვის-ცენტრის შენობის მშენებლობისათვის და ქ. გურჯაანის სერვის-ცენტრის შენობის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610F6640"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(არაშენდა, დარჩეთი და ქოდალო) წყალმომარაგების სისტემების სარეაბილიტაციო-სამშენებლო სამუშაოები (Design Build);</w:t>
      </w:r>
    </w:p>
    <w:p w14:paraId="26D29BDD"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დუშეთის მუნიციპალიტეტში, რეაბილიტირებულია-აშენებულია დაბა ფასანაურის წყალმომარაგების სისტემა;</w:t>
      </w:r>
    </w:p>
    <w:p w14:paraId="78B2355D"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დუშეთის მუნიციპალიტეტში, მიმდინარეობდა დაბა ფასანაურის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14:paraId="67B626F2"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ბაკურიანში 1 სასმელ-სამეურნეო ჭაბურღილის მოწყობის სამუშაოები (Design Build). მოწყობილი 2 სასმელ-სამეურნეო ჭაბურღილი;</w:t>
      </w:r>
    </w:p>
    <w:p w14:paraId="5200FCFC"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ბორჯომის მუნიციპალიტეტში, მიმდინარეობდა დაბა წაღვერის წყალმომარაგების სისტემის წყალმიმღების და გამწმენდი ნაგებობის სამშენებლო სამუშაოები (Design Build);</w:t>
      </w:r>
    </w:p>
    <w:p w14:paraId="0AF63F0B"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ოზურგეთის მუნიციპალიტეტში, მიმდინარეობდა სოფელ ზემო ნატანების წყალმომარაგების სისტემის სარეაბილიტაციო სამუშაოები;</w:t>
      </w:r>
    </w:p>
    <w:p w14:paraId="23DD4743"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ოზურგეთის მუნიციპალიტეტის სოფლების (ცხემლისხიდი, დვაბზუ, მშვიდობაური) წყალმომარაგების სისტემის სარეაბილიტაციო-სამშენებლო სამუშაოები (Design Build);</w:t>
      </w:r>
    </w:p>
    <w:p w14:paraId="7B03AD01"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ოზურგეთის მუნიციპალიტეტის დაბა ურეკის („წვერმაღალას“, „წერეთლის“ და „სანერგეს“ უბნები და მე-13 ქუჩა) წყალმომარაგების და წყალარინების სისტემების მოწყობის სამუშაოები (Design Build);</w:t>
      </w:r>
    </w:p>
    <w:p w14:paraId="5710ED22"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ტყიბულის წყალმომარაგების სისტემის სარეაბილიტაციო და სერვის-ცენტრის შენობის სამშენებლო სამუშაოები. დასრულდა წყალმომარაგების სისტემის რეაბილიტაციისათვის და სერვის-ცენტრის შენობის მოწყობისათვის საჭირო დეტალური საპროექტო-სახარჯთაღრიცხვო დოკუმენტაციის მომზადება (Design Build);</w:t>
      </w:r>
    </w:p>
    <w:p w14:paraId="3F660F3D"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ადიგენის მუნიციპალიტეტში, მიმდინარეობდა დაბა აბასთუმნის მოსახლეობის წყალარინების ქსელზე დაერთების, არსებული საფილტრი სადგურის ოპტიმიზაციისა და წყალმომარაგების სათავე ნაგებობისთვის სალექარის მოწყობის სამუშაოები (Design Build);</w:t>
      </w:r>
    </w:p>
    <w:p w14:paraId="4963617D"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დაბა ხარაგაულის წყალმომარაგების სისტემის სარეაბილიტაციო-სამშენებლო სამუშაოები;</w:t>
      </w:r>
    </w:p>
    <w:p w14:paraId="049FD972"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დაბა ხარაგაულის წყალმომარაგების სისტემის სარეაბილიტაციო-სამშენებლო სამუშაოები (II ეტაპი);</w:t>
      </w:r>
    </w:p>
    <w:p w14:paraId="0365A683"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დაბა ხარაგაულში მოწყობილია წყალარინების სისტემა (Design Build);</w:t>
      </w:r>
    </w:p>
    <w:p w14:paraId="6DB196A0"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სენაკის მუნიციპალიტეტში, მიმდინარეობდა სოფელ გოლასკურის წყალმომარაგების ქსელის სარეაბილიტაციო სამუშაოები (Design Build);</w:t>
      </w:r>
    </w:p>
    <w:p w14:paraId="50EC6A51"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ახალციხის ცენტრალური უბნების და მიმდებარე სოფლების წყალმომარაგების სისტემების სარეაბილიტაციო და „აბის“ დასახლების წყალარინების სისტემის მოწყობის სამუშაოები. დასრულდა წყალმომარაგების სისტემების რეაბილიტაციისათვის და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18B77860"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ფარცხანაყანების და სოფელ მუხიანის წყალმომარაგების სისტემების მოწყობის სამუშაოები (Design Build);</w:t>
      </w:r>
    </w:p>
    <w:p w14:paraId="5191B146"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ფარცხანაყანების და სოფელ მაღლაკის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(II ეტაპი) (Design Build);</w:t>
      </w:r>
    </w:p>
    <w:p w14:paraId="5D4A9F52"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ბანოჯას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12CF0547"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დაიწყო წყალტუბოს მუნიციპალიტეტის სოფელ ქვიტირის რეზერვუარის, დამწნეხი კოლექტორის და სამტრედიის წყალარინების სატუმბი სადგურის სარეაბილიტაციო სამუშაოები. დასრულდა რეზერვუარის, დამწნეხი კოლექტორის და წყალარინების სატუმბი სადგურის </w:t>
      </w:r>
      <w:r w:rsidRPr="00365892">
        <w:rPr>
          <w:rFonts w:ascii="Sylfaen" w:eastAsiaTheme="minorEastAsia" w:hAnsi="Sylfaen" w:cs="Sylfaen"/>
          <w:bCs/>
          <w:color w:val="000000"/>
          <w:shd w:val="clear" w:color="auto" w:fill="FFFFFF"/>
          <w:lang w:val="ka-GE"/>
        </w:rPr>
        <w:lastRenderedPageBreak/>
        <w:t>რეაბილიტაციისათვის/მოწყობისათვის საჭირო დეტალური საპროექტო-სახარჯთაღრიცხვო დოკუმენტაციის მომზადება (Design Build);</w:t>
      </w:r>
    </w:p>
    <w:p w14:paraId="2B0A2B44"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ხობის მუნიციპალიტეტში, მიმდინარეობდა სოფელ ძველი ხიბულას წყალმომარაგების ქსელის ნაწილობრივი სარეაბილიტაციო სამუშაოები;</w:t>
      </w:r>
    </w:p>
    <w:p w14:paraId="402AAB91"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დაბა ასპინძაში და ასპინძის მუნიციპალიტეტის სოფლებში (იდუმალა, ოშორა და ოთა) მოწყობილი წყალმომარაგების სისტემები (Design Build);</w:t>
      </w:r>
    </w:p>
    <w:p w14:paraId="4004A7AD"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სოფლების (ცხვარიჭამია, თეზამი, კევლიანი)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0DA17510"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დუშეთის მუნიციპალიტეტის სოფელ ბულაჩაურის წყალმომარაგების სისტემის მოწყობის სამუშაოები (Design Build);</w:t>
      </w:r>
    </w:p>
    <w:p w14:paraId="061498CB"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დუშეთის მუნიციპალიტეტის სოფელ ახატანის წყალმომარაგების სისტემის მოწყობის სამუშაოები (Design Build);</w:t>
      </w:r>
    </w:p>
    <w:p w14:paraId="5F365D24"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დუშეთის მუნიციპალიტეტის სოფელ გაღმა ახატანის წყალმომარაგების სისტემის სარეაბილიტაციო-სამშენებლო სამუშაოები. დასრულდა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43A00D2A"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დედოფლისწყაროს მუნიციპალიტეტში, მიმდინარეობდა სოფელ ზემო მაჩხაანისა და სოფელ მირზაანის წყალმომარაგების სისტემების სარეაბილიტაციო სამუშაოები (Design Build);</w:t>
      </w:r>
    </w:p>
    <w:p w14:paraId="6E25CAFD"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გურჯაანის მუნიციპალიტეტში რეაბილიტირებულია წყალარინების სისტემა და წყალმომარაგების მაგისტრალური მილსადენი (Design Build);</w:t>
      </w:r>
    </w:p>
    <w:p w14:paraId="3AE937BC"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საგარეჯოს მუნიციპალიტეტში, მიმდინარეობდა სოფელ პატარძეულის წყალმომარაგების სისტემის მოწყობის სამუშაოები (Design Build);</w:t>
      </w:r>
    </w:p>
    <w:p w14:paraId="200BE976"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საგარეჯოს მუნიციპალიტეტში, მიმდინარეობდა სოფლების (თოხლიაური, დიდი ჩაილური და პატარა ჩაილური) წყალმომარაგების სისტემების მოწყობის სამუშაოები (Design Build);</w:t>
      </w:r>
    </w:p>
    <w:p w14:paraId="04081642"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სოფლების (ნინოწმინდა და წყაროსთავი) წყალმომარაგების სისტემების სარეაბილიტაციო-სამშენებლო სამუშაოები (Design Build);</w:t>
      </w:r>
    </w:p>
    <w:p w14:paraId="454A92E8"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დედოფლისწყაროს მუნიციპალიტეტში, მიმდინარეობდა სოფლების (ზემო ქედი, ქვემო ქედი, არხილოსკალო და გამარჯვება) წყალმომარაგების სისტემის მოწყობის სამუშაოები (Design Build);</w:t>
      </w:r>
    </w:p>
    <w:p w14:paraId="58F29935"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თეთრიწყაროს მუნიციპალიტეტის დაბა მანგლისის წყალმომარაგების სისტემის სარეაბილიტაციო სამუშაოები (Design Build);</w:t>
      </w:r>
    </w:p>
    <w:p w14:paraId="6DEC78AB"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თეთრიწყაროს მუნიციპალიტეტის 15 სოფლის წყალმომარაგების სისტემის მოწყობის სამუშაოები (Design Build);</w:t>
      </w:r>
    </w:p>
    <w:p w14:paraId="23DE1FF9"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თეთრიწყაროს წყალმომარაგების სისტემის მოწყობის სამუშაოები (Design Build);</w:t>
      </w:r>
    </w:p>
    <w:p w14:paraId="1B7D6402"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კასპის მუნიციპალიტეტში, მოწყობილი სოფელ ხიდისყურის და სოფელ საქადაგიანოს წყალმომარაგების სისტემა (Design Build);</w:t>
      </w:r>
    </w:p>
    <w:p w14:paraId="34725E52"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ზესტაფონის წყალმომარაგების სისტემის სარეაბილიტაციო სამუშაოები (Design Build);</w:t>
      </w:r>
    </w:p>
    <w:p w14:paraId="22992F1B"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სამტრედიის წყალმომარაგების სათავე ნაგებობის სამშენებლო სამუშაოები (Design Build);</w:t>
      </w:r>
    </w:p>
    <w:p w14:paraId="69B0E4F0"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ბაკურიანის წყალმომარაგების სისტემის ოპტიმიზაციის სამუშაოები (Design Build);</w:t>
      </w:r>
    </w:p>
    <w:p w14:paraId="424BCBFD"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დასრულდა წყალმომარაგების აღრიცხვის კვანძის მოწყობის სამუშაოები;</w:t>
      </w:r>
    </w:p>
    <w:p w14:paraId="70DD8BF6"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გარდაბნის მუნიციპალიტეტში, დასრულდა სოფელ მუღანლოს წყალმომარაგების სისტემის სარეაბილიტაციო-სამშენებლო სამუშაოები;</w:t>
      </w:r>
    </w:p>
    <w:p w14:paraId="7E4F6183"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მიმდინარეობდა კასპისა და ქარელის მუნიციპალიტეტების წყალმომარაგების სისტემების (ნაწილობრივი) სარეაბილიტაციო სამუშაოები (Design Build);</w:t>
      </w:r>
    </w:p>
    <w:p w14:paraId="465CD640"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თერჯოლის მუნიციპალიტეტის სოფლების (რუფოთი და ტელეფა) წყალმომარაგების სისტემების მოწყობის სამუშაოები (Design Build);</w:t>
      </w:r>
    </w:p>
    <w:p w14:paraId="7294323C"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თერჯოლის მუნიციპალიტეტის სოფელ გოდოგანის და მიმდებარე ცენტრალური უბნის წყალმომარაგების სისტემების მოწყობის სამუშაოები (Design Build);</w:t>
      </w:r>
    </w:p>
    <w:p w14:paraId="3A581199"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სენაკის ცალკეული ქუჩებისა და სოფელ მენჯის წყალმომარაგების სისტემების სარეაბილიტაციო სამუშაოები (Design Build);</w:t>
      </w:r>
    </w:p>
    <w:p w14:paraId="5FA7E057"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ზუგდიდის მუნიციპალიტეტის სოფელ ინგირის წყალმომარაგების სისტემის სარეაბილიტაციო სამუშაოებზე (Design Build) შეწყვეტილი ხელშეკრულება კონტრაქტორ ორგანიზაციასთან;</w:t>
      </w:r>
    </w:p>
    <w:p w14:paraId="46564791"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ლანჩხუთის მუნიციპალიტეტში, მიმდინარეობდა ჯურუყვეთის თემის სოფლების წყალმომარაგების სისტემის მოწყობის სამუშაოები. დასრულდა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770456F8"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ლანჩხუთის მუნიციპალიტეტში, მიმდინარეობდა აკეთის თემის სოფლების წყალმომარაგების სისტემის მოწყობის სამუშაოები. დასრულდა ლანჩხუთის მუნიციპალიტეტის აკეთის თემის სოფლების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7C896B5D"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ლანჩხუთის მუნიციპალიტეტში, მიმდინარეობდა ღრმაღელეს თემის სოფლებისა და სოფელ წიაღობნის წყალმომარაგების სისტემების მოწყობის სამუშაოები. დასრულდა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14:paraId="3EE8D7FB"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ახალქალაქში, რეაბილიტირებულია ჯავახეთის ქუჩის წყალმომარაგების და წყალარინების სისტემები;</w:t>
      </w:r>
    </w:p>
    <w:p w14:paraId="05B28224"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ბოლნისის „ყარაბულახის“ სათავე ნაგებობის სარეაბილიტაციო და მიმდებარე სოფლების წყალმომარაგების სისტემის მოწყობის სამუშაოები (Design Build);</w:t>
      </w:r>
    </w:p>
    <w:p w14:paraId="2C375D45"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წყალტუბოს წყალარინების სისტემის მოწყობის სამუშაოები;</w:t>
      </w:r>
    </w:p>
    <w:p w14:paraId="6301F0C3"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მარტვილის წყალმომარაგების და წყალარინების სისტემების სარეაბილიტაციო-სამშენებლო სამუშაოები;</w:t>
      </w:r>
    </w:p>
    <w:p w14:paraId="5C7E5ABB"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მარტვილის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(Design Build);</w:t>
      </w:r>
    </w:p>
    <w:p w14:paraId="766B955E"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ყვარელის წყალმომარაგების და წყალარინების სისტემების სარეაბილიტაციო სამუშაოები;</w:t>
      </w:r>
    </w:p>
    <w:p w14:paraId="184E2466"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ყვარლის წყალარინების გამწმენდი ნაგებობის და კომპანიის სერვის-ცენტრის შენობის მშენებლობისათვის საჭირო დეტალური საპროექტო-სახარჯთაღრიცხვო დოკუმენტაციის მომზადება (Design Build);</w:t>
      </w:r>
    </w:p>
    <w:p w14:paraId="08D70A3D"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გურჯაანის წყალმომარაგების გამანაწილებელი ქსელის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3CB08DF1"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დედოფლისწყაროში, დაიწყო ქუჩების (თბილისი, ნინოშვილი, გამარჯვება, ბარათაშვილი, მარჯანიშვილი) წყალარინების კოლექტორის ნაგებობის სამშენებლო სამუშაოები. დასრულდა წყალარინების კოლექტორის ნაგებობის მშენებლობისათვის საჭირო დეტალური საპროექტო-სახარჯთაღრიცხვო დოკუმენტაციის მომზადება (Design Build);</w:t>
      </w:r>
    </w:p>
    <w:p w14:paraId="5C4230D7"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გორში, რეაბილიტირებულია დავით აღმაშენებლის ქუჩაზე არსებული წყალმომარაგების ქსელი;</w:t>
      </w:r>
    </w:p>
    <w:p w14:paraId="72587D39"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მცხეთის მუნიციპალიტეტის სოფელ მუხრანში, მიმდინარეობდა წყალმომარაგების სისტემის მოწყობის სამუშაოები;</w:t>
      </w:r>
    </w:p>
    <w:p w14:paraId="47C8DABC"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ქ. ახალციხეში, გამსახურდიას ქუჩაზე და „ფიჭვების“ დასახლებაში დასრულდა წყალმომარაგების და წყალარინების ქსელების მოწყობის სამუშაოები;</w:t>
      </w:r>
    </w:p>
    <w:p w14:paraId="7F7C2ED7"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ახალციხეში, თამარაშვილის ქუჩაზე მიმდინარეობდა წყალარინების ქსელის მოწყობის სამუშაოები;</w:t>
      </w:r>
    </w:p>
    <w:p w14:paraId="5A1DF86C"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ვალეს წყალმომარაგების სისტემის რეაბილიტაციისათვის (II ფაზა) საჭირო დეტალური საპროექტო-სახარჯთაღრიცხვო დოკუმენტაციის მომზადება (Design Build);</w:t>
      </w:r>
    </w:p>
    <w:p w14:paraId="4AD02D10"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ადიგენის მუნიციპალიტეტში, მიმდინარეობდა დაბა აბასთუმნის წყალარინების გამწმენდი ნაგებობისათვის საავტომობილო ხიდის მოწყობის სამუშაოები. დასრულდა წყალარინების გამწმენდი ნაგებობისათვის საავტომობილო ხიდის მოწყობისათვის საჭირო დეტალური საპროექტო-სახარჯთაღრიცხვო დოკუმენტაციის მომზადება (Design Build);</w:t>
      </w:r>
    </w:p>
    <w:p w14:paraId="2F5D92E2"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ბოლნისის და დაბა კაზრეთის წყალმომარაგების სისტემის ოპტიმიზაციის და მრავალბინიანი საცხოვრებელი კორპუსების გამრიცხველიანების სამუშაოები. დასრულდა წყალმომარაგების სისტემის ოპტიმიზაციისათვის და მრავალბინიანი საცხოვრებელი კორპუსების გამრიცხველიანებისათვის საჭირო დეტალური საპროექტო-სახარჯთაღრიცხვო დოკუმენტაციის მომზადება (Design Build);</w:t>
      </w:r>
    </w:p>
    <w:p w14:paraId="33D8BA4D"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ბოლნისის მუნიციპალიტეტის სოფლების (ბალიჭი, ძველი ქვეში, ძეძვნარიანი) წყალმომარაგების სისტემების სარეაბილიტაციო სამუშაოები. დასრულდა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1C6FD96B"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ზუგდიდში, ბარამიას ქუჩაზე არსებული იძულებით გადაადგილებულ პირთა დასახლებისათვის, მიმდინარეობდა წყალმომარაგების სისტემის მოწყობის სამუშაოები. დასრულდა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09F48F41"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ონის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062858A1"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ლანჩხუთის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14:paraId="54DCCBD0"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წყალტუბოს და წყალტუბოს მუნიციპალიტეტის სოფლების (გუმბრა, თერნალი, გვიშტიბი)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მომზადებაზე და სარეაბილიტაციო სამუშაოებზე (Design Build), შეწყვეტილი სატენდერო პროცედურები;</w:t>
      </w:r>
    </w:p>
    <w:p w14:paraId="3583D4A9"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დაბა სტეფანწმინდის და სოფელ გერგეტის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1D823907"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ოზურგეთის წყალმომარაგების სისტემის ოპტიმიზაციისათვის, ქვემო ნატანების ადმინისტრაციულ ერთეულში შემავალი წითელი სხივისა და ნარუჯის უბნების წყალმომარაგების სისტემის და დაბა ურეკისათვის 2 ჭაბურღილის მოწყობისათვის საჭირო დეტალური საპროექტო-სახარჯთაღრიცხვო დოკუმენტაციის მომზადება (Design Build);</w:t>
      </w:r>
    </w:p>
    <w:p w14:paraId="27D28F05"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დასრულდა ქ. ქუთაისის წყალმომარაგების და წყალარინების ქსელების ამორტიზირებული მილების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53C5859C"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გეგუთის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5BA3A6DC"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წალენჯიხის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3045230F" w14:textId="0BA9D9AA"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მიმდინარეობდა გურჯაანის მუნიციპალიტეტის სოფლების (ველისციხე, ახაშენი, ზეგაანი, მუკუზანი)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 (I ეტაპი)</w:t>
      </w:r>
      <w:r w:rsidR="001162FC" w:rsidRPr="00365892">
        <w:rPr>
          <w:rFonts w:ascii="Sylfaen" w:eastAsiaTheme="minorEastAsia" w:hAnsi="Sylfaen" w:cs="Sylfaen"/>
          <w:bCs/>
          <w:color w:val="000000"/>
          <w:shd w:val="clear" w:color="auto" w:fill="FFFFFF"/>
          <w:lang w:val="ka-GE"/>
        </w:rPr>
        <w:t>, ხოლო სოფლების (ახაშენი, ზეგაანი, მუკუზანი)  -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 (II ეტაპი)</w:t>
      </w:r>
      <w:r w:rsidRPr="00365892">
        <w:rPr>
          <w:rFonts w:ascii="Sylfaen" w:eastAsiaTheme="minorEastAsia" w:hAnsi="Sylfaen" w:cs="Sylfaen"/>
          <w:bCs/>
          <w:color w:val="000000"/>
          <w:shd w:val="clear" w:color="auto" w:fill="FFFFFF"/>
          <w:lang w:val="ka-GE"/>
        </w:rPr>
        <w:t>;</w:t>
      </w:r>
    </w:p>
    <w:p w14:paraId="3A24A72B"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დედოფლისწყაროში ქუჩების (მე-7, მე-9, 21-ე, 22-ე) წყალარინების კოლექტორის მშენებლობისათვის საჭირო დეტალური საპროექტო-სახარჯთაღრიცხვო დოკუმენტაციის მომზადება (Design Build);</w:t>
      </w:r>
    </w:p>
    <w:p w14:paraId="2B2DFB55"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ბოლნისის მუნიციპალიტეტის სოფელ ტალავერის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14:paraId="1E0FB623" w14:textId="77AD5F1E"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გარდაბნის მუნიციპალიტეტის სოფლების (ნაზარლო, ქესალო, ვახტანგისი)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 (I ეტაპი)</w:t>
      </w:r>
      <w:r w:rsidR="001162FC" w:rsidRPr="00365892">
        <w:rPr>
          <w:rFonts w:ascii="Sylfaen" w:eastAsiaTheme="minorEastAsia" w:hAnsi="Sylfaen" w:cs="Sylfaen"/>
          <w:bCs/>
          <w:color w:val="000000"/>
          <w:shd w:val="clear" w:color="auto" w:fill="FFFFFF"/>
          <w:lang w:val="ka-GE"/>
        </w:rPr>
        <w:t>, ხოლო სოფლების (ნაზარლო, ქესალო) -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 (II ეტაპი)</w:t>
      </w:r>
      <w:r w:rsidRPr="00365892">
        <w:rPr>
          <w:rFonts w:ascii="Sylfaen" w:eastAsiaTheme="minorEastAsia" w:hAnsi="Sylfaen" w:cs="Sylfaen"/>
          <w:bCs/>
          <w:color w:val="000000"/>
          <w:shd w:val="clear" w:color="auto" w:fill="FFFFFF"/>
          <w:lang w:val="ka-GE"/>
        </w:rPr>
        <w:t>;</w:t>
      </w:r>
    </w:p>
    <w:p w14:paraId="18419916"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გორის მუნიციპალიტეტის სოფლების (კარალეთი, პატარა გარეჯვარი, დიდი გარეჯვარი)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14:paraId="279AAE05"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ხაშურის მუნიციპალიტეტში, მიმდინარეობდა დაბა სურამის წყალმომარაგების სისტემის სარეაბილიტაციო სამუშაოები (II ეტაპი);</w:t>
      </w:r>
    </w:p>
    <w:p w14:paraId="7412C52A"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ყაზბეგის მუნიციპალიტეტში, მიმდინარეობდა კურორტ გუდაურის წყალმომარაგების სათავე ნაგებობის და სატუმბი სადგურის სამშენებლო სამუშაოები და მაგისტრალური მილის მოწყობის სამუშაოები;</w:t>
      </w:r>
    </w:p>
    <w:p w14:paraId="0F22C3D0"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სოფლების (წეროვანი, გოროვანი)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14:paraId="43BEB73D"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დაბა ადიგენის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 (II ეტაპი);</w:t>
      </w:r>
    </w:p>
    <w:p w14:paraId="06886D3D"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ადიგენის მუნიციპალიტეტის დაბა აბასთუმანში სერვის-ცენტრის, ლაბორატორიების და სახიფათო ნარჩენების შენობების მშენებლობისათვის საჭირო დეტალური საპროექტო-სახარჯთაღრიცხვო დოკუმენტაციის მომზადება (Design Build);</w:t>
      </w:r>
    </w:p>
    <w:p w14:paraId="3AD37AFA" w14:textId="1019056B"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ბორჯომის</w:t>
      </w:r>
      <w:r w:rsidR="001162FC" w:rsidRPr="00365892">
        <w:rPr>
          <w:rFonts w:ascii="Sylfaen" w:eastAsiaTheme="minorEastAsia" w:hAnsi="Sylfaen" w:cs="Sylfaen"/>
          <w:bCs/>
          <w:color w:val="000000"/>
          <w:shd w:val="clear" w:color="auto" w:fill="FFFFFF"/>
          <w:lang w:val="ka-GE"/>
        </w:rPr>
        <w:t xml:space="preserve"> და</w:t>
      </w:r>
      <w:r w:rsidRPr="00365892">
        <w:rPr>
          <w:rFonts w:ascii="Sylfaen" w:eastAsiaTheme="minorEastAsia" w:hAnsi="Sylfaen" w:cs="Sylfaen"/>
          <w:bCs/>
          <w:color w:val="000000"/>
          <w:shd w:val="clear" w:color="auto" w:fill="FFFFFF"/>
          <w:lang w:val="ka-GE"/>
        </w:rPr>
        <w:t xml:space="preserve"> </w:t>
      </w:r>
      <w:r w:rsidR="001162FC" w:rsidRPr="00365892">
        <w:rPr>
          <w:rFonts w:ascii="Sylfaen" w:eastAsiaTheme="minorEastAsia" w:hAnsi="Sylfaen" w:cs="Sylfaen"/>
          <w:bCs/>
          <w:color w:val="000000"/>
          <w:shd w:val="clear" w:color="auto" w:fill="FFFFFF"/>
          <w:lang w:val="ka-GE"/>
        </w:rPr>
        <w:t xml:space="preserve">ქ. საგარეჯოს </w:t>
      </w:r>
      <w:r w:rsidRPr="00365892">
        <w:rPr>
          <w:rFonts w:ascii="Sylfaen" w:eastAsiaTheme="minorEastAsia" w:hAnsi="Sylfaen" w:cs="Sylfaen"/>
          <w:bCs/>
          <w:color w:val="000000"/>
          <w:shd w:val="clear" w:color="auto" w:fill="FFFFFF"/>
          <w:lang w:val="ka-GE"/>
        </w:rPr>
        <w:t>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14:paraId="4A9268C4"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კასპის, კასპის მუნიციპალიტეტის სოფლების (იგოეთი, მრგვალი ჭალა) წყალმომარაგების სისტემების ოპტიმიზაციისათვის საჭირო დეტალური საპროექტო-სახარჯთაღრიცხვო დოკუმენტაციის მომზადება (Design Build);</w:t>
      </w:r>
    </w:p>
    <w:p w14:paraId="6DCA02C3"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კასპში, რეაბილიტირებული კოსტავას ქუჩის წყალმომარაგების და წყალარინების ქსელები, ლესელიძის ქუჩაზე და მიმდებარე უბნებში მოწყობილია წყალმომარაგების ქსელი (კომპანიის რეგიონული სერვის-ცენტრის მიერ);</w:t>
      </w:r>
    </w:p>
    <w:p w14:paraId="79D8F1B1"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ქარელის და ქ. გორის წყალმომარაგების მაგისტრალური მილების, სერვის-ცენტრის, სათავე ნაგებობის და ქ. გორში „სადგურის“ დასახლების არსებული წყალმომარაგების ქსელის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12BD0113"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ოზურგეთის მუნიციპალიტეტის დაბა ურეკისთვის სასმელ-სამეურნეო არანაკლებ 2 ჭაბურღილის მოწყობისათვის საჭირო დეტალური საპროექტო-სახარჯთაღრიცხვო დოკუმენტაციის მომზადება (Design Build);</w:t>
      </w:r>
    </w:p>
    <w:p w14:paraId="77DEED6C"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დაიწყო ქ. სენაკში მაგისტრალური მილის გადატანის სამუშაოები;</w:t>
      </w:r>
    </w:p>
    <w:p w14:paraId="3E4738ED"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ჩხოროწყუს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14:paraId="4D5FBD21"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თელავში ოსტროვსკის და ყვარლის ქუჩების წყალარინების ქსელის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6CE77D71"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ახმეტაში წყალარინების გამყვანი კოლექტორების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07C44BD2" w14:textId="17BA296C"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მცხეთის მუნიციპალიტეტის სოფელ ქსოვრისისათვის სასმელ-სამეურნეო არანაკლებ</w:t>
      </w:r>
      <w:r w:rsidR="00307686" w:rsidRPr="00365892">
        <w:rPr>
          <w:rFonts w:ascii="Sylfaen" w:eastAsiaTheme="minorEastAsia" w:hAnsi="Sylfaen" w:cs="Sylfaen"/>
          <w:bCs/>
          <w:color w:val="000000"/>
          <w:shd w:val="clear" w:color="auto" w:fill="FFFFFF"/>
          <w:lang w:val="ka-GE"/>
        </w:rPr>
        <w:t xml:space="preserve"> 2,</w:t>
      </w:r>
      <w:r w:rsidR="001162FC" w:rsidRPr="00365892">
        <w:rPr>
          <w:rFonts w:ascii="Sylfaen" w:eastAsiaTheme="minorEastAsia" w:hAnsi="Sylfaen" w:cs="Sylfaen"/>
          <w:bCs/>
          <w:color w:val="000000"/>
          <w:shd w:val="clear" w:color="auto" w:fill="FFFFFF"/>
          <w:lang w:val="ka-GE"/>
        </w:rPr>
        <w:t xml:space="preserve"> ხოლო სოფელ ქსნისათვის </w:t>
      </w:r>
      <w:r w:rsidR="00307686" w:rsidRPr="00365892">
        <w:rPr>
          <w:rFonts w:ascii="Sylfaen" w:eastAsiaTheme="minorEastAsia" w:hAnsi="Sylfaen" w:cs="Sylfaen"/>
          <w:bCs/>
          <w:color w:val="000000"/>
          <w:shd w:val="clear" w:color="auto" w:fill="FFFFFF"/>
          <w:lang w:val="ka-GE"/>
        </w:rPr>
        <w:t xml:space="preserve">- </w:t>
      </w:r>
      <w:r w:rsidR="001162FC" w:rsidRPr="00365892">
        <w:rPr>
          <w:rFonts w:ascii="Sylfaen" w:eastAsiaTheme="minorEastAsia" w:hAnsi="Sylfaen" w:cs="Sylfaen"/>
          <w:bCs/>
          <w:color w:val="000000"/>
          <w:shd w:val="clear" w:color="auto" w:fill="FFFFFF"/>
          <w:lang w:val="ka-GE"/>
        </w:rPr>
        <w:t>არანაკლებ 3 ჭაბურღილის მოწყობისათვის საჭირო დეტალური საპროექტო-სახარჯთაღრიცხვო დოკუმენტაციის მომზადება (Design Build)</w:t>
      </w:r>
      <w:r w:rsidRPr="00365892">
        <w:rPr>
          <w:rFonts w:ascii="Sylfaen" w:eastAsiaTheme="minorEastAsia" w:hAnsi="Sylfaen" w:cs="Sylfaen"/>
          <w:bCs/>
          <w:color w:val="000000"/>
          <w:shd w:val="clear" w:color="auto" w:fill="FFFFFF"/>
          <w:lang w:val="ka-GE"/>
        </w:rPr>
        <w:t>;</w:t>
      </w:r>
    </w:p>
    <w:p w14:paraId="7FFF0AED"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დედოფლისწყაროს მუნიციპალიტეტის სოფელ არბოშიკისათვის სასმელ-სამეურნეო არანაკლებ 4 ჭაბურღილის მოწყობისათვის საჭირო დეტალური საპროექტო-სახარჯთაღრიცხვო დოკუმენტაციის მომზადება (Design Build);</w:t>
      </w:r>
    </w:p>
    <w:p w14:paraId="76532519"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ახალ პროექტებზე მიმდინარეობდა სატენდერო პროცედურები;</w:t>
      </w:r>
    </w:p>
    <w:p w14:paraId="6EC32BC9" w14:textId="77777777" w:rsidR="004675B9" w:rsidRPr="00365892" w:rsidRDefault="004675B9"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დასრულებულ ობიექტებზე მიმდინარეობდა ხელშეკრულებით გათვალისწინებული დეფექტების აღმოფხვრის პერიოდი.</w:t>
      </w:r>
    </w:p>
    <w:p w14:paraId="4D7A62C9" w14:textId="15077B61" w:rsidR="004675B9" w:rsidRPr="00365892" w:rsidRDefault="004675B9" w:rsidP="007421B3">
      <w:pPr>
        <w:spacing w:line="240" w:lineRule="auto"/>
        <w:rPr>
          <w:rFonts w:ascii="Sylfaen" w:hAnsi="Sylfaen"/>
        </w:rPr>
      </w:pPr>
    </w:p>
    <w:p w14:paraId="74896FF7" w14:textId="77777777" w:rsidR="0083471E" w:rsidRPr="00365892" w:rsidRDefault="0083471E" w:rsidP="0083471E">
      <w:pPr>
        <w:pStyle w:val="Heading4"/>
        <w:spacing w:line="240" w:lineRule="auto"/>
        <w:jc w:val="both"/>
        <w:rPr>
          <w:rFonts w:ascii="Sylfaen" w:eastAsia="SimSun" w:hAnsi="Sylfaen" w:cs="Calibri"/>
          <w:i w:val="0"/>
        </w:rPr>
      </w:pPr>
      <w:r w:rsidRPr="00365892">
        <w:rPr>
          <w:rFonts w:ascii="Sylfaen" w:eastAsia="SimSun" w:hAnsi="Sylfaen" w:cs="Calibri"/>
          <w:i w:val="0"/>
        </w:rPr>
        <w:t>3.2.7 რეგიონებში წყალმომარაგების მხარდაჭერის ღონისძიებები (პროგრამული კოდი - 25 04 07)</w:t>
      </w:r>
    </w:p>
    <w:p w14:paraId="579953C9" w14:textId="77777777" w:rsidR="0083471E" w:rsidRPr="00365892" w:rsidRDefault="0083471E" w:rsidP="0083471E">
      <w:pPr>
        <w:spacing w:after="0" w:line="240" w:lineRule="auto"/>
        <w:jc w:val="both"/>
        <w:rPr>
          <w:rFonts w:ascii="Sylfaen" w:hAnsi="Sylfaen" w:cs="Sylfaen"/>
          <w:b/>
          <w:sz w:val="20"/>
          <w:szCs w:val="20"/>
        </w:rPr>
      </w:pPr>
    </w:p>
    <w:p w14:paraId="30302601" w14:textId="77777777" w:rsidR="0083471E" w:rsidRPr="00365892" w:rsidRDefault="0083471E" w:rsidP="0083471E">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422EC1FD" w14:textId="77777777" w:rsidR="0083471E" w:rsidRPr="00365892" w:rsidRDefault="0083471E"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16D4E7A5" w14:textId="77777777" w:rsidR="0083471E" w:rsidRPr="00365892" w:rsidRDefault="0083471E"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შპს „საქართველოს გაერთიანებული წყალმომარაგების კომპანია“.</w:t>
      </w:r>
    </w:p>
    <w:p w14:paraId="00C76B87" w14:textId="77777777" w:rsidR="0083471E" w:rsidRPr="00365892" w:rsidRDefault="0083471E" w:rsidP="0083471E">
      <w:pPr>
        <w:spacing w:after="0" w:line="240" w:lineRule="auto"/>
        <w:jc w:val="both"/>
        <w:rPr>
          <w:rFonts w:ascii="Sylfaen" w:hAnsi="Sylfaen" w:cs="Sylfaen"/>
          <w:b/>
          <w:sz w:val="20"/>
          <w:szCs w:val="20"/>
        </w:rPr>
      </w:pPr>
    </w:p>
    <w:p w14:paraId="7D74D190" w14:textId="77777777" w:rsidR="0083471E" w:rsidRPr="00365892" w:rsidRDefault="0083471E"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სასესხო ხელშეკრულებებით გათვალისწინებული ვალდებულებების შესრულების მიზნით (სესხების ძირი თანხა და მათზე დარიცხული პროცენტები), განხორციელდა სამინისტროს მართვაში არსებული სუბიექტის (სახელმწიფო საკუთრებაში არსებული 100%-იანი წილი) დაფინანსება.</w:t>
      </w:r>
    </w:p>
    <w:p w14:paraId="05987202" w14:textId="77777777" w:rsidR="0083471E" w:rsidRPr="00365892" w:rsidRDefault="0083471E" w:rsidP="0083471E">
      <w:pPr>
        <w:spacing w:after="0" w:line="240" w:lineRule="auto"/>
        <w:jc w:val="both"/>
        <w:rPr>
          <w:rFonts w:ascii="Sylfaen" w:hAnsi="Sylfaen" w:cs="Sylfaen"/>
          <w:b/>
          <w:sz w:val="20"/>
          <w:szCs w:val="20"/>
        </w:rPr>
      </w:pPr>
    </w:p>
    <w:p w14:paraId="5B14F527" w14:textId="77777777" w:rsidR="0083471E" w:rsidRPr="00365892" w:rsidRDefault="0083471E" w:rsidP="007421B3">
      <w:pPr>
        <w:spacing w:line="240" w:lineRule="auto"/>
        <w:rPr>
          <w:rFonts w:ascii="Sylfaen" w:hAnsi="Sylfaen"/>
        </w:rPr>
      </w:pPr>
    </w:p>
    <w:p w14:paraId="3724FE00" w14:textId="77777777" w:rsidR="00574500" w:rsidRPr="00365892" w:rsidRDefault="00574500" w:rsidP="00574500">
      <w:pPr>
        <w:pStyle w:val="Heading2"/>
        <w:shd w:val="clear" w:color="auto" w:fill="FFFFFF"/>
        <w:spacing w:line="240" w:lineRule="auto"/>
        <w:ind w:left="567" w:hanging="567"/>
        <w:jc w:val="both"/>
        <w:rPr>
          <w:rFonts w:ascii="Sylfaen" w:eastAsia="SimSun" w:hAnsi="Sylfaen" w:cs="Calibri"/>
          <w:color w:val="366091"/>
          <w:sz w:val="22"/>
          <w:szCs w:val="22"/>
        </w:rPr>
      </w:pPr>
      <w:r w:rsidRPr="00365892">
        <w:rPr>
          <w:rFonts w:ascii="Sylfaen" w:eastAsia="SimSun" w:hAnsi="Sylfaen" w:cs="Calibri"/>
          <w:color w:val="366091"/>
          <w:sz w:val="22"/>
          <w:szCs w:val="22"/>
        </w:rPr>
        <w:t>3.3 რეგიონული და მუნიციპალური ინფრასტრუქტურის რეაბილიტაცია (პროგრამული კოდი - 25 03)</w:t>
      </w:r>
    </w:p>
    <w:p w14:paraId="2131223D" w14:textId="77777777" w:rsidR="00574500" w:rsidRPr="00365892" w:rsidRDefault="00574500" w:rsidP="00574500">
      <w:pPr>
        <w:rPr>
          <w:lang w:val="ka-GE"/>
        </w:rPr>
      </w:pPr>
    </w:p>
    <w:p w14:paraId="74FB48A3" w14:textId="77777777" w:rsidR="00574500" w:rsidRPr="00365892" w:rsidRDefault="00574500" w:rsidP="00574500">
      <w:pPr>
        <w:spacing w:after="0" w:line="240" w:lineRule="auto"/>
        <w:jc w:val="both"/>
        <w:rPr>
          <w:rFonts w:ascii="Sylfaen" w:hAnsi="Sylfaen"/>
        </w:rPr>
      </w:pPr>
      <w:r w:rsidRPr="00365892">
        <w:rPr>
          <w:rFonts w:ascii="Sylfaen" w:hAnsi="Sylfaen"/>
        </w:rPr>
        <w:t>პროგრამის განმახორციელებელი:</w:t>
      </w:r>
    </w:p>
    <w:p w14:paraId="671E842E" w14:textId="77777777" w:rsidR="00574500" w:rsidRPr="00365892" w:rsidRDefault="00574500"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სსიპ - საქართველოს მუნიციპალური განვითარების ფონდი.</w:t>
      </w:r>
    </w:p>
    <w:p w14:paraId="18C1D95E" w14:textId="77777777" w:rsidR="00574500" w:rsidRPr="00365892" w:rsidRDefault="00574500" w:rsidP="00574500">
      <w:pPr>
        <w:autoSpaceDE w:val="0"/>
        <w:autoSpaceDN w:val="0"/>
        <w:adjustRightInd w:val="0"/>
        <w:spacing w:after="0" w:line="276" w:lineRule="auto"/>
        <w:jc w:val="both"/>
        <w:rPr>
          <w:rFonts w:ascii="Sylfaen" w:hAnsi="Sylfaen" w:cs="Sylfaen"/>
          <w:sz w:val="20"/>
          <w:szCs w:val="20"/>
        </w:rPr>
      </w:pPr>
    </w:p>
    <w:p w14:paraId="5FBC99E7"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მიმდინარეობდა 2023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კერძოდ: საგზაო ინფრასტრუქტურა, წყალმომარაგებისა და წყალარინების სისტემები, კულტურული, ტურისტული და საყოფაცხოვრებო ობიექტები და სხვა. აღნიშნული პროექტების დაფინანსება ხორციელდებოდა მსოფლიო ბანკის (WB), აზიის განვითარების ბანკის (ADB), ევროპის რეკონსტრუქციისა და განვითარების ბანკის (EBRD), ევროპის საინვესტიციო ბანკის (EIB), აღმოსავლეთ ევროპის ენერგოეფექტურობისა და გარემოსდაცვითი თანამშრომლობის ფონდის (E5P), ჩრთილოეთის ქვეყნების გარემოსდაცვითი საფინანსო </w:t>
      </w:r>
      <w:r w:rsidRPr="00365892">
        <w:rPr>
          <w:rFonts w:ascii="Sylfaen" w:eastAsiaTheme="minorEastAsia" w:hAnsi="Sylfaen" w:cs="Sylfaen"/>
          <w:bCs/>
          <w:color w:val="000000"/>
          <w:shd w:val="clear" w:color="auto" w:fill="FFFFFF"/>
          <w:lang w:val="ka-GE"/>
        </w:rPr>
        <w:lastRenderedPageBreak/>
        <w:t>კორპორაციის (NEFCO) საკრედიტო და საგრანტო რესურსებიდან, საქართველოს სახელმწიფო ბიუჯეტიდან.</w:t>
      </w:r>
    </w:p>
    <w:p w14:paraId="616919F1" w14:textId="77777777" w:rsidR="00574500" w:rsidRPr="00365892" w:rsidRDefault="00574500" w:rsidP="00574500">
      <w:pPr>
        <w:pStyle w:val="abzacixml"/>
        <w:ind w:firstLine="0"/>
      </w:pPr>
    </w:p>
    <w:p w14:paraId="18152964" w14:textId="77777777" w:rsidR="00574500" w:rsidRPr="00365892" w:rsidRDefault="00574500" w:rsidP="00574500">
      <w:pPr>
        <w:pStyle w:val="Heading4"/>
        <w:spacing w:line="240" w:lineRule="auto"/>
        <w:jc w:val="both"/>
        <w:rPr>
          <w:rFonts w:ascii="Sylfaen" w:eastAsia="SimSun" w:hAnsi="Sylfaen" w:cs="Calibri"/>
          <w:i w:val="0"/>
        </w:rPr>
      </w:pPr>
      <w:r w:rsidRPr="00365892">
        <w:rPr>
          <w:rFonts w:ascii="Sylfaen" w:eastAsia="SimSun" w:hAnsi="Sylfaen" w:cs="Calibri"/>
          <w:i w:val="0"/>
        </w:rPr>
        <w:t>3.3.1 საქართველოს მუნიციპალური განვითარების ფონდის მიერ განსახორციელებელი პროექტები (პროგრამული კოდი - 25 03 01)</w:t>
      </w:r>
    </w:p>
    <w:p w14:paraId="7EE197F3" w14:textId="77777777" w:rsidR="00574500" w:rsidRPr="00365892" w:rsidRDefault="00574500" w:rsidP="00574500">
      <w:pPr>
        <w:pStyle w:val="abzacixml"/>
        <w:ind w:firstLine="0"/>
        <w:rPr>
          <w:b/>
          <w:szCs w:val="22"/>
        </w:rPr>
      </w:pPr>
    </w:p>
    <w:p w14:paraId="2F8F2F14" w14:textId="77777777" w:rsidR="00574500" w:rsidRPr="00365892" w:rsidRDefault="00574500" w:rsidP="00574500">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230DD807" w14:textId="77777777" w:rsidR="00574500" w:rsidRPr="00365892" w:rsidRDefault="00574500" w:rsidP="00662682">
      <w:pPr>
        <w:numPr>
          <w:ilvl w:val="0"/>
          <w:numId w:val="93"/>
        </w:numPr>
        <w:autoSpaceDE w:val="0"/>
        <w:autoSpaceDN w:val="0"/>
        <w:adjustRightInd w:val="0"/>
        <w:spacing w:after="0" w:line="240" w:lineRule="auto"/>
        <w:jc w:val="both"/>
        <w:rPr>
          <w:rFonts w:ascii="Sylfaen" w:hAnsi="Sylfaen" w:cs="Sylfaen,Bold"/>
          <w:b/>
          <w:bCs/>
          <w:sz w:val="20"/>
          <w:szCs w:val="20"/>
        </w:rPr>
      </w:pPr>
      <w:r w:rsidRPr="00365892">
        <w:rPr>
          <w:rFonts w:ascii="Sylfaen" w:hAnsi="Sylfaen"/>
        </w:rPr>
        <w:t>სსიპ - საქართველოს მუნიციპალური განვითარების ფონდი.</w:t>
      </w:r>
    </w:p>
    <w:p w14:paraId="65253C23" w14:textId="77777777" w:rsidR="00574500" w:rsidRPr="00365892" w:rsidRDefault="00574500" w:rsidP="00574500">
      <w:pPr>
        <w:pStyle w:val="abzacixml"/>
        <w:ind w:firstLine="0"/>
        <w:rPr>
          <w:b/>
          <w:szCs w:val="22"/>
        </w:rPr>
      </w:pPr>
    </w:p>
    <w:p w14:paraId="60810260"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ახმეტის მუნიციპალიტეტის სოფელ დართლოსა და სოფელ კესელოში მდებარე ციხე კოშკების რესტავრაცია-რეაბილიტაციისათვის და სოფელ დართლოს ეკლესიის კონსერვაციისათვის საჭირო დეტალური საპროექტო-სახარჯთაღრიცხვო დოკუმენტაციის მომზადებაზე, მიმდინარეობდა კონტრაქტორ ორგანიზაციასთან ხელშეკრულების შეწყვეტის პროცედურები;</w:t>
      </w:r>
    </w:p>
    <w:p w14:paraId="5044F9C9" w14:textId="13402916"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მცხეთაში ანტიოქიის მონასტრის მიმდებარედ, მდინარე მტკვრისა და მდინარე არაგვის შესართავთან საყოველთაო სანათლავის, ხოლო მდინარე არაგვზე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14:paraId="1F74F375" w14:textId="486C6AF3" w:rsidR="00345F5E" w:rsidRPr="00365892" w:rsidRDefault="00345F5E"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მცხეთის მუნიციპალიტეტში ზედაზნის მონასტერთან მისასვლელი 4 კმ-იანი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14EF5314"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მესტიის მუნიციპალიტეტში, მიმდინარეობდა ბეჩოს თემის სოფელ მაზერში, მულახის თემის სოფელ ჭოლაში, დაბა მესტიის N2 საბავშვო ბაღის ტერიტორიაზე საბავშვო ბაღების (50 ბავშვზე გათვლილი) სამშენებლო სამუშაოები (Design Build);</w:t>
      </w:r>
    </w:p>
    <w:p w14:paraId="25AA84A7"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მესტიის მუნიციპალიტეტში, მიმდინარეობდა დაბა მესტიის ლაღამის უბანში და უშგულის თემის სოფლებში არსებული სვანური კოშკების რეაბილიტაციისათვის საჭირო დეტალური საპროექტო-სახარჯთაღრიცხვო დოკუმენტაციის მომზადება;</w:t>
      </w:r>
    </w:p>
    <w:p w14:paraId="3C52DD7D"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ზუგდიდში, მიმდინარეობდა არსებული საფეხბურთო სტადიონის (უეფას მესამე კატეგორიის დონე) დასრულების და ახალი სათადარიგო სტადიონის (ხელოვნურსაფარიანი) სამშენებლო სამუშაოები;</w:t>
      </w:r>
    </w:p>
    <w:p w14:paraId="5207E4BB"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მარტვილის მუნიციპალიტეტის დიდიჭყონის ადმინისტრაციულ ერთეულში (მამულის უბანი), სოფელ ონოღიაში და სოფელ ქვედა ხუნწში აშენებულია საბავშვო ბაღები (50 ბავშვზე გათვლილი) (Design Build);</w:t>
      </w:r>
    </w:p>
    <w:p w14:paraId="61A0A4BB" w14:textId="6CE783B6"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მოწყობისათვის საჭირო ტექნიკურ-ეკონომოკური კვლევის მომზადება და მოწყობის სამუშაოები;</w:t>
      </w:r>
    </w:p>
    <w:p w14:paraId="6ADC7771"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ლაგოდეხის მუნიციპალიტეტის აფენის ადმინისტრაციულ ერთეულში, მიმდინარეობდა ადგილობრივი მნიშვნელობის საავტომობილიო გზების (საერთო სიგრძით - 12 კმ) სარეაბილიტაციო სამუშაოები;</w:t>
      </w:r>
    </w:p>
    <w:p w14:paraId="26DF1E44"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მარნეულში, რუსთაველის ქუჩა N52-ში მიმდინარეობდა ახალი საფეხბურთო სტადიონის (2 000 მაყურებელზე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898E60D"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დუშეთის მუნიციპალიტეტში, როშკა-არხოტის უღელტეხილი-სოფელ ამღას 15 კმ-იანი საავტომობილო გზის (მონაკვეთი - კმ 11+000 - კმ 26+183) და სოფლების ახიელი-ჭიმღას დამაკავშირებელი 2 კმ-იანი საავტომობილო გზის (მონაკვეთი - კმ 0+000 - კმ 2+164)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CBE6845"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ცაგერის მუნიციპალიტეტში, მიმდინარეობდა სოფელ ლაილაშსა და სოფელ თაბორში მისასვლელი 8.2 კმ საავტომობილო გზის სარეაბილიტაციო სამუშაოები;</w:t>
      </w:r>
    </w:p>
    <w:p w14:paraId="05EBAA02"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დასრულდა ადიგენის მუნიციპალიტეტში, დაბა აბასთუმნის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6BB8CAF9" w14:textId="348C8BFE"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ადიგენის მუნიციპალიტეტის დაბა აბასთუმანში, მიმდინარეობდა სახიდე გადასასვლელის, ავტოსადგურისა და ღია ავტოსადგომის სამშენებლო სამუშაოები;</w:t>
      </w:r>
    </w:p>
    <w:p w14:paraId="2F415E3C" w14:textId="7DDD851F" w:rsidR="00345F5E" w:rsidRPr="00365892" w:rsidRDefault="00345F5E"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დასრულდა ადიგენის მუნიციპალიტეტში, დაბა აბასთუმნის ასტროფიზიკური ობსერვატორიის ტერიტორიაზე არსებული სასადილო შენობის რეაბილიტაციისათვის საჭირო დეტალური საპროექტო-სახარჯთაღრიცხვო დოკუმენტაციის მომზადება და დაიწყო სასადილო შენობის სარეაბილიტაციო სამუშაოები;</w:t>
      </w:r>
    </w:p>
    <w:p w14:paraId="79C900B4" w14:textId="77777777" w:rsidR="00345F5E" w:rsidRPr="00365892" w:rsidRDefault="00345F5E"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ადიგენის მუნიციპალიტეტის დაბა აბასთუმანში რეკრეაციული ტყე-პარკის სახანძრო უსაფრთხოებისათვის წყალსაცავის და მიმდებარე ინფრასტრუქტურის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CE5B564"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მიმდინარეობდა საქართველოს შინაგან საქმეთა სამინისტროს პოლიციის განყოფილების შენობის მცირე სარეაბილიტაციო და ეზოს კეთილმოწყობის სამუშაოები;</w:t>
      </w:r>
    </w:p>
    <w:p w14:paraId="065DB067"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სიღნაღის მუნიციპალიტეტში, მიმდინარეობდა ქ. წნორში მრავალფუნქციური სპორტდარბაზის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34513F1"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საჩხერის მუნიციპალიტეტში, გამყოფი ხაზის მიმდებარე სოფლებში მიმდინარეობდა წყალმომარაგების ინფრასტრუქტურის სამშენებლო სამუშაოები (ფაზა 2);</w:t>
      </w:r>
    </w:p>
    <w:p w14:paraId="1C1AEB0E"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გორის მუნიციპალიტეტში, გამყოფი ხაზის მიმდებარე სოფლებში დასრულდა წყალმომარაგების ინფრასტრუქტურის სამშენებლო სამუშაოები (ფაზა 2);</w:t>
      </w:r>
    </w:p>
    <w:p w14:paraId="4FB83E25"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ბოლნისში მრავალფუნქციური სპორტდარბაზის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A34E4E9"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გარდაბნის მუნიციპალიტეტის სოფელ ვაზიანისა და სოფელ კრწანისის, მცხეთის მუნიციპალიტეტის სოფელ საგურამოს, ქ. გორის მუნიციპალიტეტის, ქ. ქუთაისის მუნიციპალიტეტის და საგარეჯოს მუნიციპალიტეტის სოფელ მუხროვანის ადგილობრივი მნიშვნელობის საავტომობილო გზების (საერთო სიგრძით - 10.9 კმ)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0A3EA5D3"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სოფელ არხილოსკალოს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06C47B3" w14:textId="474AF425"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რეაბილიტირებული</w:t>
      </w:r>
      <w:r w:rsidR="00345F5E" w:rsidRPr="00365892">
        <w:rPr>
          <w:rFonts w:ascii="Sylfaen" w:eastAsiaTheme="minorEastAsia" w:hAnsi="Sylfaen" w:cs="Sylfaen"/>
          <w:bCs/>
          <w:color w:val="000000"/>
          <w:shd w:val="clear" w:color="auto" w:fill="FFFFFF"/>
          <w:lang w:val="ka-GE"/>
        </w:rPr>
        <w:t>ა</w:t>
      </w:r>
      <w:r w:rsidRPr="00365892">
        <w:rPr>
          <w:rFonts w:ascii="Sylfaen" w:eastAsiaTheme="minorEastAsia" w:hAnsi="Sylfaen" w:cs="Sylfaen"/>
          <w:bCs/>
          <w:color w:val="000000"/>
          <w:shd w:val="clear" w:color="auto" w:fill="FFFFFF"/>
          <w:lang w:val="ka-GE"/>
        </w:rPr>
        <w:t xml:space="preserve"> ქ. თბილისში მდებარე მიხეილ მესხის სახელობის ლოკომოტივის სათადარიგო სტადიონი</w:t>
      </w:r>
      <w:r w:rsidR="00345F5E" w:rsidRPr="00365892">
        <w:rPr>
          <w:rFonts w:ascii="Sylfaen" w:eastAsiaTheme="minorEastAsia" w:hAnsi="Sylfaen" w:cs="Sylfaen"/>
          <w:bCs/>
          <w:color w:val="000000"/>
          <w:shd w:val="clear" w:color="auto" w:fill="FFFFFF"/>
          <w:lang w:val="ka-GE"/>
        </w:rPr>
        <w:t xml:space="preserve"> და ცენტრალური საფეხბურთო სტადიონი;</w:t>
      </w:r>
    </w:p>
    <w:p w14:paraId="39CADA1D" w14:textId="4BF25E1E"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რეაბილიტირებული</w:t>
      </w:r>
      <w:r w:rsidR="00345F5E" w:rsidRPr="00365892">
        <w:rPr>
          <w:rFonts w:ascii="Sylfaen" w:eastAsiaTheme="minorEastAsia" w:hAnsi="Sylfaen" w:cs="Sylfaen"/>
          <w:bCs/>
          <w:color w:val="000000"/>
          <w:shd w:val="clear" w:color="auto" w:fill="FFFFFF"/>
          <w:lang w:val="ka-GE"/>
        </w:rPr>
        <w:t>ა</w:t>
      </w:r>
      <w:r w:rsidRPr="00365892">
        <w:rPr>
          <w:rFonts w:ascii="Sylfaen" w:eastAsiaTheme="minorEastAsia" w:hAnsi="Sylfaen" w:cs="Sylfaen"/>
          <w:bCs/>
          <w:color w:val="000000"/>
          <w:shd w:val="clear" w:color="auto" w:fill="FFFFFF"/>
          <w:lang w:val="ka-GE"/>
        </w:rPr>
        <w:t xml:space="preserve"> ქ. ქუთაისში მდებარე რამაზ შენგელიას სახელობის საფეხბურთო სტადიონი</w:t>
      </w:r>
      <w:r w:rsidR="00345F5E" w:rsidRPr="00365892">
        <w:rPr>
          <w:rFonts w:ascii="Sylfaen" w:eastAsiaTheme="minorEastAsia" w:hAnsi="Sylfaen" w:cs="Sylfaen"/>
          <w:bCs/>
          <w:color w:val="000000"/>
          <w:shd w:val="clear" w:color="auto" w:fill="FFFFFF"/>
          <w:lang w:val="ka-GE"/>
        </w:rPr>
        <w:t xml:space="preserve"> (ლოტი 1 და 2)</w:t>
      </w:r>
      <w:r w:rsidRPr="00365892">
        <w:rPr>
          <w:rFonts w:ascii="Sylfaen" w:eastAsiaTheme="minorEastAsia" w:hAnsi="Sylfaen" w:cs="Sylfaen"/>
          <w:bCs/>
          <w:color w:val="000000"/>
          <w:shd w:val="clear" w:color="auto" w:fill="FFFFFF"/>
          <w:lang w:val="ka-GE"/>
        </w:rPr>
        <w:t>;</w:t>
      </w:r>
    </w:p>
    <w:p w14:paraId="539FD04B"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ქობულეთში აშენებულია ახალი საფეხბურთო ტექნიკური ცენტრი;</w:t>
      </w:r>
    </w:p>
    <w:p w14:paraId="3506C12A"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ბათუმში აშენებულია 2 ახალი საფეხბურთო ტექნიკური ცენტრი;</w:t>
      </w:r>
    </w:p>
    <w:p w14:paraId="5F2D271F"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წყალტუბოში აშენებულია ახალი საფეხბურთო ტექნიკური ცენტრი;</w:t>
      </w:r>
    </w:p>
    <w:p w14:paraId="6242B94F" w14:textId="281E0610"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თბილისში საქართველოს პროკურატურის დაქვემდებარებაში შემავალი სტრუქტურული დანაყოფებისათვის ახალი ადმინისტრაციული შენობის მშენებლობისათვის საჭირო დეტალური საპროექტო-სახარჯთაღრიცხვო დოკუმენტაციის მომზადება</w:t>
      </w:r>
      <w:r w:rsidR="00345F5E" w:rsidRPr="00365892">
        <w:rPr>
          <w:rFonts w:ascii="Sylfaen" w:eastAsiaTheme="minorEastAsia" w:hAnsi="Sylfaen" w:cs="Sylfaen"/>
          <w:bCs/>
          <w:color w:val="000000"/>
          <w:shd w:val="clear" w:color="auto" w:fill="FFFFFF"/>
          <w:lang w:val="ka-GE"/>
        </w:rPr>
        <w:t xml:space="preserve"> და დაიწყო ახალი ადმინისტრაციული შენობის სამშენებლო სამუშაოები;</w:t>
      </w:r>
    </w:p>
    <w:p w14:paraId="34CBFEDD" w14:textId="2A2A9259"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რეაბილიტირებული</w:t>
      </w:r>
      <w:r w:rsidR="00345F5E" w:rsidRPr="00365892">
        <w:rPr>
          <w:rFonts w:ascii="Sylfaen" w:eastAsiaTheme="minorEastAsia" w:hAnsi="Sylfaen" w:cs="Sylfaen"/>
          <w:bCs/>
          <w:color w:val="000000"/>
          <w:shd w:val="clear" w:color="auto" w:fill="FFFFFF"/>
          <w:lang w:val="ka-GE"/>
        </w:rPr>
        <w:t>ა</w:t>
      </w:r>
      <w:r w:rsidRPr="00365892">
        <w:rPr>
          <w:rFonts w:ascii="Sylfaen" w:eastAsiaTheme="minorEastAsia" w:hAnsi="Sylfaen" w:cs="Sylfaen"/>
          <w:bCs/>
          <w:color w:val="000000"/>
          <w:shd w:val="clear" w:color="auto" w:fill="FFFFFF"/>
          <w:lang w:val="ka-GE"/>
        </w:rPr>
        <w:t xml:space="preserve"> ქ. თბილისში მდებარე „ბასა“-ს საფეხბურთო სტადიონი;</w:t>
      </w:r>
    </w:p>
    <w:p w14:paraId="10FD4519"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თბილისში აშენებულია დავით პეტრიაშვილის სახელობის საფეხბურთო სტადიონი;</w:t>
      </w:r>
    </w:p>
    <w:p w14:paraId="5F507745"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ამბროლაურის მუნიციპალიტეტის სოფელ ჟოშხა-გენდუშის ადგილობრივი მნიშვნელობის საავტომობილო გზის (საერთო სიგრძით - 4.9 კმ)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14:paraId="2CFC6BD5"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ცაგერის მუნიციპალიტეტში, მიმდინარეობდა სოფელ ღვირიშის ადგილობრივი მნიშვნელობის 5.3 კმ-იანი საავტომობილო გზის სარეაბილიტაციო სამუშაოები;</w:t>
      </w:r>
    </w:p>
    <w:p w14:paraId="6AC19515"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ცაგერის მუნიციპალიტეტში, მიმდინარეობდა სოფელ ზუბის ადგილობრივი მნიშვნელობის 3.7 კმ-იანი საავტომობილო გზის სარეაბილიტაციო სამუშაოები;</w:t>
      </w:r>
    </w:p>
    <w:p w14:paraId="1F812424"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ოზურგეთში, მიმდინარეობდა მ.კოსტავას ქუჩის 1.5 კმ-იანი საავტომობილო გზის სარეაბილიტაციო სამუშაოები;</w:t>
      </w:r>
    </w:p>
    <w:p w14:paraId="1431E7BD"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ბორის პაიჭაძის სახელობის დინამო არენას, მიხეილ მესხის სახელობის ლოკომოტივის ცენტრალური საფეხბურთო და რამაზ შენგელიას სახელობის საფეხბურთო სტადიონებისათვის შეძენილი სხვადასხვა აღჭურვილობები, კერძოდ: სკამები, მოედნის გასანათებლად LED სანათები, LED ეკრანი, დიზელის ტიპის გენერატორები და სხვა;</w:t>
      </w:r>
    </w:p>
    <w:p w14:paraId="40E1F284"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ხელშეკრულებებით გათვალისწინებული დეფექტების აღმოფხვრის პერიოდი;</w:t>
      </w:r>
    </w:p>
    <w:p w14:paraId="37217B89"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და სხვადასხვა საკონსულტაციო მომსახურების ხარჯების დაფინანსება.</w:t>
      </w:r>
    </w:p>
    <w:p w14:paraId="1A8CF87C" w14:textId="77777777" w:rsidR="00574500" w:rsidRPr="00365892" w:rsidRDefault="00574500" w:rsidP="00574500">
      <w:pPr>
        <w:spacing w:after="0" w:line="240" w:lineRule="auto"/>
        <w:jc w:val="both"/>
        <w:rPr>
          <w:rFonts w:ascii="Sylfaen" w:hAnsi="Sylfaen"/>
          <w:color w:val="000000"/>
          <w:sz w:val="20"/>
          <w:szCs w:val="20"/>
          <w:lang w:val="ka-GE"/>
        </w:rPr>
      </w:pPr>
    </w:p>
    <w:p w14:paraId="2D256BFD" w14:textId="77777777" w:rsidR="00574500" w:rsidRPr="00365892" w:rsidRDefault="00574500" w:rsidP="00574500">
      <w:pPr>
        <w:pStyle w:val="Heading4"/>
        <w:spacing w:line="240" w:lineRule="auto"/>
        <w:jc w:val="both"/>
        <w:rPr>
          <w:rFonts w:ascii="Sylfaen" w:eastAsia="SimSun" w:hAnsi="Sylfaen" w:cs="Calibri"/>
          <w:b/>
          <w:i w:val="0"/>
          <w:color w:val="366091"/>
          <w:lang w:val="ka-GE"/>
        </w:rPr>
      </w:pPr>
      <w:r w:rsidRPr="00365892">
        <w:rPr>
          <w:rFonts w:ascii="Sylfaen" w:eastAsia="SimSun" w:hAnsi="Sylfaen" w:cs="Calibri"/>
          <w:i w:val="0"/>
        </w:rPr>
        <w:t>3.3.2 განახლებული რეგიონების პროგრამა (პროგრამული კოდი - 25 03 02)</w:t>
      </w:r>
    </w:p>
    <w:p w14:paraId="0FAC9291" w14:textId="77777777" w:rsidR="00574500" w:rsidRPr="00365892" w:rsidRDefault="00574500" w:rsidP="00574500">
      <w:pPr>
        <w:autoSpaceDE w:val="0"/>
        <w:autoSpaceDN w:val="0"/>
        <w:adjustRightInd w:val="0"/>
        <w:spacing w:after="0" w:line="240" w:lineRule="auto"/>
        <w:jc w:val="both"/>
        <w:rPr>
          <w:rFonts w:ascii="Sylfaen" w:hAnsi="Sylfaen" w:cs="Sylfaen,Bold"/>
          <w:bCs/>
          <w:sz w:val="20"/>
          <w:szCs w:val="20"/>
          <w:lang w:val="ka-GE"/>
        </w:rPr>
      </w:pPr>
    </w:p>
    <w:p w14:paraId="6A7F8D5B" w14:textId="77777777" w:rsidR="00574500" w:rsidRPr="00365892" w:rsidRDefault="00574500" w:rsidP="00574500">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3A5EBD3E" w14:textId="77777777" w:rsidR="00574500" w:rsidRPr="00365892" w:rsidRDefault="00574500"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სსიპ - საქართველოს მუნიციპალური განვითარების ფონდი.</w:t>
      </w:r>
    </w:p>
    <w:p w14:paraId="5F8EBD8D" w14:textId="77777777" w:rsidR="00574500" w:rsidRPr="00365892" w:rsidRDefault="00574500" w:rsidP="00574500">
      <w:pPr>
        <w:autoSpaceDE w:val="0"/>
        <w:autoSpaceDN w:val="0"/>
        <w:adjustRightInd w:val="0"/>
        <w:spacing w:after="0" w:line="240" w:lineRule="auto"/>
        <w:ind w:firstLine="360"/>
        <w:jc w:val="both"/>
        <w:rPr>
          <w:rFonts w:ascii="Sylfaen" w:hAnsi="Sylfaen" w:cs="Sylfaen,Bold"/>
          <w:bCs/>
          <w:sz w:val="20"/>
          <w:szCs w:val="20"/>
          <w:lang w:val="ka-GE"/>
        </w:rPr>
      </w:pPr>
    </w:p>
    <w:p w14:paraId="020AB5C0"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მუნიციპალიტეტებში მიმდინარეობდა არსებული სკვერების, დასასვენებელი პარკების, ქუჩებისა და შენობების სარეაბილიტაციო სამუშაოები (Design Build) (I ეტაპი და II ეტაპი);</w:t>
      </w:r>
    </w:p>
    <w:p w14:paraId="6FEB2CF6"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წყალტუბოს, ტყიბულის, ლენტეხის, ცაგერის, გორის, კასპის, ქარელის, ხაშურის, ფოთის და ჩხოროწყუს მუნიციპალიტეტებში არსებული ობიექტების რეაბილიტაციისათვის საჭირო დეტალური საპროექტო-სახარჯთაღრიცხვო დოკუმენტაციების მომზადება და სარეაბილიტაციო სამუშაოები (Design Build);</w:t>
      </w:r>
    </w:p>
    <w:p w14:paraId="2C28CBA3"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3418F6C5"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საზედამხედველო და სხვადასხვა საკონსულტაციო მომსახურების ხარჯების დაფინანსება.</w:t>
      </w:r>
    </w:p>
    <w:p w14:paraId="3CBFB324" w14:textId="77777777" w:rsidR="00574500" w:rsidRPr="00365892" w:rsidRDefault="00574500" w:rsidP="00574500">
      <w:pPr>
        <w:pStyle w:val="abzacixml"/>
        <w:ind w:firstLine="0"/>
        <w:rPr>
          <w:lang w:val="en-US"/>
        </w:rPr>
      </w:pPr>
    </w:p>
    <w:p w14:paraId="2148422C" w14:textId="77777777" w:rsidR="00574500" w:rsidRPr="00365892" w:rsidRDefault="00574500" w:rsidP="00574500">
      <w:pPr>
        <w:pStyle w:val="Heading4"/>
        <w:spacing w:line="240" w:lineRule="auto"/>
        <w:jc w:val="both"/>
        <w:rPr>
          <w:rFonts w:ascii="Sylfaen" w:eastAsia="SimSun" w:hAnsi="Sylfaen" w:cs="Calibri"/>
          <w:i w:val="0"/>
        </w:rPr>
      </w:pPr>
      <w:r w:rsidRPr="00365892">
        <w:rPr>
          <w:rFonts w:ascii="Sylfaen" w:eastAsia="SimSun" w:hAnsi="Sylfaen" w:cs="Calibri"/>
          <w:i w:val="0"/>
        </w:rPr>
        <w:t>3.3.3 რეგიონალური განვითარების პროექტი III (მცხეთა-მთიანეთი და სამცხე-ჯავახეთი) (WB) (პროგრამული კოდი - 25 03 03)</w:t>
      </w:r>
    </w:p>
    <w:p w14:paraId="6C1F6082" w14:textId="77777777" w:rsidR="00574500" w:rsidRPr="00365892" w:rsidRDefault="00574500" w:rsidP="00574500">
      <w:pPr>
        <w:autoSpaceDE w:val="0"/>
        <w:autoSpaceDN w:val="0"/>
        <w:adjustRightInd w:val="0"/>
        <w:spacing w:after="0" w:line="240" w:lineRule="auto"/>
        <w:ind w:firstLine="360"/>
        <w:jc w:val="both"/>
        <w:rPr>
          <w:rFonts w:ascii="Sylfaen" w:hAnsi="Sylfaen" w:cs="Sylfaen,Bold"/>
          <w:bCs/>
          <w:sz w:val="20"/>
          <w:szCs w:val="20"/>
          <w:lang w:val="ka-GE"/>
        </w:rPr>
      </w:pPr>
    </w:p>
    <w:p w14:paraId="0AC642DB" w14:textId="77777777" w:rsidR="00574500" w:rsidRPr="00365892" w:rsidRDefault="00574500" w:rsidP="00574500">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72FF8720" w14:textId="76D25334" w:rsidR="00574500" w:rsidRPr="00365892" w:rsidRDefault="00574500"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სსიპ - საქართველოს მუნიციპალური განვითარების ფონდი</w:t>
      </w:r>
    </w:p>
    <w:p w14:paraId="7DCEF0E4" w14:textId="77777777" w:rsidR="00506803" w:rsidRPr="00365892" w:rsidRDefault="00506803" w:rsidP="00506803">
      <w:pPr>
        <w:autoSpaceDE w:val="0"/>
        <w:autoSpaceDN w:val="0"/>
        <w:adjustRightInd w:val="0"/>
        <w:spacing w:after="0" w:line="240" w:lineRule="auto"/>
        <w:ind w:left="720"/>
        <w:jc w:val="both"/>
        <w:rPr>
          <w:rFonts w:ascii="Sylfaen" w:hAnsi="Sylfaen"/>
        </w:rPr>
      </w:pPr>
    </w:p>
    <w:p w14:paraId="4FEFBFF9"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დაბა სტეფანწმინდაში, მიმდინარეობდა ალ. ყაზბეგის სახელობის ისტორიული მუზეუმის სარეაბილიტაციო სამუშაოები (ფაზა 2);</w:t>
      </w:r>
    </w:p>
    <w:p w14:paraId="3BA49C48"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ადიგენის მუნიციპალიტეტში, მიმდინარეობდა აბასთუმნის მწვანე და ლურჯი კორიდორის სარეაბილიტაციო სამუშაოები (პროექტირება და მშენებლობა);</w:t>
      </w:r>
    </w:p>
    <w:p w14:paraId="350C546B"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მიმდინარეობდა ზარზმის სამონასტრო კომპლექსის გადაუდებელი რესტავრაციისათვის და ტურისტული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14:paraId="350F53AE"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ზარზმის სამონასტრო კომპლექსზე გადაუდებელი სარესტავრაციო სამუშაოები და ტურისტული ინფრასტრუქტურის მოწყობის სამუშაოები;</w:t>
      </w:r>
    </w:p>
    <w:p w14:paraId="280A06A4"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ბაკურიანის რეკრეაციული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23AD7F8C" w14:textId="72FF7E7B"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დუშეთის მუნიციპალიტეტში, მიმდინარეობდა ისტორიული ქუჩების ურბანული განახლების სამუშაოები (ფაზა 2</w:t>
      </w:r>
      <w:r w:rsidR="00506803" w:rsidRPr="00365892">
        <w:rPr>
          <w:rFonts w:ascii="Sylfaen" w:eastAsiaTheme="minorEastAsia" w:hAnsi="Sylfaen" w:cs="Sylfaen"/>
          <w:bCs/>
          <w:color w:val="000000"/>
          <w:shd w:val="clear" w:color="auto" w:fill="FFFFFF"/>
          <w:lang w:val="ka-GE"/>
        </w:rPr>
        <w:t xml:space="preserve"> და ფაზა 3</w:t>
      </w:r>
      <w:r w:rsidRPr="00365892">
        <w:rPr>
          <w:rFonts w:ascii="Sylfaen" w:eastAsiaTheme="minorEastAsia" w:hAnsi="Sylfaen" w:cs="Sylfaen"/>
          <w:bCs/>
          <w:color w:val="000000"/>
          <w:shd w:val="clear" w:color="auto" w:fill="FFFFFF"/>
          <w:lang w:val="ka-GE"/>
        </w:rPr>
        <w:t>);</w:t>
      </w:r>
    </w:p>
    <w:p w14:paraId="5264B38F"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სტეფანწმინდის მუზეუმის მუზეოგრაფიის, მართვის გეგმის და საგამოფენო სივრცის დიზაინის მომზადება;</w:t>
      </w:r>
    </w:p>
    <w:p w14:paraId="7C495142"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მცხეთის  მუზეუმის მუზეოგრაფიის, მართვის გეგმის და საგამოფენო სივრცის დიზაინის მომზადება;</w:t>
      </w:r>
    </w:p>
    <w:p w14:paraId="23BF48CA"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მცხეთის არქეოლოგიური მუზეუმის ლაბორატორიისათვის ინვენტარის და სხვადასხვა აღჭურვილობების შეძენა და სარგებლობაში გადაცემის პროცედურები (II ეტაპი);</w:t>
      </w:r>
    </w:p>
    <w:p w14:paraId="7C5831F0"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მცხეთის არქეოლოგიური მუზეუმისათვის მიმდინარეობდა სამუზეუმო ავეჯისა და ექსპოზიციის მიწოდება;</w:t>
      </w:r>
    </w:p>
    <w:p w14:paraId="5E80CC1B"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მცხეთის არქეოლოგიური მუზეუმისათვის კომპიუტერული ტექნიკის და სხვადასხვა აქსესუარების შეძენა და სარგებლობაში გადაცემის პროცედურები (ლოტი 1);</w:t>
      </w:r>
    </w:p>
    <w:p w14:paraId="0E2314D5"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თრუსოს დაცული ლანდშაფტის მდგრადი კონსერვაციისა და ტურისტული ინფრასტრუქტურის განვითარების ხედვის, კონცეფციის, დეტალური დიზაინის სამშენებლო პროექტების მომზადება და მშენებლობის ზედამხედველობა;</w:t>
      </w:r>
    </w:p>
    <w:p w14:paraId="72E2EDDE"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მდგრადი ვიზიტორთა ბილიკების და მთის ქოხების განვითარების და ყაზბეგის, ფშავ-ხევსურეთის და თუშეთის დაცული ლანდშაფტების დაკავშირების მიზნით,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14:paraId="06CC4A39"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მდგრადი ვიზიტორთა ბილიკების (საერთო სიგრძით - 204 კმ.) მოწყობის და 7 მთის ქოხის განვითარების, ყაზბეგის, ფშავ-ხევსურეთის და თუშეთის დაცული ლანდშაფტების დაკავშირების სამუშაოები;</w:t>
      </w:r>
    </w:p>
    <w:p w14:paraId="664827D3" w14:textId="0D60538E"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დაბა აბასთუმნის ასტროფიზიკური ობსერვატორიისთვის ტელესკოპის და გუმბათის მიწოდებისა</w:t>
      </w:r>
      <w:r w:rsidR="00506803"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მონტაჟის პროცედურები;</w:t>
      </w:r>
    </w:p>
    <w:p w14:paraId="792CAF8D"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დაბა აბასთუმნის ისტორიული ხის სახლების დეტალური დიზაინის დოკუმენტაციის მომზადებაზე (ფაზა 2), შეწყვეტილი</w:t>
      </w:r>
      <w:r w:rsidRPr="00365892">
        <w:rPr>
          <w:rFonts w:ascii="Sylfaen" w:eastAsiaTheme="minorEastAsia" w:hAnsi="Sylfaen" w:cs="Sylfaen"/>
          <w:bCs/>
          <w:color w:val="000000"/>
          <w:shd w:val="clear" w:color="auto" w:fill="FFFFFF"/>
        </w:rPr>
        <w:t>a</w:t>
      </w:r>
      <w:r w:rsidRPr="00365892">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w:t>
      </w:r>
    </w:p>
    <w:p w14:paraId="4257B5A0"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ბორჯომის მუნიციპალიტეტში, ბაკურიანის რეკრეაციულ პარკში მიმდინარეობდა ტურისტული ინფრასტრუქტურის განვითარების სამუშაოები; </w:t>
      </w:r>
    </w:p>
    <w:p w14:paraId="39DF8947"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ბაკურიანში ცენტრალური სატრანსპორტო ჰაბის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FA22D94"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თბილისის ეროვნული პარკის ტერიტორიაზე, მიმდინარეობდა 143 კმ-იანი საფეხმავლო ბილიკების ქსელის და ვიზიტორთა ცენტრის მოწყობის სამუშაოები;</w:t>
      </w:r>
    </w:p>
    <w:p w14:paraId="1BBB56DE"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„რეგიონალური განვითარების პროექტი III“-ის ფარგლებში განსახორციელებელ სამუშაოებზე, მიმდინარეობდა საზედამხედველო მომსახურება;</w:t>
      </w:r>
    </w:p>
    <w:p w14:paraId="7D003CCA"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0D290FCA" w14:textId="77777777" w:rsidR="00574500" w:rsidRPr="00365892" w:rsidRDefault="00574500" w:rsidP="00574500">
      <w:pPr>
        <w:pStyle w:val="abzacixml"/>
        <w:ind w:firstLine="0"/>
      </w:pPr>
    </w:p>
    <w:p w14:paraId="7B4F7C57" w14:textId="77777777" w:rsidR="00574500" w:rsidRPr="00365892" w:rsidRDefault="00574500" w:rsidP="00574500">
      <w:pPr>
        <w:pStyle w:val="Heading4"/>
        <w:spacing w:line="240" w:lineRule="auto"/>
        <w:jc w:val="both"/>
        <w:rPr>
          <w:rFonts w:ascii="Sylfaen" w:eastAsia="SimSun" w:hAnsi="Sylfaen" w:cs="Calibri"/>
          <w:i w:val="0"/>
        </w:rPr>
      </w:pPr>
      <w:r w:rsidRPr="00365892">
        <w:rPr>
          <w:rFonts w:ascii="Sylfaen" w:eastAsia="SimSun" w:hAnsi="Sylfaen" w:cs="Calibri"/>
          <w:i w:val="0"/>
        </w:rPr>
        <w:lastRenderedPageBreak/>
        <w:t>3.3.4 რეგიონალური და მუნიციპალური ინფრასტრუქტურის განვითარების პროექტი II (WB, WB-TF) (პროგრამული კოდი - 25 03 04)</w:t>
      </w:r>
    </w:p>
    <w:p w14:paraId="33620C25" w14:textId="77777777" w:rsidR="00574500" w:rsidRPr="00365892" w:rsidRDefault="00574500" w:rsidP="00574500">
      <w:pPr>
        <w:autoSpaceDE w:val="0"/>
        <w:autoSpaceDN w:val="0"/>
        <w:adjustRightInd w:val="0"/>
        <w:spacing w:after="0" w:line="240" w:lineRule="auto"/>
        <w:jc w:val="both"/>
        <w:rPr>
          <w:rFonts w:ascii="Sylfaen" w:hAnsi="Sylfaen" w:cs="Sylfaen,Bold"/>
          <w:bCs/>
          <w:sz w:val="20"/>
          <w:szCs w:val="20"/>
        </w:rPr>
      </w:pPr>
    </w:p>
    <w:p w14:paraId="5378A8B4" w14:textId="77777777" w:rsidR="00574500" w:rsidRPr="00365892" w:rsidRDefault="00574500" w:rsidP="00574500">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56ECE33F" w14:textId="77777777" w:rsidR="00574500" w:rsidRPr="00365892" w:rsidRDefault="00574500"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სსიპ - საქართველოს მუნიციპალური განვითარების ფონდი.</w:t>
      </w:r>
    </w:p>
    <w:p w14:paraId="58D6CA44" w14:textId="77777777" w:rsidR="00574500" w:rsidRPr="00365892" w:rsidRDefault="00574500" w:rsidP="00574500">
      <w:pPr>
        <w:autoSpaceDE w:val="0"/>
        <w:autoSpaceDN w:val="0"/>
        <w:adjustRightInd w:val="0"/>
        <w:spacing w:after="0" w:line="240" w:lineRule="auto"/>
        <w:jc w:val="both"/>
        <w:rPr>
          <w:rFonts w:ascii="Sylfaen" w:hAnsi="Sylfaen" w:cs="Sylfaen,Bold"/>
          <w:bCs/>
          <w:sz w:val="20"/>
          <w:szCs w:val="20"/>
        </w:rPr>
      </w:pPr>
    </w:p>
    <w:p w14:paraId="431A7F80"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გორის მუნიციპალიტეტში, მიმდინარეობდა „ახალბაღის“ პარკის სარეაბილიტაციო სამუშაოები;</w:t>
      </w:r>
    </w:p>
    <w:p w14:paraId="6A9A2172"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ზუგდიდის მუნიციპალიტეტში, რეაბილიტირებული</w:t>
      </w:r>
      <w:r w:rsidRPr="00365892">
        <w:rPr>
          <w:rFonts w:ascii="Sylfaen" w:eastAsiaTheme="minorEastAsia" w:hAnsi="Sylfaen" w:cs="Sylfaen"/>
          <w:bCs/>
          <w:color w:val="000000"/>
          <w:shd w:val="clear" w:color="auto" w:fill="FFFFFF"/>
        </w:rPr>
        <w:t>a</w:t>
      </w:r>
      <w:r w:rsidRPr="00365892">
        <w:rPr>
          <w:rFonts w:ascii="Sylfaen" w:eastAsiaTheme="minorEastAsia" w:hAnsi="Sylfaen" w:cs="Sylfaen"/>
          <w:bCs/>
          <w:color w:val="000000"/>
          <w:shd w:val="clear" w:color="auto" w:fill="FFFFFF"/>
          <w:lang w:val="ka-GE"/>
        </w:rPr>
        <w:t xml:space="preserve"> სოფელ ახალაბასთუმანის და სოფელ რუხის 3.8 კმ-იანი საავტომობილო გზა;</w:t>
      </w:r>
    </w:p>
    <w:p w14:paraId="36020B59"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წყალტუბოს მუნიციპალიტეტში, მიმდინარეობდა 3 სოფლის (მაღლაკი, ფარცხანაყანევი და ზედა მესხეთი) საუბნო საავტომობილო გზების (საერთო სიგრძით - 32.1 კმ) სარეაბილიტაციო სამუშაოები;</w:t>
      </w:r>
    </w:p>
    <w:p w14:paraId="077A359E"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დმანისისა და 19 სოფლის წყალმომარაგების სისტემის სარეაბილიტაციო სამუშაოები (ფაზა I);</w:t>
      </w:r>
    </w:p>
    <w:p w14:paraId="7667B188"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გარდაბნის მუნიციპალიტეტში, მიმდინარეობდა 5 სოფლის (ნორიო, ვაზიანი, ახალსამგორი, მარტყოფი და ახალსოფელი) წყალმომარაგების სისტემის სარეაბილიტაციო სამუშაოები (ფაზა III);</w:t>
      </w:r>
    </w:p>
    <w:p w14:paraId="0312A506"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სამტრედიის მუნიციპალიტეტში, მიმდინარეობდა სოფელ გამოჩინებულის და სოფელ ზანდოს დამაკავშირებელი 5.6 კმ-იანი საავტომობილო გზის სარეაბილიტაციო სამუშაოები;</w:t>
      </w:r>
    </w:p>
    <w:p w14:paraId="7D5178F8"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თიანეთის მუნიციპალიტეტში, მიმდინარეობდა სოფლების ჭურჭელაურების, მამადაანების, ლიშოს, ბოდახევას, თეთრაულების, ქვემო არტანის და ზემო არტანის დამაკავშირებელი 9.1 კმ-იანი საავტომობილო გზის სარეაბილიტაციო სამუშაოები;</w:t>
      </w:r>
    </w:p>
    <w:p w14:paraId="399ABF3A"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დმანისის მუნიციპალიტეტში, მიმდინარეობდა წყლის მაგისტრალური მილსადენისა და სათავე ნაგებობების სამშენებლო სამუშაოები;</w:t>
      </w:r>
    </w:p>
    <w:p w14:paraId="00A6EBAA" w14:textId="5E7F5BBF"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დასრულდა ქ. თელავის </w:t>
      </w:r>
      <w:r w:rsidR="00506803" w:rsidRPr="00365892">
        <w:rPr>
          <w:rFonts w:ascii="Sylfaen" w:eastAsiaTheme="minorEastAsia" w:hAnsi="Sylfaen" w:cs="Sylfaen"/>
          <w:bCs/>
          <w:color w:val="000000"/>
          <w:shd w:val="clear" w:color="auto" w:fill="FFFFFF"/>
          <w:lang w:val="ka-GE"/>
        </w:rPr>
        <w:t xml:space="preserve">და ქ. წყალტუბოს </w:t>
      </w:r>
      <w:r w:rsidRPr="00365892">
        <w:rPr>
          <w:rFonts w:ascii="Sylfaen" w:eastAsiaTheme="minorEastAsia" w:hAnsi="Sylfaen" w:cs="Sylfaen"/>
          <w:bCs/>
          <w:color w:val="000000"/>
          <w:shd w:val="clear" w:color="auto" w:fill="FFFFFF"/>
          <w:lang w:val="ka-GE"/>
        </w:rPr>
        <w:t>წყალარინების გამწმენდი ნაგებობის სამშენებლო სამუშაოები;</w:t>
      </w:r>
    </w:p>
    <w:p w14:paraId="3820F519"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დასრულდა 63 მუნიციპალიტეტისათვის კომპიუტერული ტექნიკის შეძენა;</w:t>
      </w:r>
    </w:p>
    <w:p w14:paraId="63678E91"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სიღნაღის მუნიციპალიტეტის სოფელ ბოდბეში, დაიწყო საუბნო საავტომობილო გზების (საერთო სიგრძით - 9.2 კმ) სარეაბილიტაციო სამუშაოები;</w:t>
      </w:r>
    </w:p>
    <w:p w14:paraId="16D547F7"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„რეგიონალური და მუნიციპალური ინფრასტრუქტურის განვითარების პროექტი II“-ის ფარგლებში განსახორციელებელ სამუშაოებზე, მიმდინარეობდა საზედამხედველო მომსახურება;</w:t>
      </w:r>
    </w:p>
    <w:p w14:paraId="0F3688CE"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3A2AF18C" w14:textId="77777777" w:rsidR="00574500" w:rsidRPr="00365892" w:rsidRDefault="00574500" w:rsidP="00574500">
      <w:pPr>
        <w:spacing w:after="0" w:line="240" w:lineRule="auto"/>
        <w:jc w:val="both"/>
        <w:rPr>
          <w:rFonts w:ascii="Sylfaen" w:eastAsia="Sylfaen" w:hAnsi="Sylfaen" w:cs="Arial"/>
          <w:sz w:val="20"/>
          <w:szCs w:val="20"/>
        </w:rPr>
      </w:pPr>
    </w:p>
    <w:p w14:paraId="1C814FDE" w14:textId="77777777" w:rsidR="00574500" w:rsidRPr="00365892" w:rsidRDefault="00574500" w:rsidP="00574500">
      <w:pPr>
        <w:pStyle w:val="Heading4"/>
        <w:spacing w:line="240" w:lineRule="auto"/>
        <w:jc w:val="both"/>
        <w:rPr>
          <w:rFonts w:ascii="Sylfaen" w:eastAsia="SimSun" w:hAnsi="Sylfaen" w:cs="Calibri"/>
          <w:i w:val="0"/>
        </w:rPr>
      </w:pPr>
      <w:r w:rsidRPr="00365892">
        <w:rPr>
          <w:rFonts w:ascii="Sylfaen" w:eastAsia="SimSun" w:hAnsi="Sylfaen" w:cs="Calibri"/>
          <w:i w:val="0"/>
        </w:rPr>
        <w:t>3.3.5 საცხოვრებლად ვარგისი ქალაქების საინვესტიციო პროგრამა (პროგრამული კოდი - 25 03 05)</w:t>
      </w:r>
    </w:p>
    <w:p w14:paraId="27E1C07B" w14:textId="77777777" w:rsidR="00574500" w:rsidRPr="00365892" w:rsidRDefault="00574500" w:rsidP="00574500">
      <w:pPr>
        <w:autoSpaceDE w:val="0"/>
        <w:autoSpaceDN w:val="0"/>
        <w:adjustRightInd w:val="0"/>
        <w:spacing w:after="0" w:line="240" w:lineRule="auto"/>
        <w:ind w:firstLine="360"/>
        <w:jc w:val="both"/>
        <w:rPr>
          <w:rFonts w:ascii="Sylfaen" w:hAnsi="Sylfaen" w:cs="Sylfaen,Bold"/>
          <w:bCs/>
          <w:sz w:val="20"/>
          <w:szCs w:val="20"/>
          <w:lang w:val="ka-GE"/>
        </w:rPr>
      </w:pPr>
    </w:p>
    <w:p w14:paraId="1AA1F771" w14:textId="77777777" w:rsidR="00574500" w:rsidRPr="00365892" w:rsidRDefault="00574500" w:rsidP="00574500">
      <w:pPr>
        <w:autoSpaceDE w:val="0"/>
        <w:autoSpaceDN w:val="0"/>
        <w:adjustRightInd w:val="0"/>
        <w:spacing w:after="0" w:line="240" w:lineRule="auto"/>
        <w:ind w:firstLine="360"/>
        <w:jc w:val="both"/>
        <w:rPr>
          <w:rFonts w:ascii="Sylfaen" w:hAnsi="Sylfaen" w:cs="Sylfaen,Bold"/>
          <w:bCs/>
          <w:sz w:val="20"/>
          <w:szCs w:val="20"/>
          <w:lang w:val="ka-GE"/>
        </w:rPr>
      </w:pPr>
    </w:p>
    <w:p w14:paraId="529E6BD6" w14:textId="77777777" w:rsidR="00574500" w:rsidRPr="00365892" w:rsidRDefault="00574500" w:rsidP="00574500">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229BDD04" w14:textId="77777777" w:rsidR="00574500" w:rsidRPr="00365892" w:rsidRDefault="00574500"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სსიპ - საქართველოს მუნიციპალური განვითარების ფონდი.</w:t>
      </w:r>
    </w:p>
    <w:p w14:paraId="507AA7FC" w14:textId="77777777" w:rsidR="00574500" w:rsidRPr="00365892" w:rsidRDefault="00574500" w:rsidP="00574500">
      <w:pPr>
        <w:autoSpaceDE w:val="0"/>
        <w:autoSpaceDN w:val="0"/>
        <w:adjustRightInd w:val="0"/>
        <w:spacing w:after="0" w:line="240" w:lineRule="auto"/>
        <w:ind w:firstLine="360"/>
        <w:jc w:val="both"/>
        <w:rPr>
          <w:rFonts w:ascii="Sylfaen" w:hAnsi="Sylfaen" w:cs="Sylfaen,Bold"/>
          <w:bCs/>
          <w:sz w:val="20"/>
          <w:szCs w:val="20"/>
          <w:lang w:val="ka-GE"/>
        </w:rPr>
      </w:pPr>
    </w:p>
    <w:p w14:paraId="0C8B5DF8"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რუსთავში, მიმდინარეობდა სპორტული კომპლექსის სამშენებლო სამუშაოები;</w:t>
      </w:r>
    </w:p>
    <w:p w14:paraId="59A0AA64"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ქუთაისში, მიმდინარეობდა ოლიმპიური საცურაო აუზის სამშენებლო სამუშაოები;</w:t>
      </w:r>
    </w:p>
    <w:p w14:paraId="03B59A1F"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ლანჩხუთის მუნიციპალიტეტის სოფელ სუფსაში და სოფელ ხაჯალიაში, მიმდინარეობდა 100 ბავშვზე გათვლილი საბავშვო ბაღების სამშენებლო სამუშაოები;</w:t>
      </w:r>
    </w:p>
    <w:p w14:paraId="62FC86CA" w14:textId="40D1A584"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სიღნაღის მუნიციპალიტეტის</w:t>
      </w:r>
      <w:r w:rsidR="001B487D"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სოფელ ძველ ანაგში</w:t>
      </w:r>
      <w:r w:rsidR="001B487D" w:rsidRPr="00365892">
        <w:rPr>
          <w:rFonts w:ascii="Sylfaen" w:eastAsiaTheme="minorEastAsia" w:hAnsi="Sylfaen" w:cs="Sylfaen"/>
          <w:bCs/>
          <w:color w:val="000000"/>
          <w:shd w:val="clear" w:color="auto" w:fill="FFFFFF"/>
          <w:lang w:val="ka-GE"/>
        </w:rPr>
        <w:t xml:space="preserve"> და სოფელ ქვემო ბოდბეში</w:t>
      </w:r>
      <w:r w:rsidRPr="00365892">
        <w:rPr>
          <w:rFonts w:ascii="Sylfaen" w:eastAsiaTheme="minorEastAsia" w:hAnsi="Sylfaen" w:cs="Sylfaen"/>
          <w:bCs/>
          <w:color w:val="000000"/>
          <w:shd w:val="clear" w:color="auto" w:fill="FFFFFF"/>
          <w:lang w:val="ka-GE"/>
        </w:rPr>
        <w:t>, მიმდინარეობდა 75 ბავშვზე გათვლილი საბავშვო ბაღ</w:t>
      </w:r>
      <w:r w:rsidR="001B487D" w:rsidRPr="00365892">
        <w:rPr>
          <w:rFonts w:ascii="Sylfaen" w:eastAsiaTheme="minorEastAsia" w:hAnsi="Sylfaen" w:cs="Sylfaen"/>
          <w:bCs/>
          <w:color w:val="000000"/>
          <w:shd w:val="clear" w:color="auto" w:fill="FFFFFF"/>
          <w:lang w:val="ka-GE"/>
        </w:rPr>
        <w:t>ებ</w:t>
      </w:r>
      <w:r w:rsidRPr="00365892">
        <w:rPr>
          <w:rFonts w:ascii="Sylfaen" w:eastAsiaTheme="minorEastAsia" w:hAnsi="Sylfaen" w:cs="Sylfaen"/>
          <w:bCs/>
          <w:color w:val="000000"/>
          <w:shd w:val="clear" w:color="auto" w:fill="FFFFFF"/>
          <w:lang w:val="ka-GE"/>
        </w:rPr>
        <w:t xml:space="preserve">ის სამშენებლო სამუშაოები; </w:t>
      </w:r>
    </w:p>
    <w:p w14:paraId="0704B667" w14:textId="70248E86"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ლაგოდეხის მუნიციპალიტეტის სოფელ ჭაბუკიანში, მიმდინარეობდა 100 ბავშვზე გათვლილი საბავშვო ბაღის სამშენებლო სამუშაოები</w:t>
      </w:r>
      <w:r w:rsidR="001B487D" w:rsidRPr="00365892">
        <w:rPr>
          <w:rFonts w:ascii="Sylfaen" w:eastAsiaTheme="minorEastAsia" w:hAnsi="Sylfaen" w:cs="Sylfaen"/>
          <w:bCs/>
          <w:color w:val="000000"/>
          <w:shd w:val="clear" w:color="auto" w:fill="FFFFFF"/>
          <w:lang w:val="ka-GE"/>
        </w:rPr>
        <w:t xml:space="preserve">, ხოლო </w:t>
      </w:r>
      <w:r w:rsidRPr="00365892">
        <w:rPr>
          <w:rFonts w:ascii="Sylfaen" w:eastAsiaTheme="minorEastAsia" w:hAnsi="Sylfaen" w:cs="Sylfaen"/>
          <w:bCs/>
          <w:color w:val="000000"/>
          <w:shd w:val="clear" w:color="auto" w:fill="FFFFFF"/>
          <w:lang w:val="ka-GE"/>
        </w:rPr>
        <w:t>სოფელ ჭიაურში</w:t>
      </w:r>
      <w:r w:rsidR="001B487D" w:rsidRPr="00365892">
        <w:rPr>
          <w:rFonts w:ascii="Sylfaen" w:eastAsiaTheme="minorEastAsia" w:hAnsi="Sylfaen" w:cs="Sylfaen"/>
          <w:bCs/>
          <w:color w:val="000000"/>
          <w:shd w:val="clear" w:color="auto" w:fill="FFFFFF"/>
          <w:lang w:val="ka-GE"/>
        </w:rPr>
        <w:t xml:space="preserve"> - </w:t>
      </w:r>
      <w:r w:rsidRPr="00365892">
        <w:rPr>
          <w:rFonts w:ascii="Sylfaen" w:eastAsiaTheme="minorEastAsia" w:hAnsi="Sylfaen" w:cs="Sylfaen"/>
          <w:bCs/>
          <w:color w:val="000000"/>
          <w:shd w:val="clear" w:color="auto" w:fill="FFFFFF"/>
          <w:lang w:val="ka-GE"/>
        </w:rPr>
        <w:t>75 ბავშვზე გათვლილი საბავშვო ბაღის სამშენებლო სამუშაოები;</w:t>
      </w:r>
    </w:p>
    <w:p w14:paraId="5AD63461" w14:textId="4CE88031"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თელავის მუნიციპალიტეტის სოფელ ვარდისუბანში</w:t>
      </w:r>
      <w:r w:rsidR="001B487D" w:rsidRPr="00365892">
        <w:rPr>
          <w:rFonts w:ascii="Sylfaen" w:eastAsiaTheme="minorEastAsia" w:hAnsi="Sylfaen" w:cs="Sylfaen"/>
          <w:bCs/>
          <w:color w:val="000000"/>
          <w:shd w:val="clear" w:color="auto" w:fill="FFFFFF"/>
          <w:lang w:val="ka-GE"/>
        </w:rPr>
        <w:t xml:space="preserve"> და სოფელ კურდღელაურში </w:t>
      </w:r>
      <w:r w:rsidRPr="00365892">
        <w:rPr>
          <w:rFonts w:ascii="Sylfaen" w:eastAsiaTheme="minorEastAsia" w:hAnsi="Sylfaen" w:cs="Sylfaen"/>
          <w:bCs/>
          <w:color w:val="000000"/>
          <w:shd w:val="clear" w:color="auto" w:fill="FFFFFF"/>
          <w:lang w:val="ka-GE"/>
        </w:rPr>
        <w:t>მიმდინარეობდა 180 ბავშვზე გათვლილი საბავშვო ბაღ</w:t>
      </w:r>
      <w:r w:rsidR="001B487D" w:rsidRPr="00365892">
        <w:rPr>
          <w:rFonts w:ascii="Sylfaen" w:eastAsiaTheme="minorEastAsia" w:hAnsi="Sylfaen" w:cs="Sylfaen"/>
          <w:bCs/>
          <w:color w:val="000000"/>
          <w:shd w:val="clear" w:color="auto" w:fill="FFFFFF"/>
          <w:lang w:val="ka-GE"/>
        </w:rPr>
        <w:t>ებ</w:t>
      </w:r>
      <w:r w:rsidRPr="00365892">
        <w:rPr>
          <w:rFonts w:ascii="Sylfaen" w:eastAsiaTheme="minorEastAsia" w:hAnsi="Sylfaen" w:cs="Sylfaen"/>
          <w:bCs/>
          <w:color w:val="000000"/>
          <w:shd w:val="clear" w:color="auto" w:fill="FFFFFF"/>
          <w:lang w:val="ka-GE"/>
        </w:rPr>
        <w:t>ის სამშენებლო სამუშაოები;</w:t>
      </w:r>
    </w:p>
    <w:p w14:paraId="49E27DEF"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ქუთაისში, „ავტოქარხნის“ დასახლებაში მიმდინარეობდა 180 ბავშვზე გათვლილი საბავშვო ბაღის სამშენებლო სამუშაოები;</w:t>
      </w:r>
    </w:p>
    <w:p w14:paraId="11061637" w14:textId="451F7D6C"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ზუგდიდის მუნიციპალიტეტის</w:t>
      </w:r>
      <w:r w:rsidR="001B487D"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სოფელ ჭითაწყაროში, მიმდინარეობდა 100 ბავშვზე გათვლილი საბავშვო ბაღის სამშენებლო სამუშაოები;</w:t>
      </w:r>
      <w:r w:rsidR="001B487D" w:rsidRPr="00365892">
        <w:rPr>
          <w:rFonts w:ascii="Sylfaen" w:eastAsiaTheme="minorEastAsia" w:hAnsi="Sylfaen" w:cs="Sylfaen"/>
          <w:bCs/>
          <w:color w:val="000000"/>
          <w:shd w:val="clear" w:color="auto" w:fill="FFFFFF"/>
          <w:lang w:val="ka-GE"/>
        </w:rPr>
        <w:t xml:space="preserve"> სოფელ დარჩელში, მიმდინარეობდა 180 ბავშვზე გათვლილი საბავშვო ბაღის სამშენებლო სამუშაოები; სოფელ რუხში, მიმდინარეობდა 100 ბავშვზე გათვლილი საბავშვო ბაღის სამშენებლო სამუშაოები; სოფელ შამგონაში, მიმდინარეობდა 75 ბავშვზე გათვლილი საბავშვო ბაღის სამშენებლო სამუშაოები;</w:t>
      </w:r>
    </w:p>
    <w:p w14:paraId="13D05D09" w14:textId="3AA77ED9"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მარტვილის მუნიციპალიტეტის სოფელ ბანძაში</w:t>
      </w:r>
      <w:r w:rsidR="001B487D" w:rsidRPr="00365892">
        <w:rPr>
          <w:rFonts w:ascii="Sylfaen" w:eastAsiaTheme="minorEastAsia" w:hAnsi="Sylfaen" w:cs="Sylfaen"/>
          <w:bCs/>
          <w:color w:val="000000"/>
          <w:shd w:val="clear" w:color="auto" w:fill="FFFFFF"/>
          <w:lang w:val="ka-GE"/>
        </w:rPr>
        <w:t xml:space="preserve"> და სოფელ დიდი ჭყონში</w:t>
      </w:r>
      <w:r w:rsidRPr="00365892">
        <w:rPr>
          <w:rFonts w:ascii="Sylfaen" w:eastAsiaTheme="minorEastAsia" w:hAnsi="Sylfaen" w:cs="Sylfaen"/>
          <w:bCs/>
          <w:color w:val="000000"/>
          <w:shd w:val="clear" w:color="auto" w:fill="FFFFFF"/>
          <w:lang w:val="ka-GE"/>
        </w:rPr>
        <w:t xml:space="preserve"> მიმდინარეობდა 100 ბავშვზე გათვლილი საბავშვო ბაღ</w:t>
      </w:r>
      <w:r w:rsidR="001B487D" w:rsidRPr="00365892">
        <w:rPr>
          <w:rFonts w:ascii="Sylfaen" w:eastAsiaTheme="minorEastAsia" w:hAnsi="Sylfaen" w:cs="Sylfaen"/>
          <w:bCs/>
          <w:color w:val="000000"/>
          <w:shd w:val="clear" w:color="auto" w:fill="FFFFFF"/>
          <w:lang w:val="ka-GE"/>
        </w:rPr>
        <w:t>ებ</w:t>
      </w:r>
      <w:r w:rsidRPr="00365892">
        <w:rPr>
          <w:rFonts w:ascii="Sylfaen" w:eastAsiaTheme="minorEastAsia" w:hAnsi="Sylfaen" w:cs="Sylfaen"/>
          <w:bCs/>
          <w:color w:val="000000"/>
          <w:shd w:val="clear" w:color="auto" w:fill="FFFFFF"/>
          <w:lang w:val="ka-GE"/>
        </w:rPr>
        <w:t>ის სამშენებლო სამუშაოები;</w:t>
      </w:r>
    </w:p>
    <w:p w14:paraId="3B8DE435" w14:textId="60FA0E8B"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მარტვილის მუნიციპალიტეტის, მიმდინარეობდა 100 ბავშვზე გათვლილი საბავშვო ბაღის სამშენებლო სამუშაოები;</w:t>
      </w:r>
    </w:p>
    <w:p w14:paraId="4D789919"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ფოთში, მიმდინარეობდა 100 ბავშვზე გათვლილი საბავშვო ბაღის სამშენებლო სამუშაოები;</w:t>
      </w:r>
    </w:p>
    <w:p w14:paraId="269637BD"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სენაკში, მიმდინარეობდა 100 ბავშვზე გათვლილი საბავშვო ბაღის სამშენებლო სამუშაოები;</w:t>
      </w:r>
    </w:p>
    <w:p w14:paraId="6BE51776" w14:textId="1C7260D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თეთრიწყაროს მუნიციპალიტეტის სოფელ წინწყაროში, მიმდინარეობდა 180 ბავშვზე გათვლილი </w:t>
      </w:r>
      <w:r w:rsidR="001B487D" w:rsidRPr="00365892">
        <w:rPr>
          <w:rFonts w:ascii="Sylfaen" w:eastAsiaTheme="minorEastAsia" w:hAnsi="Sylfaen" w:cs="Sylfaen"/>
          <w:bCs/>
          <w:color w:val="000000"/>
          <w:shd w:val="clear" w:color="auto" w:fill="FFFFFF"/>
          <w:lang w:val="ka-GE"/>
        </w:rPr>
        <w:t>და სოფელ ფარცხისში - 75 ბავშვზე გათვლილი საბავშვო ბაღის სამშენებლო სამუშაოები;</w:t>
      </w:r>
    </w:p>
    <w:p w14:paraId="048D8BC7"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გურჯაანის მუნიციპალიტეტში, მიმდინარეობდა სოფელ ველისციხის ცენტრალური ნაწილის სარეაბილიტაციო სამუშაოები;</w:t>
      </w:r>
    </w:p>
    <w:p w14:paraId="4537F5B5"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ახალციხის მუნიციპალიტეტის სოფელ აგარაში, მიმდინარეობდა 100 ბავშვზე გათვლილი საბავშვო ბაღის სამშენებლო სამუშაოები;</w:t>
      </w:r>
    </w:p>
    <w:p w14:paraId="0EDA053C"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ზუგდიდში, მიმდინარეობდა ზვიად გამსახურდიას სახელობის ახალგაზრდული ცენტრის, საპრეზიდენტო ბიბლიოთეკისა და მუზეუმის სამშენებლო სამუშაოები;</w:t>
      </w:r>
    </w:p>
    <w:p w14:paraId="34689D14" w14:textId="77777777" w:rsidR="001B487D" w:rsidRPr="00365892" w:rsidRDefault="001B487D"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ზუგდიდში სპორტული კომპლექსის სამშენებლო სამუშაოები (დარჩენილი სამუშაოები);</w:t>
      </w:r>
    </w:p>
    <w:p w14:paraId="5D079886"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ახალციხეში, მიმდინარეობდა სპორტული კომპლექსის სამშენებლო სამუშაოები (დარჩენილი სამუშაოები);</w:t>
      </w:r>
    </w:p>
    <w:p w14:paraId="6BD25D5C"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საზედამხედველო და სხვადასხვა საკონსულტაციო მომსახურების ხარჯების დაფინანსება.</w:t>
      </w:r>
    </w:p>
    <w:p w14:paraId="00548331"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სხვადასხვა საკონსულტაციო მომსახურების ხარჯების დაფინანსება.</w:t>
      </w:r>
    </w:p>
    <w:p w14:paraId="4539B083" w14:textId="77777777" w:rsidR="00574500" w:rsidRPr="00365892" w:rsidRDefault="00574500" w:rsidP="00574500">
      <w:pPr>
        <w:pStyle w:val="abzacixml"/>
        <w:ind w:firstLine="0"/>
      </w:pPr>
    </w:p>
    <w:p w14:paraId="513576E5" w14:textId="77777777" w:rsidR="00574500" w:rsidRPr="00365892" w:rsidRDefault="00574500" w:rsidP="00574500">
      <w:pPr>
        <w:pStyle w:val="Heading4"/>
        <w:spacing w:line="240" w:lineRule="auto"/>
        <w:jc w:val="both"/>
        <w:rPr>
          <w:rFonts w:ascii="Sylfaen" w:eastAsia="SimSun" w:hAnsi="Sylfaen" w:cs="Calibri"/>
          <w:i w:val="0"/>
        </w:rPr>
      </w:pPr>
      <w:r w:rsidRPr="00365892">
        <w:rPr>
          <w:rFonts w:ascii="Sylfaen" w:eastAsia="SimSun" w:hAnsi="Sylfaen" w:cs="Calibri"/>
          <w:i w:val="0"/>
        </w:rPr>
        <w:t>3.3.6 ბაკურიანის მუნიციპალური სერვისების გაუმჯობესების პროგრამა (EBRD) (პროგრამული კოდი - 25 03 06)</w:t>
      </w:r>
    </w:p>
    <w:p w14:paraId="0B1F073C" w14:textId="77777777" w:rsidR="00574500" w:rsidRPr="00365892" w:rsidRDefault="00574500" w:rsidP="00574500">
      <w:pPr>
        <w:autoSpaceDE w:val="0"/>
        <w:autoSpaceDN w:val="0"/>
        <w:adjustRightInd w:val="0"/>
        <w:spacing w:after="0" w:line="240" w:lineRule="auto"/>
        <w:ind w:firstLine="360"/>
        <w:jc w:val="both"/>
        <w:rPr>
          <w:rFonts w:ascii="Sylfaen" w:hAnsi="Sylfaen" w:cs="Sylfaen,Bold"/>
          <w:bCs/>
          <w:sz w:val="20"/>
          <w:szCs w:val="20"/>
          <w:lang w:val="ka-GE"/>
        </w:rPr>
      </w:pPr>
    </w:p>
    <w:p w14:paraId="40654CAF" w14:textId="77777777" w:rsidR="00574500" w:rsidRPr="00365892" w:rsidRDefault="00574500" w:rsidP="00574500">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093B9EC8" w14:textId="77777777" w:rsidR="00574500" w:rsidRPr="00365892" w:rsidRDefault="00574500"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სსიპ - საქართველოს მუნიციპალური განვითარების ფონდი.</w:t>
      </w:r>
    </w:p>
    <w:p w14:paraId="4F4723E4" w14:textId="77777777" w:rsidR="00574500" w:rsidRPr="00365892" w:rsidRDefault="00574500" w:rsidP="00574500">
      <w:pPr>
        <w:autoSpaceDE w:val="0"/>
        <w:autoSpaceDN w:val="0"/>
        <w:adjustRightInd w:val="0"/>
        <w:spacing w:after="0" w:line="240" w:lineRule="auto"/>
        <w:ind w:firstLine="360"/>
        <w:jc w:val="both"/>
        <w:rPr>
          <w:rFonts w:ascii="Sylfaen" w:hAnsi="Sylfaen" w:cs="Sylfaen,Bold"/>
          <w:bCs/>
          <w:sz w:val="20"/>
          <w:szCs w:val="20"/>
          <w:lang w:val="ka-GE"/>
        </w:rPr>
      </w:pPr>
    </w:p>
    <w:p w14:paraId="5592EBA8" w14:textId="0BFA94AB"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დაბა ბაკურიანისთვის დამატებითი 6 ერთეული სპეცტექნიკის შეძენის პროცედურები</w:t>
      </w:r>
      <w:r w:rsidR="004675B9" w:rsidRPr="00365892">
        <w:rPr>
          <w:rFonts w:ascii="Sylfaen" w:eastAsiaTheme="minorEastAsia" w:hAnsi="Sylfaen" w:cs="Sylfaen"/>
          <w:bCs/>
          <w:color w:val="000000"/>
          <w:shd w:val="clear" w:color="auto" w:fill="FFFFFF"/>
          <w:lang w:val="ka-GE"/>
        </w:rPr>
        <w:t xml:space="preserve">, ხოლო </w:t>
      </w:r>
      <w:r w:rsidRPr="00365892">
        <w:rPr>
          <w:rFonts w:ascii="Sylfaen" w:eastAsiaTheme="minorEastAsia" w:hAnsi="Sylfaen" w:cs="Sylfaen"/>
          <w:bCs/>
          <w:color w:val="000000"/>
          <w:shd w:val="clear" w:color="auto" w:fill="FFFFFF"/>
          <w:lang w:val="ka-GE"/>
        </w:rPr>
        <w:t xml:space="preserve">დასრულდა </w:t>
      </w:r>
      <w:r w:rsidR="004675B9"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დამატებითი 8 ერთეული სპეცტექნიკის შეძენის პროცედურები.</w:t>
      </w:r>
    </w:p>
    <w:p w14:paraId="00676679" w14:textId="77777777" w:rsidR="00574500" w:rsidRPr="00365892" w:rsidRDefault="00574500" w:rsidP="00574500">
      <w:pPr>
        <w:pStyle w:val="abzacixml"/>
        <w:ind w:firstLine="0"/>
      </w:pPr>
    </w:p>
    <w:p w14:paraId="19D2ECA7" w14:textId="77777777" w:rsidR="00574500" w:rsidRPr="00365892" w:rsidRDefault="00574500" w:rsidP="00574500">
      <w:pPr>
        <w:pStyle w:val="Heading4"/>
        <w:spacing w:line="240" w:lineRule="auto"/>
        <w:jc w:val="both"/>
        <w:rPr>
          <w:rFonts w:ascii="Sylfaen" w:hAnsi="Sylfaen" w:cs="Sylfaen"/>
          <w:sz w:val="20"/>
          <w:szCs w:val="20"/>
          <w:lang w:val="ka-GE"/>
        </w:rPr>
      </w:pPr>
      <w:r w:rsidRPr="00365892">
        <w:rPr>
          <w:rFonts w:ascii="Sylfaen" w:eastAsia="SimSun" w:hAnsi="Sylfaen" w:cs="Calibri"/>
          <w:i w:val="0"/>
        </w:rPr>
        <w:t>3.3.8 ურბანული ტრანსპორტის განვითარების პროგრამა (EBRD) (პროგრამული კოდი - 25 03 08)</w:t>
      </w:r>
    </w:p>
    <w:p w14:paraId="4BCD7B17" w14:textId="77777777" w:rsidR="00574500" w:rsidRPr="00365892" w:rsidRDefault="00574500" w:rsidP="00574500">
      <w:pPr>
        <w:autoSpaceDE w:val="0"/>
        <w:autoSpaceDN w:val="0"/>
        <w:adjustRightInd w:val="0"/>
        <w:spacing w:after="0" w:line="240" w:lineRule="auto"/>
        <w:ind w:firstLine="360"/>
        <w:jc w:val="both"/>
        <w:rPr>
          <w:rFonts w:ascii="Sylfaen" w:hAnsi="Sylfaen" w:cs="Sylfaen,Bold"/>
          <w:bCs/>
          <w:sz w:val="20"/>
          <w:szCs w:val="20"/>
          <w:lang w:val="ka-GE"/>
        </w:rPr>
      </w:pPr>
    </w:p>
    <w:p w14:paraId="24F800F2" w14:textId="77777777" w:rsidR="00574500" w:rsidRPr="00365892" w:rsidRDefault="00574500" w:rsidP="00574500">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59491CED" w14:textId="77777777" w:rsidR="00574500" w:rsidRPr="00365892" w:rsidRDefault="00574500"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სსიპ - საქართველოს მუნიციპალური განვითარების ფონდი.</w:t>
      </w:r>
    </w:p>
    <w:p w14:paraId="64E7A835" w14:textId="77777777" w:rsidR="00574500" w:rsidRPr="00365892" w:rsidRDefault="00574500" w:rsidP="00574500">
      <w:pPr>
        <w:autoSpaceDE w:val="0"/>
        <w:autoSpaceDN w:val="0"/>
        <w:adjustRightInd w:val="0"/>
        <w:spacing w:after="0" w:line="240" w:lineRule="auto"/>
        <w:ind w:firstLine="360"/>
        <w:jc w:val="both"/>
        <w:rPr>
          <w:rFonts w:ascii="Sylfaen" w:hAnsi="Sylfaen" w:cs="Sylfaen,Bold"/>
          <w:bCs/>
          <w:sz w:val="20"/>
          <w:szCs w:val="20"/>
          <w:lang w:val="ka-GE"/>
        </w:rPr>
      </w:pPr>
    </w:p>
    <w:p w14:paraId="262CD99D"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საკონსულტაციო მომსახურება (კორპორატიული განვითარების პროგრამა და სატრანსპორტო რეფორმის კვლევა).</w:t>
      </w:r>
    </w:p>
    <w:p w14:paraId="21A52624" w14:textId="77777777" w:rsidR="00574500" w:rsidRPr="00365892" w:rsidRDefault="00574500" w:rsidP="00574500">
      <w:pPr>
        <w:pStyle w:val="abzacixml"/>
        <w:ind w:firstLine="0"/>
      </w:pPr>
    </w:p>
    <w:p w14:paraId="57B4FF34" w14:textId="77777777" w:rsidR="00574500" w:rsidRPr="00365892" w:rsidRDefault="00574500" w:rsidP="00574500">
      <w:pPr>
        <w:pStyle w:val="Heading4"/>
        <w:spacing w:line="240" w:lineRule="auto"/>
        <w:jc w:val="both"/>
        <w:rPr>
          <w:rFonts w:ascii="Sylfaen" w:eastAsia="SimSun" w:hAnsi="Sylfaen" w:cs="Calibri"/>
          <w:i w:val="0"/>
        </w:rPr>
      </w:pPr>
      <w:r w:rsidRPr="00365892">
        <w:rPr>
          <w:rFonts w:ascii="Sylfaen" w:eastAsia="SimSun" w:hAnsi="Sylfaen" w:cs="Calibri"/>
          <w:i w:val="0"/>
        </w:rPr>
        <w:t>3.3.9 საქართველოს ურბანული რეკონსტრუქციის და განვითარების პროექტი (EIB) (პროგრამული კოდი - 25 03 09)</w:t>
      </w:r>
    </w:p>
    <w:p w14:paraId="55AF5CB5" w14:textId="77777777" w:rsidR="00574500" w:rsidRPr="00365892" w:rsidRDefault="00574500" w:rsidP="00574500">
      <w:pPr>
        <w:autoSpaceDE w:val="0"/>
        <w:autoSpaceDN w:val="0"/>
        <w:adjustRightInd w:val="0"/>
        <w:spacing w:after="0" w:line="240" w:lineRule="auto"/>
        <w:jc w:val="both"/>
        <w:rPr>
          <w:rFonts w:ascii="Sylfaen" w:hAnsi="Sylfaen" w:cs="Sylfaen,Bold"/>
          <w:bCs/>
          <w:sz w:val="20"/>
          <w:szCs w:val="20"/>
        </w:rPr>
      </w:pPr>
    </w:p>
    <w:p w14:paraId="43847E65" w14:textId="77777777" w:rsidR="00574500" w:rsidRPr="00365892" w:rsidRDefault="00574500" w:rsidP="00574500">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4CF1BF15" w14:textId="77777777" w:rsidR="00574500" w:rsidRPr="00365892" w:rsidRDefault="00574500"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სსიპ - საქართველოს მუნიციპალური განვითარების ფონდი.</w:t>
      </w:r>
    </w:p>
    <w:p w14:paraId="713C7306" w14:textId="77777777" w:rsidR="00574500" w:rsidRPr="00365892" w:rsidRDefault="00574500" w:rsidP="00574500">
      <w:pPr>
        <w:autoSpaceDE w:val="0"/>
        <w:autoSpaceDN w:val="0"/>
        <w:adjustRightInd w:val="0"/>
        <w:spacing w:after="0" w:line="240" w:lineRule="auto"/>
        <w:jc w:val="both"/>
        <w:rPr>
          <w:rFonts w:ascii="Sylfaen" w:hAnsi="Sylfaen" w:cs="Sylfaen,Bold"/>
          <w:bCs/>
          <w:sz w:val="20"/>
          <w:szCs w:val="20"/>
        </w:rPr>
      </w:pPr>
    </w:p>
    <w:p w14:paraId="3715AAAF"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ხელშეკრულებებით გათვალისწინებული დეფექტების აღმოფხვრის პერიოდი;</w:t>
      </w:r>
    </w:p>
    <w:p w14:paraId="5541DF01"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ურბანული რეკონსტრუქციის და განვითარების პროექტის“ ფარგლებში განხორციელებელ სამუშაოებზე, მიმდინარეობდა საზედამხედველო მომსახურება.</w:t>
      </w:r>
    </w:p>
    <w:p w14:paraId="5B1504A0" w14:textId="77777777" w:rsidR="00574500" w:rsidRPr="00365892" w:rsidRDefault="00574500" w:rsidP="00574500">
      <w:pPr>
        <w:spacing w:after="0" w:line="240" w:lineRule="auto"/>
        <w:jc w:val="both"/>
        <w:rPr>
          <w:rFonts w:ascii="Sylfaen" w:hAnsi="Sylfaen" w:cs="Sylfaen"/>
          <w:sz w:val="20"/>
          <w:szCs w:val="20"/>
        </w:rPr>
      </w:pPr>
    </w:p>
    <w:p w14:paraId="505F511B" w14:textId="77777777" w:rsidR="00574500" w:rsidRPr="00365892" w:rsidRDefault="00574500" w:rsidP="00574500">
      <w:pPr>
        <w:pStyle w:val="Heading4"/>
        <w:spacing w:line="240" w:lineRule="auto"/>
        <w:jc w:val="both"/>
        <w:rPr>
          <w:rFonts w:ascii="Sylfaen" w:eastAsia="SimSun" w:hAnsi="Sylfaen" w:cs="Calibri"/>
          <w:i w:val="0"/>
        </w:rPr>
      </w:pPr>
      <w:r w:rsidRPr="00365892">
        <w:rPr>
          <w:rFonts w:ascii="Sylfaen" w:eastAsia="SimSun" w:hAnsi="Sylfaen" w:cs="Calibri"/>
          <w:i w:val="0"/>
        </w:rPr>
        <w:t>3.3.11 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 (პროგრამული კოდი - 25 03 11)</w:t>
      </w:r>
    </w:p>
    <w:p w14:paraId="73B7509F" w14:textId="77777777" w:rsidR="00574500" w:rsidRPr="00365892" w:rsidRDefault="00574500" w:rsidP="00574500">
      <w:pPr>
        <w:autoSpaceDE w:val="0"/>
        <w:autoSpaceDN w:val="0"/>
        <w:adjustRightInd w:val="0"/>
        <w:spacing w:after="0" w:line="240" w:lineRule="auto"/>
        <w:ind w:firstLine="360"/>
        <w:jc w:val="both"/>
        <w:rPr>
          <w:rFonts w:ascii="Sylfaen" w:hAnsi="Sylfaen" w:cs="Sylfaen,Bold"/>
          <w:bCs/>
          <w:sz w:val="20"/>
          <w:szCs w:val="20"/>
          <w:lang w:val="ka-GE"/>
        </w:rPr>
      </w:pPr>
    </w:p>
    <w:p w14:paraId="5A9CDF78" w14:textId="77777777" w:rsidR="00574500" w:rsidRPr="00365892" w:rsidRDefault="00574500" w:rsidP="00574500">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4F35D43C" w14:textId="77777777" w:rsidR="00574500" w:rsidRPr="00365892" w:rsidRDefault="00574500"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სსიპ - საქართველოს მუნიციპალური განვითარების ფონდი.</w:t>
      </w:r>
    </w:p>
    <w:p w14:paraId="5F1BF33D" w14:textId="77777777" w:rsidR="00574500" w:rsidRPr="00365892" w:rsidRDefault="00574500" w:rsidP="00574500">
      <w:pPr>
        <w:autoSpaceDE w:val="0"/>
        <w:autoSpaceDN w:val="0"/>
        <w:adjustRightInd w:val="0"/>
        <w:spacing w:after="0" w:line="240" w:lineRule="auto"/>
        <w:ind w:firstLine="360"/>
        <w:jc w:val="both"/>
        <w:rPr>
          <w:rFonts w:ascii="Sylfaen" w:hAnsi="Sylfaen" w:cs="Sylfaen,Bold"/>
          <w:bCs/>
          <w:sz w:val="20"/>
          <w:szCs w:val="20"/>
          <w:lang w:val="ka-GE"/>
        </w:rPr>
      </w:pPr>
    </w:p>
    <w:p w14:paraId="4E4F4526"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საბავშვო ბაღებში და საჯარო სკოლებში გამძლე ქსელთან დაკავშირებული PV სისტემის დაყენებასთან დაკავშირებით, დასრულდა პროექტირების, დანადგარის შეძენის და ინსტალაციის მომსახურების შესყიდვა;</w:t>
      </w:r>
    </w:p>
    <w:p w14:paraId="521CA26A" w14:textId="77777777" w:rsidR="00574500" w:rsidRPr="00365892" w:rsidRDefault="00574500"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ხელშეკრულებებით გათვალისწინებული დეფექტების აღმოფხვრის პერიოდი.</w:t>
      </w:r>
    </w:p>
    <w:p w14:paraId="2F8F8DA8" w14:textId="77777777" w:rsidR="00574500" w:rsidRPr="00365892" w:rsidRDefault="00574500" w:rsidP="00574500">
      <w:pPr>
        <w:pStyle w:val="abzacixml"/>
        <w:ind w:firstLine="0"/>
      </w:pPr>
    </w:p>
    <w:p w14:paraId="313A3502" w14:textId="77777777" w:rsidR="00574500" w:rsidRPr="00365892" w:rsidRDefault="00574500" w:rsidP="00574500">
      <w:pPr>
        <w:pStyle w:val="Heading4"/>
        <w:spacing w:line="240" w:lineRule="auto"/>
        <w:jc w:val="both"/>
        <w:rPr>
          <w:rFonts w:ascii="Sylfaen" w:eastAsia="SimSun" w:hAnsi="Sylfaen" w:cs="Calibri"/>
          <w:i w:val="0"/>
        </w:rPr>
      </w:pPr>
      <w:r w:rsidRPr="00365892">
        <w:rPr>
          <w:rFonts w:ascii="Sylfaen" w:eastAsia="SimSun" w:hAnsi="Sylfaen" w:cs="Calibri"/>
          <w:i w:val="0"/>
        </w:rPr>
        <w:t>3.3.12 მდგრადი ურბანული ტრანსპორტის განვითარების საინვესტიციო პროგრამა (ADB) (პროგრამული კოდი - 25 03 12)</w:t>
      </w:r>
    </w:p>
    <w:p w14:paraId="21105270" w14:textId="77777777" w:rsidR="00574500" w:rsidRPr="00365892" w:rsidRDefault="00574500" w:rsidP="00574500">
      <w:pPr>
        <w:autoSpaceDE w:val="0"/>
        <w:autoSpaceDN w:val="0"/>
        <w:adjustRightInd w:val="0"/>
        <w:spacing w:after="0" w:line="240" w:lineRule="auto"/>
        <w:ind w:firstLine="360"/>
        <w:jc w:val="both"/>
        <w:rPr>
          <w:rFonts w:ascii="Sylfaen" w:hAnsi="Sylfaen" w:cs="Sylfaen,Bold"/>
          <w:bCs/>
          <w:sz w:val="20"/>
          <w:szCs w:val="20"/>
          <w:lang w:val="ka-GE"/>
        </w:rPr>
      </w:pPr>
    </w:p>
    <w:p w14:paraId="0A375BD2" w14:textId="77777777" w:rsidR="00574500" w:rsidRPr="00365892" w:rsidRDefault="00574500" w:rsidP="00574500">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08CA458F" w14:textId="77777777" w:rsidR="00574500" w:rsidRPr="00365892" w:rsidRDefault="00574500"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სსიპ - საქართველოს მუნიციპალური განვითარების ფონდი.</w:t>
      </w:r>
    </w:p>
    <w:p w14:paraId="52DB3040" w14:textId="77777777" w:rsidR="00574500" w:rsidRPr="00365892" w:rsidRDefault="00574500" w:rsidP="00574500">
      <w:pPr>
        <w:autoSpaceDE w:val="0"/>
        <w:autoSpaceDN w:val="0"/>
        <w:adjustRightInd w:val="0"/>
        <w:spacing w:after="0" w:line="240" w:lineRule="auto"/>
        <w:ind w:firstLine="360"/>
        <w:jc w:val="both"/>
        <w:rPr>
          <w:rFonts w:ascii="Sylfaen" w:hAnsi="Sylfaen" w:cs="Sylfaen,Bold"/>
          <w:bCs/>
          <w:sz w:val="20"/>
          <w:szCs w:val="20"/>
          <w:lang w:val="ka-GE"/>
        </w:rPr>
      </w:pPr>
    </w:p>
    <w:p w14:paraId="3DD6F505" w14:textId="77777777" w:rsidR="00574500" w:rsidRPr="00365892" w:rsidRDefault="00574500" w:rsidP="00662682">
      <w:pPr>
        <w:numPr>
          <w:ilvl w:val="0"/>
          <w:numId w:val="91"/>
        </w:numPr>
        <w:spacing w:after="0" w:line="240" w:lineRule="auto"/>
        <w:ind w:left="0" w:hanging="360"/>
        <w:jc w:val="both"/>
        <w:rPr>
          <w:rFonts w:ascii="Sylfaen" w:hAnsi="Sylfaen" w:cs="Sylfaen"/>
          <w:sz w:val="20"/>
          <w:szCs w:val="20"/>
        </w:rPr>
      </w:pPr>
      <w:r w:rsidRPr="00365892">
        <w:rPr>
          <w:rFonts w:ascii="Sylfaen" w:eastAsiaTheme="minorEastAsia" w:hAnsi="Sylfaen" w:cs="Sylfaen"/>
          <w:bCs/>
          <w:color w:val="000000"/>
          <w:shd w:val="clear" w:color="auto" w:fill="FFFFFF"/>
          <w:lang w:val="ka-GE"/>
        </w:rPr>
        <w:t>დასრულებულ ობიექტზე მიმდინარეობდა საბოლოო ანგარიშსწორება.</w:t>
      </w:r>
    </w:p>
    <w:p w14:paraId="71084EA8" w14:textId="77777777" w:rsidR="00574500" w:rsidRPr="00365892" w:rsidRDefault="00574500" w:rsidP="007421B3">
      <w:pPr>
        <w:spacing w:line="240" w:lineRule="auto"/>
        <w:rPr>
          <w:rFonts w:ascii="Sylfaen" w:hAnsi="Sylfaen"/>
        </w:rPr>
      </w:pPr>
    </w:p>
    <w:p w14:paraId="6AEA11CF" w14:textId="77777777" w:rsidR="00F928A0" w:rsidRPr="00365892" w:rsidRDefault="00F928A0" w:rsidP="007421B3">
      <w:pPr>
        <w:pStyle w:val="Heading2"/>
        <w:shd w:val="clear" w:color="auto" w:fill="FFFFFF"/>
        <w:spacing w:line="240" w:lineRule="auto"/>
        <w:ind w:left="567" w:hanging="567"/>
        <w:jc w:val="both"/>
        <w:rPr>
          <w:rFonts w:ascii="Sylfaen" w:eastAsia="SimSun" w:hAnsi="Sylfaen" w:cs="Calibri"/>
          <w:color w:val="366091"/>
          <w:sz w:val="22"/>
          <w:szCs w:val="22"/>
        </w:rPr>
      </w:pPr>
      <w:r w:rsidRPr="00365892">
        <w:rPr>
          <w:rFonts w:ascii="Sylfaen" w:eastAsia="SimSun" w:hAnsi="Sylfaen" w:cs="Calibri"/>
          <w:color w:val="366091"/>
          <w:sz w:val="22"/>
          <w:szCs w:val="22"/>
        </w:rPr>
        <w:t xml:space="preserve">3.5 სასისტემო მნიშვნელობის ელექტროგადამცემი ქსელის განვითარება (პროგრამული კოდი 24 14) </w:t>
      </w:r>
    </w:p>
    <w:p w14:paraId="30BA345A" w14:textId="77777777" w:rsidR="00F928A0" w:rsidRPr="00365892" w:rsidRDefault="00F928A0" w:rsidP="007421B3">
      <w:pPr>
        <w:spacing w:line="240" w:lineRule="auto"/>
        <w:rPr>
          <w:rFonts w:ascii="Sylfaen" w:hAnsi="Sylfaen" w:cs="Sylfaen"/>
        </w:rPr>
      </w:pPr>
    </w:p>
    <w:p w14:paraId="727727CD" w14:textId="77777777" w:rsidR="00F928A0" w:rsidRPr="00365892" w:rsidRDefault="00F928A0"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65892">
        <w:rPr>
          <w:rFonts w:ascii="Sylfaen" w:hAnsi="Sylfaen" w:cs="Sylfaen"/>
          <w:bCs/>
        </w:rPr>
        <w:t>პროგრამის განმახორციელებელი:</w:t>
      </w:r>
    </w:p>
    <w:p w14:paraId="603ECBC5" w14:textId="77777777" w:rsidR="00F928A0" w:rsidRPr="00365892" w:rsidRDefault="00F928A0" w:rsidP="007421B3">
      <w:pPr>
        <w:pStyle w:val="ListParagraph"/>
        <w:numPr>
          <w:ilvl w:val="0"/>
          <w:numId w:val="4"/>
        </w:numPr>
        <w:spacing w:after="0" w:line="240" w:lineRule="auto"/>
        <w:ind w:right="51"/>
        <w:jc w:val="both"/>
        <w:rPr>
          <w:rFonts w:ascii="Sylfaen" w:hAnsi="Sylfaen"/>
          <w:bCs/>
        </w:rPr>
      </w:pPr>
      <w:r w:rsidRPr="00365892">
        <w:rPr>
          <w:rFonts w:ascii="Sylfaen" w:hAnsi="Sylfaen"/>
          <w:bCs/>
        </w:rPr>
        <w:t>საქართველოს ეკონომიკისა და მდგრადი განვითარების სამინისტრო</w:t>
      </w:r>
    </w:p>
    <w:p w14:paraId="641C3EC6" w14:textId="77777777" w:rsidR="00F928A0" w:rsidRPr="00365892" w:rsidRDefault="00F928A0" w:rsidP="007421B3">
      <w:pPr>
        <w:spacing w:after="0" w:line="240" w:lineRule="auto"/>
        <w:rPr>
          <w:rFonts w:ascii="Sylfaen" w:eastAsiaTheme="minorEastAsia" w:hAnsi="Sylfaen" w:cs="Sylfaen"/>
          <w:b/>
          <w:bCs/>
          <w:color w:val="000000"/>
          <w:shd w:val="clear" w:color="auto" w:fill="FFFFFF"/>
          <w:lang w:val="ka-GE"/>
        </w:rPr>
      </w:pPr>
    </w:p>
    <w:p w14:paraId="2AA11596" w14:textId="77777777" w:rsidR="00F928A0" w:rsidRPr="00365892" w:rsidRDefault="00F928A0" w:rsidP="007421B3">
      <w:pPr>
        <w:numPr>
          <w:ilvl w:val="3"/>
          <w:numId w:val="2"/>
        </w:numPr>
        <w:spacing w:after="0" w:line="240" w:lineRule="auto"/>
        <w:ind w:left="0"/>
        <w:jc w:val="both"/>
        <w:rPr>
          <w:rFonts w:ascii="Sylfaen" w:eastAsiaTheme="minorEastAsia" w:hAnsi="Sylfaen" w:cs="Sylfaen"/>
          <w:b/>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 xml:space="preserve">მომზადდა დიზაინი და შეთანხმდა 500 კვ ლაჯანური-წყალტუბოს მარშუტი, ანძის დიზაინი და გეგმა-პროფილები. შემოტანილ იქნა სამშენებლო მოწყობილობებისა და მასალების მნიშვნელოვანი ნაწილი. დასრულდა ელ. გადამცემი ხაზის მისასვლელი გზების პროექტები; </w:t>
      </w:r>
    </w:p>
    <w:p w14:paraId="00C5E54D"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500 კვ წყალტუბოს ქვესადგურის დარჩენილი ფუნდამენტების მოწყობის, მეტალის კონსტრუქციებისა და ელექტრული მოწყობილობების მონტაჟის სამუშაოები;</w:t>
      </w:r>
    </w:p>
    <w:p w14:paraId="42FA6B3A"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500 კვ ჯვარი-წყალტუბოს ელექტროგადამცემი ხაზის ფარგლებში კონტრაქტორმა დაასრულა ეგხ-ის მისასვლელი გზების პროექტები. მიმდინარეობდა ეგხ-ის დეტალური პროექტირების სამუშაოები, ეგხ-ის პირველი და მესამე ნაწილების (ქ/ს წყალტუბო -  მარტვილი, მარტვილი - ქ/ს ჯვარი) მშენებლობის ნებართვის მოპოვების პროცედურა;</w:t>
      </w:r>
    </w:p>
    <w:p w14:paraId="1BF06904"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დასრულდა წყალტუბო-500-სა და არსებულ 220-ს შორის კავშირის პროექტირება და დაიწყო ანძებისა და მასალის მოწოდება; </w:t>
      </w:r>
    </w:p>
    <w:p w14:paraId="70F96E54" w14:textId="77777777" w:rsidR="00F928A0" w:rsidRPr="00365892" w:rsidRDefault="00F928A0" w:rsidP="007421B3">
      <w:pPr>
        <w:numPr>
          <w:ilvl w:val="3"/>
          <w:numId w:val="2"/>
        </w:numPr>
        <w:spacing w:after="0" w:line="240" w:lineRule="auto"/>
        <w:ind w:left="0"/>
        <w:jc w:val="both"/>
        <w:rPr>
          <w:rFonts w:ascii="Sylfaen" w:eastAsiaTheme="minorEastAsia" w:hAnsi="Sylfaen" w:cs="Sylfaen"/>
          <w:b/>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ეგხ-ის მეორე ნაწილის (მარტვილის 14 კმ სიგრძის მონაკვეთი) შეცვლილი ხაზის მარშრუტის „სკოუპინგის“ პროცედურა;</w:t>
      </w:r>
    </w:p>
    <w:p w14:paraId="2C0A8F58" w14:textId="77777777" w:rsidR="00F928A0" w:rsidRPr="00365892" w:rsidRDefault="00F928A0" w:rsidP="007421B3">
      <w:pPr>
        <w:numPr>
          <w:ilvl w:val="3"/>
          <w:numId w:val="2"/>
        </w:numPr>
        <w:spacing w:after="0" w:line="240" w:lineRule="auto"/>
        <w:ind w:left="0"/>
        <w:jc w:val="both"/>
        <w:rPr>
          <w:rFonts w:ascii="Sylfaen" w:eastAsiaTheme="minorEastAsia" w:hAnsi="Sylfaen" w:cs="Sylfaen"/>
          <w:b/>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220/110 კვ ქვესადგური „ოზურგეთის“ სამშენებლო სამუშაოები. მოეწყო პორტალების, მაღალი ძაბვის დანადგარების საკონტროლო და დაცვის შენობების საძირკვლები;</w:t>
      </w:r>
    </w:p>
    <w:p w14:paraId="2C29DC24" w14:textId="77777777" w:rsidR="00F928A0" w:rsidRPr="00365892" w:rsidRDefault="00F928A0" w:rsidP="007421B3">
      <w:pPr>
        <w:numPr>
          <w:ilvl w:val="3"/>
          <w:numId w:val="2"/>
        </w:numPr>
        <w:spacing w:after="0" w:line="240" w:lineRule="auto"/>
        <w:ind w:left="0"/>
        <w:jc w:val="both"/>
        <w:rPr>
          <w:rFonts w:ascii="Sylfaen" w:eastAsiaTheme="minorEastAsia" w:hAnsi="Sylfaen" w:cs="Sylfaen"/>
          <w:b/>
          <w:bCs/>
          <w:color w:val="000000"/>
          <w:shd w:val="clear" w:color="auto" w:fill="FFFFFF"/>
          <w:lang w:val="ka-GE"/>
        </w:rPr>
      </w:pPr>
      <w:r w:rsidRPr="00365892">
        <w:rPr>
          <w:rFonts w:ascii="Sylfaen" w:hAnsi="Sylfaen" w:cs="Sylfaen"/>
          <w:lang w:val="ka-GE"/>
        </w:rPr>
        <w:t xml:space="preserve">გამოცხადდა </w:t>
      </w:r>
      <w:r w:rsidRPr="00365892">
        <w:rPr>
          <w:rFonts w:ascii="Sylfaen" w:eastAsiaTheme="minorEastAsia" w:hAnsi="Sylfaen" w:cs="Sylfaen"/>
          <w:bCs/>
          <w:color w:val="000000"/>
          <w:shd w:val="clear" w:color="auto" w:fill="FFFFFF"/>
          <w:lang w:val="ka-GE"/>
        </w:rPr>
        <w:t>ტენდერი 110 კვ სტორი-თელავის ელექტროგადამცემი ხაზის მშენებლობასთან დაკავშირებით.</w:t>
      </w:r>
    </w:p>
    <w:p w14:paraId="5CEF1B41" w14:textId="77777777" w:rsidR="00F928A0" w:rsidRPr="00365892" w:rsidRDefault="00F928A0" w:rsidP="007421B3">
      <w:pPr>
        <w:spacing w:after="0" w:line="240" w:lineRule="auto"/>
        <w:rPr>
          <w:rFonts w:ascii="Sylfaen" w:eastAsiaTheme="minorEastAsia" w:hAnsi="Sylfaen" w:cs="Sylfaen"/>
          <w:b/>
          <w:bCs/>
          <w:color w:val="000000"/>
          <w:shd w:val="clear" w:color="auto" w:fill="FFFFFF"/>
          <w:lang w:val="ka-GE"/>
        </w:rPr>
      </w:pPr>
    </w:p>
    <w:p w14:paraId="5BF58612" w14:textId="77777777" w:rsidR="00F928A0" w:rsidRPr="00365892" w:rsidRDefault="00F928A0" w:rsidP="007421B3">
      <w:pPr>
        <w:spacing w:after="0" w:line="240" w:lineRule="auto"/>
        <w:rPr>
          <w:rFonts w:ascii="Sylfaen" w:eastAsiaTheme="minorEastAsia" w:hAnsi="Sylfaen" w:cs="Sylfaen"/>
          <w:b/>
          <w:bCs/>
          <w:color w:val="000000"/>
          <w:shd w:val="clear" w:color="auto" w:fill="FFFFFF"/>
          <w:lang w:val="ka-GE"/>
        </w:rPr>
      </w:pPr>
    </w:p>
    <w:p w14:paraId="75254B3C" w14:textId="77777777" w:rsidR="00F928A0" w:rsidRPr="00365892" w:rsidRDefault="00F928A0" w:rsidP="007421B3">
      <w:pPr>
        <w:pStyle w:val="Heading4"/>
        <w:shd w:val="clear" w:color="auto" w:fill="FFFFFF" w:themeFill="background1"/>
        <w:spacing w:before="0" w:line="240" w:lineRule="auto"/>
        <w:jc w:val="both"/>
        <w:rPr>
          <w:rFonts w:ascii="Sylfaen" w:eastAsia="Calibri" w:hAnsi="Sylfaen" w:cs="Calibri"/>
          <w:bCs/>
          <w:i w:val="0"/>
          <w:lang w:val="ka-GE"/>
        </w:rPr>
      </w:pPr>
      <w:r w:rsidRPr="00365892">
        <w:rPr>
          <w:rFonts w:ascii="Sylfaen" w:eastAsia="Calibri" w:hAnsi="Sylfaen" w:cs="Calibri"/>
          <w:bCs/>
          <w:i w:val="0"/>
          <w:lang w:val="ka-GE"/>
        </w:rPr>
        <w:t>3.5.1 რეგიონალური ელექტროგადაცემის გაუმჯობესების პროექტი (პროგრამული კოდი 24 14 01)</w:t>
      </w:r>
    </w:p>
    <w:p w14:paraId="32C42FD0" w14:textId="77777777" w:rsidR="00F928A0" w:rsidRPr="00365892" w:rsidRDefault="00F928A0" w:rsidP="007421B3">
      <w:pPr>
        <w:spacing w:line="240" w:lineRule="auto"/>
        <w:jc w:val="both"/>
        <w:rPr>
          <w:rFonts w:ascii="Sylfaen" w:eastAsiaTheme="minorEastAsia" w:hAnsi="Sylfaen" w:cs="Sylfaen"/>
          <w:bCs/>
          <w:color w:val="000000"/>
          <w:shd w:val="clear" w:color="auto" w:fill="FFFFFF"/>
          <w:lang w:val="ka-GE"/>
        </w:rPr>
      </w:pPr>
    </w:p>
    <w:p w14:paraId="2B6B1182" w14:textId="77777777" w:rsidR="00F928A0" w:rsidRPr="00365892" w:rsidRDefault="00F928A0"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65892">
        <w:rPr>
          <w:rFonts w:ascii="Sylfaen" w:hAnsi="Sylfaen" w:cs="Sylfaen"/>
          <w:bCs/>
        </w:rPr>
        <w:t>პროგრამის განმახორციელებელი:</w:t>
      </w:r>
    </w:p>
    <w:p w14:paraId="458B84FD" w14:textId="77777777" w:rsidR="00F928A0" w:rsidRPr="00365892" w:rsidRDefault="00F928A0" w:rsidP="007421B3">
      <w:pPr>
        <w:pStyle w:val="ListParagraph"/>
        <w:numPr>
          <w:ilvl w:val="0"/>
          <w:numId w:val="4"/>
        </w:numPr>
        <w:spacing w:after="0" w:line="240" w:lineRule="auto"/>
        <w:ind w:right="51"/>
        <w:jc w:val="both"/>
        <w:rPr>
          <w:rFonts w:ascii="Sylfaen" w:hAnsi="Sylfaen"/>
          <w:bCs/>
        </w:rPr>
      </w:pPr>
      <w:r w:rsidRPr="00365892">
        <w:rPr>
          <w:rFonts w:ascii="Sylfaen" w:hAnsi="Sylfaen"/>
          <w:bCs/>
        </w:rPr>
        <w:t>საქართველოს ეკონომიკისა და მდგრადი განვითარების სამინისტრო</w:t>
      </w:r>
    </w:p>
    <w:p w14:paraId="1479B2CF" w14:textId="77777777" w:rsidR="00F928A0" w:rsidRPr="00365892" w:rsidRDefault="00F928A0" w:rsidP="007421B3">
      <w:pPr>
        <w:spacing w:after="0" w:line="240" w:lineRule="auto"/>
        <w:jc w:val="both"/>
        <w:rPr>
          <w:rFonts w:ascii="Sylfaen" w:eastAsiaTheme="minorEastAsia" w:hAnsi="Sylfaen" w:cs="Sylfaen"/>
          <w:bCs/>
          <w:color w:val="000000" w:themeColor="text1"/>
          <w:shd w:val="clear" w:color="auto" w:fill="FFFFFF"/>
          <w:lang w:val="ka-GE"/>
        </w:rPr>
      </w:pPr>
    </w:p>
    <w:p w14:paraId="1BCD5AF6" w14:textId="77777777" w:rsidR="00F928A0" w:rsidRPr="00365892" w:rsidRDefault="00F928A0" w:rsidP="007421B3">
      <w:pPr>
        <w:numPr>
          <w:ilvl w:val="0"/>
          <w:numId w:val="76"/>
        </w:numPr>
        <w:spacing w:after="0" w:line="240" w:lineRule="auto"/>
        <w:ind w:left="0"/>
        <w:jc w:val="both"/>
        <w:rPr>
          <w:rFonts w:ascii="Sylfaen" w:hAnsi="Sylfaen" w:cs="Sylfaen"/>
          <w:lang w:val="ka-GE"/>
        </w:rPr>
      </w:pPr>
      <w:r w:rsidRPr="00365892">
        <w:rPr>
          <w:rFonts w:ascii="Sylfaen" w:hAnsi="Sylfaen" w:cs="Sylfaen"/>
        </w:rPr>
        <w:t>საქარ</w:t>
      </w:r>
      <w:r w:rsidRPr="00365892">
        <w:rPr>
          <w:rFonts w:ascii="Sylfaen" w:hAnsi="Sylfaen" w:cs="Sylfaen"/>
          <w:lang w:val="ka-GE"/>
        </w:rPr>
        <w:t xml:space="preserve">თველოს სახელმწიფო ელექტროსისტემის (სსე) შესაბამისი სამსახურების მიერ მიმდინარეობდა მუშაობა სამშენებლო ნებართვის, ხეების ჭრის ნებართვის, მისასვლელი გზების მოწყობის ნებართვის, გარემოსდაცვითი ნებართვების მოსაპოვებელ პროცედურებზე. კონტრაქტორები მუშაობდნენ დეტალური დიზაინის დასრულებაზე. მიმდინარეობდა მასალების შემოტანა და სამშენებლო სამუშაოები ქვესადგურებში: 500 კვ წყალტუბო, 220/110 კვ ოზურგეთი და 220/110 კვ ლაჯანური. </w:t>
      </w:r>
    </w:p>
    <w:p w14:paraId="302745D7" w14:textId="77777777" w:rsidR="00F928A0" w:rsidRPr="00365892" w:rsidRDefault="00F928A0" w:rsidP="007421B3">
      <w:pPr>
        <w:spacing w:line="240" w:lineRule="auto"/>
        <w:jc w:val="both"/>
        <w:rPr>
          <w:rFonts w:ascii="Sylfaen" w:eastAsiaTheme="minorEastAsia" w:hAnsi="Sylfaen" w:cs="Sylfaen"/>
          <w:bCs/>
          <w:color w:val="000000" w:themeColor="text1"/>
          <w:shd w:val="clear" w:color="auto" w:fill="FFFFFF"/>
          <w:lang w:val="ka-GE"/>
        </w:rPr>
      </w:pPr>
    </w:p>
    <w:p w14:paraId="6DAF24F7" w14:textId="77777777" w:rsidR="00F928A0" w:rsidRPr="00365892" w:rsidRDefault="00F928A0" w:rsidP="007421B3">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3.5.1.1 500 კვ ეგხ „წყალტუბო-ახალციხე-თორთუმი“ (EU-NIF, KfW) (პროგრამული კოდი 24 14 01 01)</w:t>
      </w:r>
    </w:p>
    <w:p w14:paraId="732A0C17" w14:textId="77777777" w:rsidR="00F928A0" w:rsidRPr="00365892" w:rsidRDefault="00F928A0"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p>
    <w:p w14:paraId="2F1ED201" w14:textId="77777777" w:rsidR="00F928A0" w:rsidRPr="00365892" w:rsidRDefault="00F928A0"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r w:rsidRPr="00365892">
        <w:rPr>
          <w:rFonts w:ascii="Sylfaen" w:hAnsi="Sylfaen" w:cs="Sylfaen"/>
          <w:bCs/>
          <w:color w:val="000000" w:themeColor="text1"/>
        </w:rPr>
        <w:t>პროგრამის განმახორციელებელი:</w:t>
      </w:r>
    </w:p>
    <w:p w14:paraId="4C6B4FBF" w14:textId="77777777" w:rsidR="00F928A0" w:rsidRPr="00365892" w:rsidRDefault="00F928A0" w:rsidP="007421B3">
      <w:pPr>
        <w:pStyle w:val="ListParagraph"/>
        <w:numPr>
          <w:ilvl w:val="0"/>
          <w:numId w:val="4"/>
        </w:numPr>
        <w:spacing w:after="0" w:line="240" w:lineRule="auto"/>
        <w:ind w:right="51"/>
        <w:jc w:val="both"/>
        <w:rPr>
          <w:rFonts w:ascii="Sylfaen" w:hAnsi="Sylfaen"/>
          <w:bCs/>
          <w:color w:val="000000" w:themeColor="text1"/>
        </w:rPr>
      </w:pPr>
      <w:r w:rsidRPr="00365892">
        <w:rPr>
          <w:rFonts w:ascii="Sylfaen" w:hAnsi="Sylfaen"/>
          <w:bCs/>
          <w:color w:val="000000" w:themeColor="text1"/>
        </w:rPr>
        <w:t>საქართველოს ეკონომიკისა და მდგრადი განვითარების სამინისტრო</w:t>
      </w:r>
    </w:p>
    <w:p w14:paraId="4BDF34FE" w14:textId="77777777" w:rsidR="00F928A0" w:rsidRPr="00365892" w:rsidRDefault="00F928A0" w:rsidP="007421B3">
      <w:pPr>
        <w:spacing w:after="0" w:line="240" w:lineRule="auto"/>
        <w:jc w:val="both"/>
        <w:rPr>
          <w:rFonts w:ascii="Sylfaen" w:eastAsia="Sylfaen" w:hAnsi="Sylfaen"/>
          <w:b/>
          <w:color w:val="000000" w:themeColor="text1"/>
        </w:rPr>
      </w:pPr>
    </w:p>
    <w:p w14:paraId="4D00CF9C"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პროექტის ფარგლებში კონტრაქტორის მიერ შემოტანილ იქნა ანძისა და სადენების მნიშვნელოვანი ნაწილი. ჩატარდა საქარხნო ტესტირება იზოლატორებსა და ფიტინგებზე;</w:t>
      </w:r>
    </w:p>
    <w:p w14:paraId="33297D9F" w14:textId="77777777" w:rsidR="00F928A0" w:rsidRPr="00365892" w:rsidRDefault="00F928A0" w:rsidP="007421B3">
      <w:pPr>
        <w:numPr>
          <w:ilvl w:val="3"/>
          <w:numId w:val="2"/>
        </w:numPr>
        <w:spacing w:after="0" w:line="240" w:lineRule="auto"/>
        <w:ind w:left="0"/>
        <w:jc w:val="both"/>
        <w:rPr>
          <w:rFonts w:ascii="Sylfaen" w:hAnsi="Sylfaen" w:cs="Sylfaen"/>
          <w:lang w:val="ka-GE"/>
        </w:rPr>
      </w:pPr>
      <w:r w:rsidRPr="00365892">
        <w:rPr>
          <w:rFonts w:ascii="Sylfaen" w:eastAsiaTheme="minorEastAsia" w:hAnsi="Sylfaen" w:cs="Sylfaen"/>
          <w:bCs/>
          <w:color w:val="000000"/>
          <w:shd w:val="clear" w:color="auto" w:fill="FFFFFF"/>
          <w:lang w:val="ka-GE"/>
        </w:rPr>
        <w:t xml:space="preserve">ახალციხის ქვესადგურის 400 და 500 კვ გაფართოების სამუშაოების ფარგლებში  კონტრაქტორის მიერ, ნომინირებულ ქვე-კონტრაქტორთან ერთად, განხორციელდა </w:t>
      </w:r>
      <w:r w:rsidRPr="00365892">
        <w:rPr>
          <w:rFonts w:ascii="Sylfaen" w:hAnsi="Sylfaen"/>
          <w:lang w:val="ka-GE"/>
        </w:rPr>
        <w:t>„ჰარმონიული გაზომვები“</w:t>
      </w:r>
      <w:r w:rsidRPr="00365892">
        <w:rPr>
          <w:rFonts w:ascii="Sylfaen" w:eastAsiaTheme="minorEastAsia" w:hAnsi="Sylfaen" w:cs="Sylfaen"/>
          <w:bCs/>
          <w:color w:val="000000"/>
          <w:shd w:val="clear" w:color="auto" w:fill="FFFFFF"/>
          <w:lang w:val="ka-GE"/>
        </w:rPr>
        <w:t>. მიმდინარეობდა მუშაობა დეტალური დიზაინის ნაწილზე</w:t>
      </w:r>
      <w:r w:rsidRPr="00365892">
        <w:rPr>
          <w:rFonts w:ascii="Sylfaen" w:hAnsi="Sylfaen" w:cs="Sylfaen"/>
          <w:lang w:val="ka-GE"/>
        </w:rPr>
        <w:t xml:space="preserve"> მწარმოებლებთან ბოლო საკითხების შეთანხმების მიზნით.</w:t>
      </w:r>
    </w:p>
    <w:p w14:paraId="59C51075" w14:textId="77777777" w:rsidR="00F928A0" w:rsidRPr="00365892" w:rsidRDefault="00F928A0" w:rsidP="007421B3">
      <w:pPr>
        <w:spacing w:line="240" w:lineRule="auto"/>
        <w:jc w:val="both"/>
        <w:rPr>
          <w:rFonts w:ascii="Sylfaen" w:eastAsiaTheme="minorEastAsia" w:hAnsi="Sylfaen" w:cs="Sylfaen"/>
          <w:color w:val="000000"/>
          <w:shd w:val="clear" w:color="auto" w:fill="FFFFFF"/>
          <w:lang w:val="ka-GE"/>
        </w:rPr>
      </w:pPr>
    </w:p>
    <w:p w14:paraId="78152E38" w14:textId="77777777" w:rsidR="00F928A0" w:rsidRPr="00365892" w:rsidRDefault="00F928A0" w:rsidP="007421B3">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lastRenderedPageBreak/>
        <w:t>3.5.1.2 „ჩრდილოეთის რგოლი“ (EBRD), „ნამახვანი-წყალტუბო-ლაჯანური“ (EBRD, KfW) (პროგრამული კოდი 24 14 01 02)</w:t>
      </w:r>
    </w:p>
    <w:p w14:paraId="5F9B12C0" w14:textId="77777777" w:rsidR="00F928A0" w:rsidRPr="00365892" w:rsidRDefault="00F928A0"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14:paraId="5B2B4C0E" w14:textId="77777777" w:rsidR="00F928A0" w:rsidRPr="00365892" w:rsidRDefault="00F928A0"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65892">
        <w:rPr>
          <w:rFonts w:ascii="Sylfaen" w:hAnsi="Sylfaen" w:cs="Sylfaen"/>
          <w:bCs/>
        </w:rPr>
        <w:t>პროგრამის განმახორციელებელი:</w:t>
      </w:r>
    </w:p>
    <w:p w14:paraId="27119C0A" w14:textId="77777777" w:rsidR="00F928A0" w:rsidRPr="00365892" w:rsidRDefault="00F928A0" w:rsidP="007421B3">
      <w:pPr>
        <w:pStyle w:val="ListParagraph"/>
        <w:numPr>
          <w:ilvl w:val="0"/>
          <w:numId w:val="4"/>
        </w:numPr>
        <w:spacing w:after="0" w:line="240" w:lineRule="auto"/>
        <w:ind w:right="51"/>
        <w:jc w:val="both"/>
        <w:rPr>
          <w:rFonts w:ascii="Sylfaen" w:hAnsi="Sylfaen"/>
          <w:bCs/>
        </w:rPr>
      </w:pPr>
      <w:r w:rsidRPr="00365892">
        <w:rPr>
          <w:rFonts w:ascii="Sylfaen" w:hAnsi="Sylfaen"/>
          <w:bCs/>
        </w:rPr>
        <w:t>საქართველოს ეკონომიკისა და მდგრადი განვითარების სამინისტრო</w:t>
      </w:r>
    </w:p>
    <w:p w14:paraId="699BF523" w14:textId="77777777" w:rsidR="00F928A0" w:rsidRPr="00365892" w:rsidRDefault="00F928A0" w:rsidP="007421B3">
      <w:pPr>
        <w:spacing w:after="0" w:line="240" w:lineRule="auto"/>
        <w:jc w:val="both"/>
        <w:rPr>
          <w:rFonts w:ascii="Sylfaen" w:eastAsiaTheme="minorEastAsia" w:hAnsi="Sylfaen" w:cs="Sylfaen"/>
          <w:bCs/>
          <w:color w:val="000000"/>
          <w:shd w:val="clear" w:color="auto" w:fill="FFFFFF"/>
          <w:lang w:val="ka-GE"/>
        </w:rPr>
      </w:pPr>
    </w:p>
    <w:p w14:paraId="1F1820D3"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საბოლოოდ შეთანხმდა 500 კვ ეგხ-ის ლაჯანური-წყალტუბოს მარშრუტი, 51NS და 51LA  ტიპის ანძების დიზაინი და ქარის წნევისა და ჩაკიდულობის ისრის გაანგარიშებები და აგრეთვე,  გარკვეული პირობების გათვალისწინებით 500 კვ ეგხ-ის ლაჯანური-წყალტუბოს პროფილები;</w:t>
      </w:r>
    </w:p>
    <w:p w14:paraId="7BB001B6"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220 კვ ეგხ-ის ნამახვანი-წყალტუბო და ნამახვანი-ტვიში-ლაჯანურის, 220 კვ ეგხ-ის ახალი ლაჯანური-ლაჯანური ჰესის მარშრუტების/დიზაინის დოკუმენტებზე (მათ შორის სხვადასხვა ტიპის ანძების დიზაინის დოკუმენტებზე) მუშაობა და მათი განხილვა/შეთანხმება;</w:t>
      </w:r>
    </w:p>
    <w:p w14:paraId="2A3E92C3"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ანძების, სახაზო არმატურის, იზოლატორების, ოპტიკურ-ბოჭკოვანი კაბელების, სადენების და  დამიწების კაბელების ტიპების ტესტირებების დოკუმენტაციაზე (ასევე საქარხნო ტესტირებების დოკუმენტებზე)  მუშაობა და მათი განხილვა/შეთანხმება.</w:t>
      </w:r>
    </w:p>
    <w:p w14:paraId="3D910F31" w14:textId="77777777" w:rsidR="00F928A0" w:rsidRPr="00365892" w:rsidRDefault="00F928A0" w:rsidP="007421B3">
      <w:pPr>
        <w:spacing w:line="240" w:lineRule="auto"/>
        <w:jc w:val="both"/>
        <w:rPr>
          <w:rFonts w:ascii="Sylfaen" w:eastAsiaTheme="minorEastAsia" w:hAnsi="Sylfaen" w:cs="Sylfaen"/>
          <w:bCs/>
          <w:color w:val="000000"/>
          <w:shd w:val="clear" w:color="auto" w:fill="FFFFFF"/>
          <w:lang w:val="ka-GE"/>
        </w:rPr>
      </w:pPr>
    </w:p>
    <w:p w14:paraId="0100A82A" w14:textId="77777777" w:rsidR="00F928A0" w:rsidRPr="00365892" w:rsidRDefault="00F928A0" w:rsidP="007421B3">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3.5.1.3 500 კვ ეგხ „ჯვარი-წყალტუბო“ (WB) (პროგრამული კოდი 24 14 01 03)</w:t>
      </w:r>
    </w:p>
    <w:p w14:paraId="1140132D" w14:textId="77777777" w:rsidR="00F928A0" w:rsidRPr="00365892" w:rsidRDefault="00F928A0"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14:paraId="622C5680" w14:textId="77777777" w:rsidR="00F928A0" w:rsidRPr="00365892" w:rsidRDefault="00F928A0"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65892">
        <w:rPr>
          <w:rFonts w:ascii="Sylfaen" w:hAnsi="Sylfaen" w:cs="Sylfaen"/>
          <w:bCs/>
        </w:rPr>
        <w:t>პროგრამის განმახორციელებელი:</w:t>
      </w:r>
    </w:p>
    <w:p w14:paraId="59FF57D5" w14:textId="77777777" w:rsidR="00F928A0" w:rsidRPr="00365892" w:rsidRDefault="00F928A0" w:rsidP="007421B3">
      <w:pPr>
        <w:pStyle w:val="ListParagraph"/>
        <w:numPr>
          <w:ilvl w:val="0"/>
          <w:numId w:val="4"/>
        </w:numPr>
        <w:spacing w:after="0" w:line="240" w:lineRule="auto"/>
        <w:ind w:right="51"/>
        <w:jc w:val="both"/>
        <w:rPr>
          <w:rFonts w:ascii="Sylfaen" w:hAnsi="Sylfaen"/>
          <w:bCs/>
        </w:rPr>
      </w:pPr>
      <w:r w:rsidRPr="00365892">
        <w:rPr>
          <w:rFonts w:ascii="Sylfaen" w:hAnsi="Sylfaen"/>
          <w:bCs/>
        </w:rPr>
        <w:t>საქართველოს ეკონომიკისა და მდგრადი განვითარების სამინისტრო</w:t>
      </w:r>
    </w:p>
    <w:p w14:paraId="33D97B1E" w14:textId="77777777" w:rsidR="00F928A0" w:rsidRPr="00365892" w:rsidRDefault="00F928A0" w:rsidP="007421B3">
      <w:pPr>
        <w:spacing w:after="0" w:line="240" w:lineRule="auto"/>
        <w:jc w:val="both"/>
        <w:rPr>
          <w:rFonts w:ascii="Sylfaen" w:hAnsi="Sylfaen"/>
          <w:lang w:val="ka-GE"/>
        </w:rPr>
      </w:pPr>
    </w:p>
    <w:p w14:paraId="39550797"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კონტრაქტორი ახორციელებდა 500 კვ წყალტუბოს ქვესადგურის დარჩენილი ფუნდამენტების მოწყობის, მეტალის კონსტრუქციებისა და ელექტრული მოწყობილობების მონტაჟის სამუშაოებს. კონტრაქტორმა დაასრულა დარჩენილი მასალისა და მოწყობილობების ნაწილების მოწოდება (გარდა სახანძრო სიგნალიზაციისა და ხანძარქობის სისტემის მოწყობილობებისა). განისაზღვრა წყალტუბო-220-ში შესასრულებელი სამუშაოების ზუსტი გრაფიკი. მიმიდნარეობდა მუშაობა ხანძარქრობის სისტემის პროექტის შემუშავებაზე;</w:t>
      </w:r>
    </w:p>
    <w:p w14:paraId="0E10EF98"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500 კვ ჯვარი-წყალტუბოს ელექტროგადამცემი ხაზის ფარგლებში კონტრაქტორმა დაასრულა ეგხ-ის მისასვლელი გზების პროექტები. მიმდინარეობდა ეგხ-ის დეტალური პროექტირების სამუშაოები, ეგხ-ის პირველი და მესამე ნაწილების (ქ/ს წყალტუბო -  მარტვილი, მარტვილი - ქ/ს ჯვარი) მშენებლობის ნებართვის მოპოვების პროცედურა;</w:t>
      </w:r>
    </w:p>
    <w:p w14:paraId="3AC4557D"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კონტრაქტორმა დაასრულა წყალტუბო-500-სა და არსებულ 220-ს შორის კავშირის პროექტირება და დაიწყო ანძებისა და მასალის მოწოდება; </w:t>
      </w:r>
    </w:p>
    <w:p w14:paraId="191069E4"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ეგხ-ის მეორე ნაწილის (მარტვილის 14 კმ სიგრძის მონაკვეთი) შეცვლილი ხაზის მარშრუტის „სკოუპინგის“ პროცედურა.</w:t>
      </w:r>
    </w:p>
    <w:p w14:paraId="25BAFC43" w14:textId="77777777" w:rsidR="00F928A0" w:rsidRPr="00365892" w:rsidRDefault="00F928A0" w:rsidP="007421B3">
      <w:pPr>
        <w:pStyle w:val="ListParagraph"/>
        <w:tabs>
          <w:tab w:val="left" w:pos="0"/>
          <w:tab w:val="left" w:pos="10440"/>
        </w:tabs>
        <w:spacing w:before="3" w:after="0" w:line="240" w:lineRule="auto"/>
        <w:ind w:left="0" w:right="32"/>
        <w:jc w:val="both"/>
        <w:rPr>
          <w:rFonts w:ascii="Sylfaen" w:hAnsi="Sylfaen"/>
        </w:rPr>
      </w:pPr>
    </w:p>
    <w:p w14:paraId="0671D966" w14:textId="77777777" w:rsidR="00F928A0" w:rsidRPr="00365892" w:rsidRDefault="00F928A0" w:rsidP="007421B3">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3.5.1.4 გურიის ელგადაცემის ხაზების ინფრასტრუქტურის გაძლიერება (KfW) (პროგრამული კოდი 24 14 01 04)</w:t>
      </w:r>
    </w:p>
    <w:p w14:paraId="58ADC910" w14:textId="77777777" w:rsidR="00F928A0" w:rsidRPr="00365892" w:rsidRDefault="00F928A0"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14:paraId="1E074EB2" w14:textId="77777777" w:rsidR="00F928A0" w:rsidRPr="00365892" w:rsidRDefault="00F928A0"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65892">
        <w:rPr>
          <w:rFonts w:ascii="Sylfaen" w:hAnsi="Sylfaen" w:cs="Sylfaen"/>
          <w:bCs/>
        </w:rPr>
        <w:t>პროგრამის განმახორციელებელი:</w:t>
      </w:r>
    </w:p>
    <w:p w14:paraId="1962BB03" w14:textId="77777777" w:rsidR="00F928A0" w:rsidRPr="00365892" w:rsidRDefault="00F928A0" w:rsidP="007421B3">
      <w:pPr>
        <w:pStyle w:val="ListParagraph"/>
        <w:numPr>
          <w:ilvl w:val="0"/>
          <w:numId w:val="4"/>
        </w:numPr>
        <w:spacing w:after="0" w:line="240" w:lineRule="auto"/>
        <w:ind w:right="51"/>
        <w:jc w:val="both"/>
        <w:rPr>
          <w:rFonts w:ascii="Sylfaen" w:hAnsi="Sylfaen"/>
          <w:bCs/>
        </w:rPr>
      </w:pPr>
      <w:r w:rsidRPr="00365892">
        <w:rPr>
          <w:rFonts w:ascii="Sylfaen" w:hAnsi="Sylfaen"/>
          <w:bCs/>
        </w:rPr>
        <w:t>საქართველოს ეკონომიკისა და მდგრადი განვითარების სამინისტრო</w:t>
      </w:r>
    </w:p>
    <w:p w14:paraId="7BAD2C57" w14:textId="77777777" w:rsidR="00F928A0" w:rsidRPr="00365892" w:rsidRDefault="00F928A0" w:rsidP="007421B3">
      <w:pPr>
        <w:spacing w:after="0" w:line="240" w:lineRule="auto"/>
        <w:jc w:val="both"/>
        <w:rPr>
          <w:rFonts w:ascii="Sylfaen" w:eastAsiaTheme="minorEastAsia" w:hAnsi="Sylfaen" w:cs="Sylfaen"/>
          <w:bCs/>
          <w:color w:val="000000"/>
          <w:shd w:val="clear" w:color="auto" w:fill="FFFFFF"/>
          <w:lang w:val="ka-GE"/>
        </w:rPr>
      </w:pPr>
    </w:p>
    <w:p w14:paraId="3D8B0608"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საანგარიშო პერიოდში ელექტროგადამცემი ხაზების მშენებელმა განახორციელა საჭირო მასალების იმპორტი (გალვანური ფოლადის დამიწების ღერო 2მ, გალვანური ფოლადის </w:t>
      </w:r>
      <w:r w:rsidRPr="00365892">
        <w:rPr>
          <w:rFonts w:ascii="Sylfaen" w:eastAsiaTheme="minorEastAsia" w:hAnsi="Sylfaen" w:cs="Sylfaen"/>
          <w:bCs/>
          <w:color w:val="000000"/>
          <w:shd w:val="clear" w:color="auto" w:fill="FFFFFF"/>
          <w:lang w:val="ka-GE"/>
        </w:rPr>
        <w:lastRenderedPageBreak/>
        <w:t>დამიწების კაბელი 12.7 მმ ელექტროდის კონექტორი და დამჭერი, გალვანური ფოლადის საკაბელო ლულა და მიწის წინააღმდეგობის ტესტერი);</w:t>
      </w:r>
    </w:p>
    <w:p w14:paraId="197347A3"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სამშენებლო ნებართვების მოპოვებისა და განსახლების სამოქმედო გეგმის განხორცილებისთვის შესაბამისი პროცედურები;</w:t>
      </w:r>
    </w:p>
    <w:p w14:paraId="768FECD0"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110 კვ-იანი ხაზის ფუნდამენტის მყარი ბეტონის ტესტირება (სიმტკიცე კუმშვაზე)  ჩოხატაურის რაიონში (სოფელ ხიდისთავში);</w:t>
      </w:r>
    </w:p>
    <w:p w14:paraId="0A7CD509"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220/110 კვ ქვესადგური „ოზურგეთის“ სამშენებლო სამუშაოები. მოეწყო პორტალების, მაღალი ძაბვის დანადგარების საკონტროლო და დაცვის შენობების საძირკვლები. კონტრაქტორმა ჩამოიტანა და დაიწყო ანკერბოლტების სამონტაჟო სამუშაოები. დასრულდა  ქვესადგურის ტერიტორიაზე მისასვლელი გზის მოწყობის სამუშაოები.</w:t>
      </w:r>
    </w:p>
    <w:p w14:paraId="72057C47" w14:textId="77777777" w:rsidR="00F928A0" w:rsidRPr="00365892" w:rsidRDefault="00F928A0" w:rsidP="007421B3">
      <w:pPr>
        <w:spacing w:line="240" w:lineRule="auto"/>
        <w:jc w:val="both"/>
        <w:rPr>
          <w:rFonts w:ascii="Sylfaen" w:hAnsi="Sylfaen" w:cs="Sylfaen"/>
          <w:lang w:val="ka-GE"/>
        </w:rPr>
      </w:pPr>
    </w:p>
    <w:p w14:paraId="577DB0F8" w14:textId="77777777" w:rsidR="00F928A0" w:rsidRPr="00365892" w:rsidRDefault="00F928A0" w:rsidP="007421B3">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3.5.1.5 კახეთის ინფრასტრუქტურის გაძლიერება (KfW) (პროგრამული კოდი 24 14 01 05)</w:t>
      </w:r>
    </w:p>
    <w:p w14:paraId="0BFAF9A1" w14:textId="77777777" w:rsidR="00F928A0" w:rsidRPr="00365892" w:rsidRDefault="00F928A0"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14:paraId="36475FAB" w14:textId="77777777" w:rsidR="00F928A0" w:rsidRPr="00365892" w:rsidRDefault="00F928A0"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65892">
        <w:rPr>
          <w:rFonts w:ascii="Sylfaen" w:hAnsi="Sylfaen" w:cs="Sylfaen"/>
          <w:bCs/>
        </w:rPr>
        <w:t>პროგრამის განმახორციელებელი:</w:t>
      </w:r>
    </w:p>
    <w:p w14:paraId="6B2DF637" w14:textId="77777777" w:rsidR="00F928A0" w:rsidRPr="00365892" w:rsidRDefault="00F928A0" w:rsidP="007421B3">
      <w:pPr>
        <w:pStyle w:val="ListParagraph"/>
        <w:numPr>
          <w:ilvl w:val="0"/>
          <w:numId w:val="4"/>
        </w:numPr>
        <w:spacing w:after="0" w:line="240" w:lineRule="auto"/>
        <w:ind w:right="51"/>
        <w:jc w:val="both"/>
        <w:rPr>
          <w:rFonts w:ascii="Sylfaen" w:hAnsi="Sylfaen"/>
          <w:bCs/>
        </w:rPr>
      </w:pPr>
      <w:r w:rsidRPr="00365892">
        <w:rPr>
          <w:rFonts w:ascii="Sylfaen" w:hAnsi="Sylfaen"/>
          <w:bCs/>
        </w:rPr>
        <w:t>საქართველოს ეკონომიკისა და მდგრადი განვითარების სამინისტრო</w:t>
      </w:r>
    </w:p>
    <w:p w14:paraId="5D4B86AD" w14:textId="77777777" w:rsidR="00F928A0" w:rsidRPr="00365892" w:rsidRDefault="00F928A0" w:rsidP="007421B3">
      <w:pPr>
        <w:pStyle w:val="ListParagraph"/>
        <w:spacing w:after="3" w:line="240" w:lineRule="auto"/>
        <w:ind w:right="51"/>
        <w:jc w:val="both"/>
        <w:rPr>
          <w:rFonts w:ascii="Sylfaen" w:hAnsi="Sylfaen"/>
          <w:bCs/>
        </w:rPr>
      </w:pPr>
    </w:p>
    <w:p w14:paraId="357A8DDD"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გამოცხადდა ტენდერი 110 კვ სტორი-თელავის ელექტროგადამცემი ხაზის მშენებლობასთან დაკავშირებით. </w:t>
      </w:r>
    </w:p>
    <w:p w14:paraId="39A12A28" w14:textId="77777777" w:rsidR="00F928A0" w:rsidRPr="00365892" w:rsidRDefault="00F928A0" w:rsidP="007421B3">
      <w:pPr>
        <w:spacing w:after="0" w:line="240" w:lineRule="auto"/>
        <w:jc w:val="both"/>
        <w:rPr>
          <w:rFonts w:ascii="Sylfaen" w:eastAsia="SimSun" w:hAnsi="Sylfaen" w:cs="Calibri"/>
        </w:rPr>
      </w:pPr>
    </w:p>
    <w:p w14:paraId="76DB1652" w14:textId="77777777" w:rsidR="00F928A0" w:rsidRPr="00365892" w:rsidRDefault="00F928A0" w:rsidP="007421B3">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3.4.1.6 ხელედულა-ლაჯანური-ონი (KfW) (პროგრამული კოდი 24 14 01 06)</w:t>
      </w:r>
    </w:p>
    <w:p w14:paraId="4DF4472B" w14:textId="77777777" w:rsidR="00F928A0" w:rsidRPr="00365892" w:rsidRDefault="00F928A0" w:rsidP="007421B3">
      <w:pPr>
        <w:pStyle w:val="ListParagraph"/>
        <w:spacing w:after="0" w:line="240" w:lineRule="auto"/>
        <w:ind w:left="360"/>
        <w:jc w:val="both"/>
        <w:rPr>
          <w:rFonts w:ascii="Sylfaen" w:hAnsi="Sylfaen"/>
          <w:bCs/>
          <w:lang w:val="ka-GE"/>
        </w:rPr>
      </w:pPr>
    </w:p>
    <w:p w14:paraId="2F5B0E5F" w14:textId="77777777" w:rsidR="00F928A0" w:rsidRPr="00365892" w:rsidRDefault="00F928A0"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65892">
        <w:rPr>
          <w:rFonts w:ascii="Sylfaen" w:hAnsi="Sylfaen" w:cs="Sylfaen"/>
          <w:bCs/>
        </w:rPr>
        <w:t>პროგრამის განმახორციელებელი:</w:t>
      </w:r>
    </w:p>
    <w:p w14:paraId="53430C81" w14:textId="77777777" w:rsidR="00F928A0" w:rsidRPr="00365892" w:rsidRDefault="00F928A0" w:rsidP="007421B3">
      <w:pPr>
        <w:pStyle w:val="ListParagraph"/>
        <w:numPr>
          <w:ilvl w:val="0"/>
          <w:numId w:val="4"/>
        </w:numPr>
        <w:spacing w:after="0" w:line="240" w:lineRule="auto"/>
        <w:ind w:right="51"/>
        <w:jc w:val="both"/>
        <w:rPr>
          <w:rFonts w:ascii="Sylfaen" w:hAnsi="Sylfaen"/>
          <w:bCs/>
        </w:rPr>
      </w:pPr>
      <w:r w:rsidRPr="00365892">
        <w:rPr>
          <w:rFonts w:ascii="Sylfaen" w:hAnsi="Sylfaen"/>
          <w:bCs/>
        </w:rPr>
        <w:t>საქართველოს ეკონომიკისა და მდგრადი განვითარების სამინისტრო</w:t>
      </w:r>
    </w:p>
    <w:p w14:paraId="4E43A155" w14:textId="77777777" w:rsidR="00F928A0" w:rsidRPr="00365892" w:rsidRDefault="00F928A0" w:rsidP="007421B3">
      <w:pPr>
        <w:pStyle w:val="ListParagraph"/>
        <w:spacing w:after="3" w:line="240" w:lineRule="auto"/>
        <w:ind w:right="51"/>
        <w:jc w:val="both"/>
        <w:rPr>
          <w:rFonts w:ascii="Sylfaen" w:hAnsi="Sylfaen"/>
          <w:bCs/>
        </w:rPr>
      </w:pPr>
    </w:p>
    <w:p w14:paraId="13910602"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ლაჯანურის ქვესადგურის ტერიტორიაზე ტარდებოდა ტოპსოილის მოხსნის და მიწის მოსწორების სამუშაოები. მიმდინარეობდა ქვესადგურის ტერიტორიიდან არსებული სოფლის გზის გადატანა სსე-ს საკუთრებაში არსებული მიწის ნაკვეთიდან. დასრულდა 10 კვ ეგხ გადატანის სამუშაოები ქვესადგურის დროებითი ელექტრო მომარაგებისთვის. მიმდინარეობდა შესაბამის უწყებებთან მოლაპარაკება და დოკუმენტაციის გაცვლა ქვესადგურის ტერიტორიაზე მისასვლელი გზის მშენებლობის ნებართვის მოსაპოვებლად (მისასვლელი გზის მშენებლობის ნებართვა ცაგერის მუნიციპალიტეტმა გასცა 2023 წლის 30 მარტს);</w:t>
      </w:r>
    </w:p>
    <w:p w14:paraId="3DA0432F"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220/110 ხელედულა-ლაჯანური-ონის ხაზზე დასრულდა სატენდერო დოკუმენტზე მუშაობა და შეთანხმდა სსე-ში და გაიგზავნა დონორთან შესათანხმებლად.</w:t>
      </w:r>
    </w:p>
    <w:p w14:paraId="483E2E5A" w14:textId="77777777" w:rsidR="00F928A0" w:rsidRPr="00365892" w:rsidRDefault="00F928A0" w:rsidP="007421B3">
      <w:pPr>
        <w:pStyle w:val="ListParagraph"/>
        <w:spacing w:after="3" w:line="240" w:lineRule="auto"/>
        <w:ind w:right="51"/>
        <w:jc w:val="both"/>
        <w:rPr>
          <w:rFonts w:ascii="Sylfaen" w:hAnsi="Sylfaen"/>
          <w:bCs/>
        </w:rPr>
      </w:pPr>
    </w:p>
    <w:p w14:paraId="14850917" w14:textId="77777777" w:rsidR="00F928A0" w:rsidRPr="00365892" w:rsidRDefault="00F928A0" w:rsidP="007421B3">
      <w:pPr>
        <w:pStyle w:val="ListParagraph"/>
        <w:spacing w:after="3" w:line="240" w:lineRule="auto"/>
        <w:ind w:right="51"/>
        <w:jc w:val="both"/>
        <w:rPr>
          <w:rFonts w:ascii="Sylfaen" w:hAnsi="Sylfaen"/>
          <w:bCs/>
        </w:rPr>
      </w:pPr>
    </w:p>
    <w:p w14:paraId="4EBA7B64" w14:textId="77777777" w:rsidR="00F928A0" w:rsidRPr="00365892" w:rsidRDefault="00F928A0" w:rsidP="007421B3">
      <w:pPr>
        <w:pStyle w:val="Heading4"/>
        <w:shd w:val="clear" w:color="auto" w:fill="FFFFFF" w:themeFill="background1"/>
        <w:spacing w:before="0" w:line="240" w:lineRule="auto"/>
        <w:jc w:val="both"/>
        <w:rPr>
          <w:rFonts w:ascii="Sylfaen" w:eastAsia="Calibri" w:hAnsi="Sylfaen" w:cs="Calibri"/>
          <w:bCs/>
          <w:i w:val="0"/>
          <w:lang w:val="ka-GE"/>
        </w:rPr>
      </w:pPr>
      <w:r w:rsidRPr="00365892">
        <w:rPr>
          <w:rFonts w:ascii="Sylfaen" w:eastAsia="Calibri" w:hAnsi="Sylfaen" w:cs="Calibri"/>
          <w:bCs/>
          <w:i w:val="0"/>
          <w:lang w:val="ka-GE"/>
        </w:rPr>
        <w:t>3.5.2. ელექტროგადამცემი ქსელის გაძლიერების პროექტი (პროგრამული კოდი 24 14 02)</w:t>
      </w:r>
    </w:p>
    <w:p w14:paraId="631C8278" w14:textId="77777777" w:rsidR="00F928A0" w:rsidRPr="00365892" w:rsidRDefault="00F928A0"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14:paraId="57C618F3" w14:textId="77777777" w:rsidR="00F928A0" w:rsidRPr="00365892" w:rsidRDefault="00F928A0"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65B7F692" w14:textId="77777777" w:rsidR="00F928A0" w:rsidRPr="00365892" w:rsidRDefault="00F928A0" w:rsidP="007421B3">
      <w:pPr>
        <w:pStyle w:val="ListParagraph"/>
        <w:numPr>
          <w:ilvl w:val="0"/>
          <w:numId w:val="4"/>
        </w:numPr>
        <w:spacing w:after="3" w:line="240" w:lineRule="auto"/>
        <w:ind w:right="51"/>
        <w:jc w:val="both"/>
        <w:rPr>
          <w:rFonts w:ascii="Sylfaen" w:hAnsi="Sylfaen"/>
          <w:bCs/>
        </w:rPr>
      </w:pPr>
      <w:r w:rsidRPr="00365892">
        <w:rPr>
          <w:rFonts w:ascii="Sylfaen" w:hAnsi="Sylfaen"/>
          <w:bCs/>
        </w:rPr>
        <w:t>საქართველოს ეკონომიკისა და მდგრადი განვითარების სამინისტრო</w:t>
      </w:r>
    </w:p>
    <w:p w14:paraId="5D7B2624" w14:textId="77777777" w:rsidR="00F928A0" w:rsidRPr="00365892" w:rsidRDefault="00F928A0" w:rsidP="007421B3">
      <w:pPr>
        <w:spacing w:after="0" w:line="240" w:lineRule="auto"/>
        <w:jc w:val="both"/>
        <w:rPr>
          <w:rFonts w:ascii="Sylfaen" w:hAnsi="Sylfaen" w:cs="Sylfaen"/>
          <w:lang w:val="ka-GE"/>
        </w:rPr>
      </w:pPr>
    </w:p>
    <w:p w14:paraId="58730A85"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კონტრაქტორმა დაასრულა მუშაობა დეტალურ დიზაინზე სხალთის მონაკვეთისთვის და მიმდინარეობდა სამშენებლო სამუშაოები ადიგენი-ბეშუმის მონაკვეთზე.</w:t>
      </w:r>
    </w:p>
    <w:p w14:paraId="5067692E" w14:textId="77777777" w:rsidR="00F928A0" w:rsidRPr="00365892" w:rsidRDefault="00F928A0" w:rsidP="007421B3">
      <w:pPr>
        <w:spacing w:line="240" w:lineRule="auto"/>
        <w:jc w:val="both"/>
        <w:rPr>
          <w:rFonts w:ascii="Sylfaen" w:hAnsi="Sylfaen" w:cs="Sylfaen"/>
          <w:lang w:val="ka-GE"/>
        </w:rPr>
      </w:pPr>
    </w:p>
    <w:p w14:paraId="2A3AF3E3" w14:textId="77777777" w:rsidR="00F928A0" w:rsidRPr="00365892" w:rsidRDefault="00F928A0" w:rsidP="007421B3">
      <w:pPr>
        <w:pStyle w:val="Heading5"/>
        <w:jc w:val="both"/>
        <w:rPr>
          <w:rFonts w:ascii="Sylfaen" w:eastAsia="Calibri" w:hAnsi="Sylfaen" w:cs="Calibri"/>
          <w:bCs/>
          <w:i/>
          <w:lang w:val="ka-GE"/>
        </w:rPr>
      </w:pPr>
      <w:r w:rsidRPr="00365892">
        <w:rPr>
          <w:rFonts w:ascii="Sylfaen" w:eastAsia="SimSun" w:hAnsi="Sylfaen" w:cs="Calibri"/>
          <w:b w:val="0"/>
          <w:color w:val="2F5496" w:themeColor="accent1" w:themeShade="BF"/>
        </w:rPr>
        <w:lastRenderedPageBreak/>
        <w:t>3.5.2.1 220 კვ ხაზის „ახალციხე-ბათუმი“ მშენებლობა (WB) (პროგრამული კოდი 24 14 02 01)</w:t>
      </w:r>
    </w:p>
    <w:p w14:paraId="32AB0DB4" w14:textId="77777777" w:rsidR="00F928A0" w:rsidRPr="00365892" w:rsidRDefault="00F928A0" w:rsidP="007421B3">
      <w:pPr>
        <w:spacing w:line="240" w:lineRule="auto"/>
        <w:rPr>
          <w:rFonts w:ascii="Sylfaen" w:hAnsi="Sylfaen"/>
          <w:lang w:val="ka-GE"/>
        </w:rPr>
      </w:pPr>
    </w:p>
    <w:p w14:paraId="67397BBE" w14:textId="77777777" w:rsidR="00F928A0" w:rsidRPr="00365892" w:rsidRDefault="00F928A0"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234D218F" w14:textId="77777777" w:rsidR="00F928A0" w:rsidRPr="00365892" w:rsidRDefault="00F928A0" w:rsidP="007421B3">
      <w:pPr>
        <w:pStyle w:val="ListParagraph"/>
        <w:numPr>
          <w:ilvl w:val="0"/>
          <w:numId w:val="4"/>
        </w:numPr>
        <w:spacing w:after="3" w:line="240" w:lineRule="auto"/>
        <w:ind w:right="51"/>
        <w:jc w:val="both"/>
        <w:rPr>
          <w:rFonts w:ascii="Sylfaen" w:hAnsi="Sylfaen"/>
          <w:bCs/>
        </w:rPr>
      </w:pPr>
      <w:r w:rsidRPr="00365892">
        <w:rPr>
          <w:rFonts w:ascii="Sylfaen" w:hAnsi="Sylfaen"/>
          <w:bCs/>
        </w:rPr>
        <w:t>საქართველოს ეკონომიკისა და მდგრადი განვითარების სამინისტრო</w:t>
      </w:r>
    </w:p>
    <w:p w14:paraId="610D3640" w14:textId="77777777" w:rsidR="00F928A0" w:rsidRPr="00365892" w:rsidRDefault="00F928A0" w:rsidP="007421B3">
      <w:pPr>
        <w:spacing w:after="0" w:line="240" w:lineRule="auto"/>
        <w:rPr>
          <w:rFonts w:ascii="Sylfaen" w:hAnsi="Sylfaen"/>
          <w:lang w:val="ka-GE"/>
        </w:rPr>
      </w:pPr>
    </w:p>
    <w:p w14:paraId="52E72425"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220კვ „ახალციხე-ბათუმი" ხაზის პროექტის ფარგლებში კონტრაქტორმა დაასრულა მუშაობა დეტალურ დიზაინზე და წარმოადგინა სანებართვო დოკუმენტაციის პაკეტი; </w:t>
      </w:r>
    </w:p>
    <w:p w14:paraId="086272B1" w14:textId="77777777" w:rsidR="00F928A0" w:rsidRPr="00365892" w:rsidRDefault="00F928A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სამშენებლო სამუშაოები ადიგენი-ბეშუმის არეალში. კონტრაქტორმა დაასრულა ანძა №2-ის არეალის გამაგრებითი სამუშაოები, აღმართა ახალი ანძა №3 და დაიწყო მასალის ნაწილის მოწოდება.</w:t>
      </w:r>
    </w:p>
    <w:p w14:paraId="7C768A2C" w14:textId="05489DCD" w:rsidR="00F928A0" w:rsidRPr="00365892" w:rsidRDefault="00F928A0" w:rsidP="007421B3">
      <w:pPr>
        <w:spacing w:line="240" w:lineRule="auto"/>
        <w:rPr>
          <w:rFonts w:ascii="Sylfaen" w:hAnsi="Sylfaen"/>
        </w:rPr>
      </w:pPr>
    </w:p>
    <w:p w14:paraId="0C34BC41" w14:textId="77777777" w:rsidR="005946CD" w:rsidRPr="00365892" w:rsidRDefault="005946CD" w:rsidP="007421B3">
      <w:pPr>
        <w:pStyle w:val="Heading2"/>
        <w:spacing w:line="240" w:lineRule="auto"/>
        <w:jc w:val="both"/>
        <w:rPr>
          <w:rFonts w:ascii="Sylfaen" w:hAnsi="Sylfaen"/>
          <w:sz w:val="22"/>
          <w:szCs w:val="22"/>
        </w:rPr>
      </w:pPr>
      <w:r w:rsidRPr="00365892">
        <w:rPr>
          <w:rFonts w:ascii="Sylfaen" w:hAnsi="Sylfaen"/>
          <w:sz w:val="22"/>
          <w:szCs w:val="22"/>
        </w:rPr>
        <w:t>3.</w:t>
      </w:r>
      <w:r w:rsidRPr="00365892">
        <w:rPr>
          <w:rFonts w:ascii="Sylfaen" w:hAnsi="Sylfaen"/>
          <w:sz w:val="22"/>
          <w:szCs w:val="22"/>
          <w:lang w:val="ka-GE"/>
        </w:rPr>
        <w:t>6</w:t>
      </w:r>
      <w:r w:rsidRPr="00365892">
        <w:rPr>
          <w:rFonts w:ascii="Sylfaen" w:hAnsi="Sylfaen"/>
          <w:sz w:val="22"/>
          <w:szCs w:val="22"/>
        </w:rPr>
        <w:t xml:space="preserve"> საქართველოში ინოვაციებისა და ტექნოლოგიების განვითარება (პროგრამული კოდი 24 08)</w:t>
      </w:r>
    </w:p>
    <w:p w14:paraId="5E26CF98" w14:textId="77777777" w:rsidR="005946CD" w:rsidRPr="00365892" w:rsidRDefault="005946CD" w:rsidP="007421B3">
      <w:pPr>
        <w:spacing w:line="240" w:lineRule="auto"/>
        <w:rPr>
          <w:rFonts w:ascii="Sylfaen" w:hAnsi="Sylfaen"/>
          <w:lang w:val="ka-GE"/>
        </w:rPr>
      </w:pPr>
    </w:p>
    <w:p w14:paraId="11F6ED16" w14:textId="77777777" w:rsidR="005946CD" w:rsidRPr="00365892" w:rsidRDefault="005946CD"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48F229ED" w14:textId="77777777" w:rsidR="005946CD" w:rsidRPr="00365892" w:rsidRDefault="005946CD" w:rsidP="007421B3">
      <w:pPr>
        <w:pStyle w:val="ListParagraph"/>
        <w:numPr>
          <w:ilvl w:val="0"/>
          <w:numId w:val="4"/>
        </w:numPr>
        <w:spacing w:after="3" w:line="240" w:lineRule="auto"/>
        <w:ind w:right="51"/>
        <w:jc w:val="both"/>
        <w:rPr>
          <w:rFonts w:ascii="Sylfaen" w:hAnsi="Sylfaen"/>
          <w:bCs/>
        </w:rPr>
      </w:pPr>
      <w:r w:rsidRPr="00365892">
        <w:rPr>
          <w:rFonts w:ascii="Sylfaen" w:hAnsi="Sylfaen"/>
          <w:bCs/>
        </w:rPr>
        <w:t>სსიპ  - საქართველოს ინოვაციებისა და ტექნოლოგიების სააგენტო;</w:t>
      </w:r>
    </w:p>
    <w:p w14:paraId="0D3F4723" w14:textId="77777777" w:rsidR="005946CD" w:rsidRPr="00365892" w:rsidRDefault="005946CD" w:rsidP="007421B3">
      <w:pPr>
        <w:pStyle w:val="ListParagraph"/>
        <w:numPr>
          <w:ilvl w:val="0"/>
          <w:numId w:val="4"/>
        </w:numPr>
        <w:spacing w:after="3" w:line="240" w:lineRule="auto"/>
        <w:ind w:right="51"/>
        <w:jc w:val="both"/>
        <w:rPr>
          <w:rFonts w:ascii="Sylfaen" w:hAnsi="Sylfaen"/>
          <w:bCs/>
        </w:rPr>
      </w:pPr>
      <w:r w:rsidRPr="00365892">
        <w:rPr>
          <w:rFonts w:ascii="Sylfaen" w:hAnsi="Sylfaen"/>
          <w:bCs/>
        </w:rPr>
        <w:t>ა(ა)იპ - ოუფენ ნეტი;</w:t>
      </w:r>
    </w:p>
    <w:p w14:paraId="4F98BB9E" w14:textId="77777777" w:rsidR="005946CD" w:rsidRPr="00365892" w:rsidRDefault="005946CD" w:rsidP="007421B3">
      <w:pPr>
        <w:spacing w:after="0" w:line="240" w:lineRule="auto"/>
        <w:rPr>
          <w:rFonts w:ascii="Sylfaen" w:hAnsi="Sylfaen"/>
          <w:lang w:val="ka-GE"/>
        </w:rPr>
      </w:pPr>
    </w:p>
    <w:p w14:paraId="31627531"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გაეროს ქალთა ორგანიზაციასთან ერთად გაიმართა „ქალების ჩართულობა ტექნოლოგიებში“ კვლევასთან დაკავშირებით სემინარი;</w:t>
      </w:r>
    </w:p>
    <w:p w14:paraId="293695A5"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საერთაშორისო თანამშრომლობის ფარგლებში მიმდინარეობდა მუშაობა: პოლონეთის მეწარმეობის განვითარების სააგენტოსთან (PARP) ერთობლივი პროექტის მესამე რაუნდზე; იტალიის საელჩო საქართველოში და იტალიის ტექნოლოგიური ინოვაციების ასოციაცია COTEC-თან ერთად პროექტის  „STEM Study Visit to Italy”-ის მეოთხე რაუნდზე; იაპონიის ოფიციალური განვითარების პროგრამის (ODA) ფარგლებში დაგეგმილ პროექტზე; „Enterprise Singapore”-თან სამომავლო თანამშრომლობის მიმართულებებზე; იაპონიის მხარესთან მწვანე აქსელერატორის შექმნასთან და დეკარბონიზაციის მიმართულებით;</w:t>
      </w:r>
    </w:p>
    <w:p w14:paraId="2E17A14D"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იტალიის საელჩო საქართველოში და იტალიის ტექნოლოგიური ინოვაციების ასოციაცია COTEC-თან ერთად თბილისის ტექნოპარკში გაიმართა ღონისძიება „იტალიის ინოვაციის და კვლევის დღე“;</w:t>
      </w:r>
    </w:p>
    <w:p w14:paraId="5B93CFF4"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ზუგდიდის ტექნოპარკში, სააგენტოსა და USAID-ის ძლიერი სოფლის პროგრამას შორის გაფორმდა „Innovate ABL ინოვაციებისა და მეწარმეობის ხელშეწყობა ადმინისტრაციულ გამყოფ ზოლთან მდებარე თემებში” ურთიერთგაგების მემორანდუმი;</w:t>
      </w:r>
    </w:p>
    <w:p w14:paraId="509D9A55" w14:textId="5001262F"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hAnsi="Sylfaen"/>
          <w:bCs/>
        </w:rPr>
        <w:t xml:space="preserve">საქართველოს ინოვაციებისა და ტექნოლოგიების </w:t>
      </w:r>
      <w:r w:rsidRPr="00365892">
        <w:rPr>
          <w:rFonts w:ascii="Sylfaen" w:eastAsiaTheme="minorEastAsia" w:hAnsi="Sylfaen" w:cs="Sylfaen"/>
          <w:bCs/>
          <w:color w:val="000000"/>
          <w:shd w:val="clear" w:color="auto" w:fill="FFFFFF"/>
          <w:lang w:val="ka-GE"/>
        </w:rPr>
        <w:t>სააგენტომ (GITA) დაიქირავა კომპანია Vrex, ტურიზმის საერთაშორისო გამოფენაზე (ქ. ბერლინი) საქართველოს სტენდზე ქვეყნის მთავარი ტურისტული სანახაობების ვირტუალური რეალობით წარმოჩენისთვის. შედეგად სააგენტოს მხარდაჭერით, მსოფლიოში ყველაზე დიდ ტურისტულ გამოფენაზე 90 000-ზე მეტი დამთვალიერებლის წინაშე, საქართველოს სტენდი ერთ-ერთი ყველაზე გამორჩეული იყო მისი გაფართოებული რეალობით, სანახავი ისტორიული და ტურისტული სანახაობებით;</w:t>
      </w:r>
    </w:p>
    <w:p w14:paraId="49368EC9"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საერთაშორისო ინფორმაციული ტექნოლოგიების კომპანია Binance-ის მხარდაჭერით, თბილისსა და ბათუმში ერთდროულად ჩატარდა ჰაკათონი (100-მდე მონაწილე). გამარჯვებულები გამოვლიდნენ 2 განსხვავებულ პრობლემის გადაწყვეტაზე მუშაობის ფარგლებში (სულ გამოვლინდა 6 გამარჯვებული, საპრიზო ფონდი შეადგენა 10 000 აშშ დოლარს);</w:t>
      </w:r>
    </w:p>
    <w:p w14:paraId="4D10A20A"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სააგენტომ  გამოაცხადა კონკურსი ინოვაციების საზოგადოების განვითარების ღონისძიებების მხარდასაჭერად. კონკურსის გამარჯვებულები გახდნენ Globalize-ს და Touch Platform. Globalize-ის ნიუ იორკის კონფერენციაზე წარმოდგენილი იყო 10 გლობალური ქართული სტარტაპი, </w:t>
      </w:r>
      <w:r w:rsidRPr="00365892">
        <w:rPr>
          <w:rFonts w:ascii="Sylfaen" w:eastAsiaTheme="minorEastAsia" w:hAnsi="Sylfaen" w:cs="Sylfaen"/>
          <w:bCs/>
          <w:color w:val="000000"/>
          <w:shd w:val="clear" w:color="auto" w:fill="FFFFFF"/>
          <w:lang w:val="ka-GE"/>
        </w:rPr>
        <w:lastRenderedPageBreak/>
        <w:t>რომლებსაც ჰქონდათ შესაძლებლობა გაეცნოთ თავიანთი კომპანია და იდეები აუდიტორიისა და ინვესტორებისთვის. რაც შეეხება Touch Platform-ის ღონისძიებებს, ორგანიზაციამ კონკურსის შესარჩევ ეტაპზე წარმოადგინა 3 პროექტი. განხორციელდა პროექტი Touch. Point, რომელიც იყო პირველი საერთაშორისო მარტექ ფესტივალი რეგიონში და ეხებოდა მარკეტინგულ ტექნოლოგიებს და მოიცავდა მრავალფეროვან ფორმატებს;</w:t>
      </w:r>
    </w:p>
    <w:p w14:paraId="12253E7D"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სტარტაპ გრაინდთან პარტნიორობით, ქ. ბათუმში ჩატარდა სტარტაპ სამიტი და ეროვნული კონკურსი „Startup World Cup”-თვის. ღონისძიებაზე წარმოდგენილები იყვნენ, როგორც სტარტაპები, ისე ინვესტორები და საერთაშორისო სპიკერები. გამოვლინდა გამარჯვებული სტარტაპი Artisio, რომელიც დეკემბერში გაემგზავრება სილიკონ ველიზე და მონაწილეობას მიიღებს საერთაშორისო კონკურსში, სადაც პრიზი 1 მილიონი აშშ დოლარის ინვესტიცია იქნება;</w:t>
      </w:r>
    </w:p>
    <w:p w14:paraId="39DB079E"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ინოვაციების და ტექნოლოგიების სააგენტოს ორგანიზებთ ინიცირება გაუკეთდა პროექტს „ნაბიჯები”, რომლის პირველი თემა იყო ბილ ოლეტის წიგნი „გამართული ანტრეპრენერობა - 24 ნაბიჯი წარმატებული სტარტაპის შესაქმნელად“. პროექტის ფარგლებში ვიდეო გაკვეთილების საშუალებით, ბენეფიციარები საქართველოს მასშტაბით სრულად გაეცნობიან 24-ივე ნაბიჯს წარმატებული ანტერპრენერეობისთვის;</w:t>
      </w:r>
    </w:p>
    <w:p w14:paraId="22C019CF"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ძლიერი სოფლის პროგრამის ფარგლებში, სააგენტოს ინიცირებით და USAID-ის ფინანსური მხარდაჭერით, განხორციელდა პრე-აქსელერატორის პროგრამის პირველი ეტაპი (სამეგრელოში, სვანეთში და რაჭა-ლეჩხუმში). პროგრამის ერთ-ერთი მთავარი მიზანია კურსდამთავრებულების მომზადება სააგენტოს საგრანტო პროგრამაში „ინოვაციების გრანტები რეგიონებისთვის“ (25 000 ლარამდე) მონაწილეობის მისაღებად;</w:t>
      </w:r>
    </w:p>
    <w:p w14:paraId="3EAAD2C5"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საერთაშორისო კომპანია Binance-თან ერთად, ინოვაციების სააგენტომ 3 000 აიტი სპეციალისტის გადამზადების პროგრამის ფარგლებში დაიწყო 180 მონაწილის მიღება Web3 კურსებზე (ბლოკჩეინის და ბიზნესის საფუძვლები, ბლოკჩეინ დეველოპმენტი, ბლოკჩეინის და კრიპტოვალუტის საფუძვლები). 3-მა ჯგუფმა უკვე დაიწყო გადამზადების პროგრამის გავლა (ტრენინგებს ახორციელებს საერთაშორისო კომპანია New Horizons);</w:t>
      </w:r>
    </w:p>
    <w:p w14:paraId="3A64AEBA"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ინოვაციების და ტექნოლოგიების სააგენტოს (GITA) და მასაჩუსეტსის ტექნოლოგიური ინსტიტუტის (MIT) თანამშრომლობით საქართველოში პირველად ჩატარდა ტრენერთა ტრენინგი (TOT) „How AI sees: Using Machine Learning in Computer Vision“. თბილისის ტექნოპარკში გადამზადდა 30-მდე მონაწილე საქართველოდან;</w:t>
      </w:r>
    </w:p>
    <w:p w14:paraId="438FE345"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სააგენტოსა და ბიზნესისა და ტექნოლოგიების უნივერსიტეტის (BTU) თანამშრომლობით შეიქმნა ახალი სასწავლო საგანი „Hardware პროდუქტის პროტოტიპირება", რომელიც 2023 წლის მარტიდან უკვე BTU-ს სტუდენტებისთვის ტარდება;</w:t>
      </w:r>
    </w:p>
    <w:p w14:paraId="020EB5C5"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თბილისის ფაბლაბსა და რეგიონულ ტექნოპარკებში სასწავლო კომპონენტის ფარგლებში: განხორციელდა ფაბ სკოლის ტრენინგები - Lego Robotics, LittleBits, 3D მოდელირებისა და ბეჭდვის ვორქშოფები; თელავის ტექნოპარკში გაიმართა Scratch-ის სასკოლო მარათონი, Wix development-ის კურსი; კასპის ტექნოპარკში ჩატარდა Front End development-ის, WIX პროგრამირების, ციფრული მარკეტინგისა და UI/UX დიზაინის კურსები; ზუგდიდის ტექნოპარკში გაიმართა 2D/3D მოდელირების კურსი Corel draw პროგრამაზე და ახმეტის ტექნოპარკი - Fusion 360 და კოდირება პითონით;</w:t>
      </w:r>
    </w:p>
    <w:p w14:paraId="09600908"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გურჯაანის ტექნოპარკში გაიმართა ტექნოლოგიური კვირეული „ახალგაზრდები მდგრადი განვითარებისთვის“. პროექტში მონაწილეობდა 75-მდე ახალგაზრდა კახეთის რეგიონიდან. დემო დღეზე ჟიურის წინაშე გუნდებმა 22 სტარტაპ იდეა და 15-მდე პროტოტიპი წარადგინეს;</w:t>
      </w:r>
    </w:p>
    <w:p w14:paraId="7A135AF1"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გურჯაანის ტექნოპარკში გაიმართა „ღვინოთონი 2023“. ჰაკათონში ჩართული იყო 60-მდე მონაწილე საქართველოს მასშტაბით. დემო დღეზე ჟიურის წინაშე პროექტი 20-მა გუნდმა წარადგინა. ფინალურ პრეზენტაციაზე წარმოდგენილი იყო 7 software და 9 hardware  პროტოტიპი. ჟიურიმ გამოავლინა მთავარი გამარჯვებული, რომელსაც გადაეცა GITA-ს 5 000 ლარიანი გრანტი;</w:t>
      </w:r>
    </w:p>
    <w:p w14:paraId="4AA24165"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გურჯაანის ტექნოპარკის ინიციატივით განხორციელდა თამაშების შექმნის სასკოლო კონკურსი, რომელშიც ჩართული იყო 7 საჯარო სკოლა. კონკურსის პირველი ეტაპი მოიცავდა გუნდების გადამზადებას, ხოლო მეორე ეტაპზე მონაწილეებმა მიღებული ცოდნით შექმნეს რეალური თამაშები და დემო დღეზე ჟიურის წინაშე წარადგინეს;</w:t>
      </w:r>
    </w:p>
    <w:p w14:paraId="4DB39AA7"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გურჯაანის ტექნოპარკში განხორციელდა ელექტრონული კომერციის ტრენინგ-კურსი. პროექტში მონაწილეობა მიიღეს შერჩეულმა მეწარმეებმა, მცირე და საშუალო ბიზნესის წარმომადგენლებმა (30 მონაწილე);</w:t>
      </w:r>
    </w:p>
    <w:p w14:paraId="44472FCE" w14:textId="1F776362"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თელავის ტექნოპარკში ჩატარდა ხელოვნური ინტელექტის კვირეული, რომლის ფარგლებშიც ახალგაზრდებმა მიიღეს საბაზისო თეორიული ცოდნა AI მიმართულებით და შეისწავლეს, მისი გამოყენების შესაძლებლობები ყოველდღიურ და სამეწარმეო საქმიანობაში; გაიმართა „საინჟინრო ტექნოლოგიების კვირეული“. პროექტში ჩართული იყო 65-მდე ადგილობრივი ახალგაზრდა. მონაწილეებმა ფუნდამენტური ცოდნა მიიღეს ელექტრო, მექანიკის, ბიო და სამედიცნო ინჟინერიის მიმართულებით. პროექტის დასასრულს მონაწილეებმა იმუშავეს სტარტაპ იდეების დახვეწასა და პროტორიპების შექმნაზე;</w:t>
      </w:r>
    </w:p>
    <w:p w14:paraId="65F47915"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თელავის ტექნოპარკის ინიციატივით განხორციელდა პროექტი „სტუდენტები ინოვაციურ მეწარმეობაში“. სტუდენტებს ჩაუტარდათ ტრენინგები მეწარმეობისა და 3D მოდელირების მიმართულებით. საბოლოოდ, სტუდენტებმა შეიმუშავეს სტარტაპ იდეები;</w:t>
      </w:r>
    </w:p>
    <w:p w14:paraId="1EB3CFF4"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თელავის ტექნოპარკში, „Egeekowl“-ის პარტნიორობის ფარგლებში მიმდინარეობდა „სოციალური მედიის მარკეტინგის კურსი“, რომლის მიზანია რეგიონში დასაქმების სტიმულირება აღნიშნულ სფეროში;</w:t>
      </w:r>
    </w:p>
    <w:p w14:paraId="7A01CFA2"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ახმეტის ინოვაციების ცენტრში ჩატარდა  ICT  ტექნოლოგიური კვირეული, სადაც 41-მა მონაწილემ 6 დღის განმავლობაში გაიარა: No Code, Coding, UI/UX მიმართულებები და დემო დღეზე წარადგინა ფინალური ნამუშევრები/პროტოტიპები;</w:t>
      </w:r>
    </w:p>
    <w:p w14:paraId="4B37A511"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ახმეტის ტექნოპარკში განხორციელდა პროექტები: „ქალები ტექნოლოგიებში“, „ქალი და კიბერჰიგიენა“, „დედები ციფრული მომავლისთვის“; „Motion დიზაინის კურსი“, „ახალგაზრდები კლიმატ ინოვაციური იდეებისთვის“ და „Microelectronics Tech Club“;</w:t>
      </w:r>
    </w:p>
    <w:p w14:paraId="32877AA8"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კასპის ტექნოპარკის ინიციატივით და ორგანიზებით ქ. გორში ჩატარდა ტექნოლოგიური კვირეული. პროექტი განხორციელდა </w:t>
      </w:r>
      <w:hyperlink r:id="rId11" w:history="1">
        <w:r w:rsidRPr="00365892">
          <w:rPr>
            <w:rFonts w:ascii="Sylfaen" w:eastAsiaTheme="minorEastAsia" w:hAnsi="Sylfaen" w:cs="Sylfaen"/>
            <w:bCs/>
            <w:color w:val="000000"/>
            <w:shd w:val="clear" w:color="auto" w:fill="FFFFFF"/>
            <w:lang w:val="ka-GE"/>
          </w:rPr>
          <w:t>USAID/Georgia</w:t>
        </w:r>
      </w:hyperlink>
      <w:r w:rsidRPr="00365892">
        <w:rPr>
          <w:rFonts w:ascii="Sylfaen" w:eastAsiaTheme="minorEastAsia" w:hAnsi="Sylfaen" w:cs="Sylfaen"/>
          <w:bCs/>
          <w:color w:val="000000"/>
          <w:shd w:val="clear" w:color="auto" w:fill="FFFFFF"/>
          <w:lang w:val="ka-GE"/>
        </w:rPr>
        <w:t>-ის ფინანსური მხარდაჭერით, ძლიერი სოფლის პროგრამის ფარგლებში და გულისხმობდა შიდა ქართლის რეგიონში, ადმინისტრაციულ გამყოფ ზოლთან მდებარე თემებში ახალგაზრდების დაინტერესებას ტექნოლოგიური მეწარმეობით, ნივთების ინტერნეტის (IoT), ხელოვნური ინტელექტის (AI), eCommerce, WEB და Mobile დეველოპმენტით (გადამზადდა 50 ბენეფიციარი); გარდა ამისა, კასპის ტექნოპარკში განხორციელდა ახალგაზრდებისთვის ტექნოლოგიური კვირეულის პროგრამა ICT&amp;STEAM სამყარო, </w:t>
      </w:r>
      <w:hyperlink r:id="rId12" w:history="1">
        <w:r w:rsidRPr="00365892">
          <w:rPr>
            <w:rFonts w:ascii="Sylfaen" w:eastAsiaTheme="minorEastAsia" w:hAnsi="Sylfaen" w:cs="Sylfaen"/>
            <w:bCs/>
            <w:color w:val="000000"/>
            <w:shd w:val="clear" w:color="auto" w:fill="FFFFFF"/>
            <w:lang w:val="ka-GE"/>
          </w:rPr>
          <w:t>USAID/Georgia</w:t>
        </w:r>
      </w:hyperlink>
      <w:r w:rsidRPr="00365892">
        <w:rPr>
          <w:rFonts w:ascii="Sylfaen" w:eastAsiaTheme="minorEastAsia" w:hAnsi="Sylfaen" w:cs="Sylfaen"/>
          <w:bCs/>
          <w:color w:val="000000"/>
          <w:shd w:val="clear" w:color="auto" w:fill="FFFFFF"/>
          <w:lang w:val="ka-GE"/>
        </w:rPr>
        <w:t>-ის ძლიერი სოფლის პროგრამის მხარდაჭერით. 60-მა ახალგაზრდა მონაწილემ კასპიდან მიიღო პრაქტიკული გამოცდილება ICT და STEAM სფეროებში. სემინარების, მენტორობის და გუნდური მუშაობის საშუალებით მათ შეისწავლეს: CODE, NO CODE, STEAM (რობოტიკა-ავტომატიზაცია, მიკროელექტრონიკა, ხელოვნური ინტელექტი და მანქანური სწავლება, IoT - საგნების ინტერნეტი);</w:t>
      </w:r>
    </w:p>
    <w:p w14:paraId="12793BCD"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კასპის ტექნოპარკში ჩატარდა ორი იდეათონი, ქვემო ჭალის ადმინისტრაციული ერთეულის ახალგაზრდებისთვის და კასპის სკოლა გიმნაზიის მოსწავლეებისთვის. მონაწილეებმა იმუშავეს იდეების გენერირებასა და ფიჩინგის უნარ-ჩვევების გამომუშავებაზე;</w:t>
      </w:r>
    </w:p>
    <w:p w14:paraId="3EF50DD0"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კასპის ტექნოპარკში, „Mercy Corps Georgia“-ს პარტნიორობის ფარგლებში ხორციელდებოდა პროექტი „ახალგაზრდული მეწარმეობა სოფლის განვითარებისთვის“. პროექტის ფარგლებში ინტენსიური ტრენინგ-კურსის საფუძველზე, სამეწარმეო ტრენინგების მიმართლებით გადამზადდა 45 ზრდასრული ბენეფიციარი;</w:t>
      </w:r>
    </w:p>
    <w:p w14:paraId="74607962" w14:textId="65DC5B02"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„Digital Blue Economy and Innovation Acceleration Network“, „Let’s cycle on Black Sea” (BSB998) და „მერები ეკონომიკური განვითარებისთვის“ პროექტების ფარგლებში ბათუმის ტექნოპარკში </w:t>
      </w:r>
      <w:r w:rsidRPr="00365892">
        <w:rPr>
          <w:rFonts w:ascii="Sylfaen" w:eastAsiaTheme="minorEastAsia" w:hAnsi="Sylfaen" w:cs="Sylfaen"/>
          <w:bCs/>
          <w:color w:val="000000"/>
          <w:shd w:val="clear" w:color="auto" w:fill="FFFFFF"/>
          <w:lang w:val="ka-GE"/>
        </w:rPr>
        <w:lastRenderedPageBreak/>
        <w:t>განხორციელდა ტრენინგები თემებზე: ციფრული უნარები და კომპეტენციები, ციფრული მარკეტინგი, კიბერუსაფრთხოება, მეწარმეობის საფუძვლებისა და ბიზნეს გეგმის მომზადება;</w:t>
      </w:r>
    </w:p>
    <w:p w14:paraId="608B97C1"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ბათუმის ტექნოპარკის პროექტის „პროგრამირების ქსელი აჭარაში“ მდგრადობისა და განვითარების მიზნით მიმდინარეობდა პროგრამა „დასაქმების ხელშეწყობა ციფრული უნარების განვითარების გზით“. პროგრამა მონაწილეებს დაეხმარება რეალურ IT პროექტებზე მუშაობაში, პროფესიული ინგლისურის შესწავლასა და საბოლოოდ დასაქმებაში;</w:t>
      </w:r>
    </w:p>
    <w:p w14:paraId="416B770B"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0" w:name="_Hlk138935526"/>
      <w:r w:rsidRPr="00365892">
        <w:rPr>
          <w:rFonts w:ascii="Sylfaen" w:eastAsiaTheme="minorEastAsia" w:hAnsi="Sylfaen" w:cs="Sylfaen"/>
          <w:bCs/>
          <w:color w:val="000000"/>
          <w:shd w:val="clear" w:color="auto" w:fill="FFFFFF"/>
          <w:lang w:val="ka-GE"/>
        </w:rPr>
        <w:t>ოზურგეთის ტექნოპარკში წარმატებით ფუნქციონირებდა პროგრამირების სამოყვარულო კლუბი, სადაც დაინტერესებული პირები სწავლობდნენ „Front End Development“-ს;</w:t>
      </w:r>
    </w:p>
    <w:bookmarkEnd w:id="0"/>
    <w:p w14:paraId="3314F247"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ზუგდიდის ტექნოპარკის ინიციატივით გაიმართა ჰაკათონი „Smart City ზუგდიდი“. ღონისძიებამ გააერთიანა საქართველოს მასშტაბით ურბანისტები, არქიტექტორები, პროგრამისტები, ინჟინრები, დიზაინერები და ტექნოლოგიებით დაინტერესებული ახალგაზრდები, რომლებმაც 2 დღის განმავლობაში იმუშავეს Smart city-ს ტექნოლოგიურ გადაწყვეტებზე და საბოლოო პრეზენტაციის სახით წარადგინეს მათ მიერ მომზადებული იდეები და პროტოტიპები. გამარჯვებულ გუნდს შექმნილი პროტოტიპის განვითარების მიზნით გადაეცა GITA-ს 5 000 ლარიანი გრანტი;</w:t>
      </w:r>
    </w:p>
    <w:p w14:paraId="459F5AE5"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ზუგდიდის ტექნოპარკის პარტნიორობით, ქ. ფოთში ჩატარდა ინოვაციური კონკურსი „სითითონი“. მონაწილეებმა ორი დღის განმავლობაში იმუშავეს წინასწარ იდენტიფიცირებულ 3 გამოწვევაზე, რომლებიც ქ. ფოთის ურბანულ და ეკონომიკურ განვითარებას ეხებოდა;</w:t>
      </w:r>
    </w:p>
    <w:p w14:paraId="0D6ED983"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რეგიონული ცენტრების სახელით გუნდებმა წარმატებით იასპარეზეს ათასწლეულის ინოვაციის კონკურსში. რეგიონული ტექნოპარკების მხარდაჭერით, 13 დან 18 წლის ასაკის გოგონებმა წარმატებით მიიღეს მონაწილეობა საერთაშორისო, ტექნოლოგიურ-სამეწარმეო და საგანმანათლებლო პროგრამაში „Technovation Girls 2023“. ახმეტის ტექნოპარკის გოგონათა გუნდი „Robofarmia“  პროექტით გახდა ჯუნიორ კატეგორიის ნახევარფინალისტი;</w:t>
      </w:r>
    </w:p>
    <w:p w14:paraId="709B33A7"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რეგიონული ტექნოპარკების კოორდინაციით ხორციელდებოდა პროგრამა „Youth Tech Club Network“, პროექტის ფარგლებში შერჩეულ სკოლებში. პროექტში მთლიანობაში ჩართულია 90-მდე სკოლა და 10 პროფესიული სასწავლებელი რეგიონებიდან. სკოლებსა და პროფესიულ სასწავლებლებში მიმდინარეობდა ტექნოლოგიური მეწარმეობის, გრაფიკული დიზაინის, 3D მოდელირების და პროგრამირების ტრენინგები;</w:t>
      </w:r>
    </w:p>
    <w:p w14:paraId="0D198F4C"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ახალგაზრდული ტექნოლოგიური პროფესიული უნარების კვირეულის ფარგლებში (Skills Week Georgia), რეგიონულ ტექნოპარკებში განხორციელდა დასაქმების ფორუმები, რომელიც მიზნად ისახავდა „ახალგაზრდული ტექნოლოგიური კლუბების ქსელის“ კურსდამთავრებულების დაკავშირებას რეგიონალურ დამსაქმებლებთან;</w:t>
      </w:r>
    </w:p>
    <w:p w14:paraId="0C870098"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ზუგდიდის, გურჯაანისა და ბათუმის ტექნოპარკის მიერ მომზადებულმა გუნდებმა (ჯამში 6 გუნდი) წარმატებით მიიღეს მონაწილეობა მსოფლიო რობოტიკის ეროვნულ ოლიმპიადაში (WRO);</w:t>
      </w:r>
    </w:p>
    <w:p w14:paraId="52C8DBC5"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თბილისში ელექტრონიკის ლაბორატორიაში აქტიურად მიმდინარეობდა მუშაობა ჭკვიანი ხელთათმანის პროტოტიპზე, რომელიც ჟესტურ ენას ტექსტის სახით გვითარგმნის. ასევე, თბილისში 3D პრინტერის გამოყენებით შეიქმნა CNC სახატავი ჭკვიანი მანქანა;</w:t>
      </w:r>
    </w:p>
    <w:p w14:paraId="7EA3F78B"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„ინოვაციების გრანტები რეგიონებისთვის“ პროგრამის ფარგლებში: გამოცხადდა და ჩატარდა კონკურსი აჭარის, იმერეთის, გურიის, სამეგრელოს, სვანეთისა და რაჭა-ლეჩხუმის რეგიონებისთვის, სადაც 117-მა მონაწილემ გაიარა ონლაინ ტრენინგები და წარსდგა კომისიის წინაშე; კონკურსის ფარგლებში ჩატარდა 11 შეხვედრა (მათ შორის 8 ონლაინ საინფორმაციო შეხვედრა); </w:t>
      </w:r>
    </w:p>
    <w:p w14:paraId="735C8DAC"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„თანადაფინანსების გრანტები სტარტაპებისათვის“ პროგრამაში განხორციელდა მნიშვნელოვანი ცვლილებები. კერძოდ, განახლდა კონკურსის მოთხოვნები, გამარტივდა განაცხადების გაკეთების პროცესი, პროგრამას დაემატა შეფასების ახალი რგოლი და ბიზნეს გეგმის ტრენინგის მოდული, განახლდა პროგრამის სახელმძღვანელო. გამოცხადდა კონკურსის მე-10 რაუნდი და შემოსული </w:t>
      </w:r>
      <w:r w:rsidRPr="00365892">
        <w:rPr>
          <w:rFonts w:ascii="Sylfaen" w:eastAsiaTheme="minorEastAsia" w:hAnsi="Sylfaen" w:cs="Sylfaen"/>
          <w:bCs/>
          <w:color w:val="000000"/>
          <w:shd w:val="clear" w:color="auto" w:fill="FFFFFF"/>
          <w:lang w:val="ka-GE"/>
        </w:rPr>
        <w:lastRenderedPageBreak/>
        <w:t>555 განაცხადიდან შეირჩა 150 პროექტი, რომელთაც ჩაუტარდათ სპეციალური გადამზადების 5 დღიანი კურსი ბიზნეს გეგმის, ბიუჯეტირების, პროგნოზირებისა და ბაზრის კვლევის მიმართულებით. ტრენინგის დასრულების შემდგომ აპლიკანტებმა კონკურსის მეორე ეტაპზე გააკეთეს განაცხადი, სადაც თითოეული აპლიკაცია შეფასდა საერთაშორისო ექსპერტების მიერ და შეირჩა 50 საუკეთესო პროექტი. შერჩეულ აპლიკანტებს ჩაუტარდა 5-დღიანი ქოუჩინგის სესია სილიკონის ველიდან მოწვეული ექსპერტების ხელმძღვანელობით, რის შემდგომაც გაიმართა ინტერვიუები საინვესტიციო კომიტეტთან. ინტერვიუების შედეგად საინვესტიციო კომიტეტის მიერ შეირჩა 20 საუკეთესო პროექტი დასაფინანსებლად და დაიწყო საკონტრაქტო მოლაპარაკების ეტაპი;</w:t>
      </w:r>
    </w:p>
    <w:p w14:paraId="40B3FB31"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„500 Georgia“ პროგრამის ფარგლებში გაიმართა პროგრამის მესამე ნაკადისთვის დემო დღე, სადაც პროგრამის მონაწილე 13 ტექნოლოგიური სტარტაპი 3 თვიანი ინტენსიური აქსელერაციის შემდეგ საკუთარი პროექტებით წარსდგა ბიზნეს ინვესტორების წინაშე. გამოცხადდა პროგრამის მეოთხე ნაკადზე განაცხადების მიღება, შერჩეულმა სტარტაპებმა გაიარეს აქსელერაციის ინტენსიური კურსი. გაიმართა მეოთხე ნაკადის დემო დღე, სადაც პროექტში მონაწილე 12 სტარტაპი წარსდგა ინვესტორების წინაშე. დაიწყო პროგრამის მეხუთე რაუნდზე განაცხადების მიღება;</w:t>
      </w:r>
    </w:p>
    <w:p w14:paraId="53B85C71"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ინოვაციების და ტექნოლოგიების სააგენტოს ინიცირებითა და ორგანიზებით, საქართველოს მთავრობის 2021 წლის 13 ოქტომბრის №1819 განკარგულების „საპილოტე რეგიონების ინტეგრირებული განვითარების პროგრამის ფარგლებში (სრიგპ)“ 2023 წლის განმავლობაში სააგენტო ახორციელებდა 2022 წლის განმავლობაში დაფინანსებული 47 პროექტის შესრულების მონიტორინგს. მათგან  მუშაობა დასრულდა 2 პროექტზე, რაზეც სააგენტოს მიერ მომზადდა შესაბამისი დოკუმენტაცია;</w:t>
      </w:r>
    </w:p>
    <w:p w14:paraId="62BF4C7E" w14:textId="77777777" w:rsidR="005946CD" w:rsidRPr="00365892" w:rsidRDefault="005946CD"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Login Georgia-ს პროექტის ფარგლებში:</w:t>
      </w:r>
    </w:p>
    <w:p w14:paraId="5FE657C3" w14:textId="77777777" w:rsidR="005946CD" w:rsidRPr="00365892" w:rsidRDefault="005946CD"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გამოცხადდა ინტერესთა მოწვევა რადიომოწყობილობების ტექნიკური რეგულაციების დანერგვის ზეგავლენის ანალიზის ჩატარებისა და საქართველოს კანონმდებლობის ევროპის 2018 წლის ელექტრონულ სოკომუნიკაციო კოდთან  შესაბამისობაში მოყვანის  მიზნით;</w:t>
      </w:r>
    </w:p>
    <w:p w14:paraId="22C1B373" w14:textId="77777777" w:rsidR="005946CD" w:rsidRPr="00365892" w:rsidRDefault="005946CD"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მესტია-ჯვრისა და ზუგდიდი ხობის მიმართულებებზე ქსელის მშენებლობის მიზნით, მსოფლიო ბანკის შესყიდვის პროცედურებით გამოცხადებულ ტენდერში გამარჯვებულ კომპანიასთან გაფორმდა ხელშეკრულებები;</w:t>
      </w:r>
    </w:p>
    <w:p w14:paraId="7C0E13EC" w14:textId="77777777" w:rsidR="005946CD" w:rsidRPr="00365892" w:rsidRDefault="005946CD"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დასრულდა ოპტიკური ქსელის მშენებლობა ჩოხატაური-სამტრედიის მიმართულებაზე;</w:t>
      </w:r>
    </w:p>
    <w:p w14:paraId="431F3A12" w14:textId="77777777" w:rsidR="005946CD" w:rsidRPr="00365892" w:rsidRDefault="005946CD"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წყალტუბო-ვარციხე-ხონისა და აბაშა-სენაკის მიმართულებაზე ოპტიკური ქსელის მშენებლობის მიზნით გამოცხადდა ელექტრონული ტენდერები;</w:t>
      </w:r>
    </w:p>
    <w:p w14:paraId="2003AFC4" w14:textId="77777777" w:rsidR="005946CD" w:rsidRPr="00365892" w:rsidRDefault="005946CD"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საყოველთაო ინტერნეტიზაციის სახელმწიფო პროგრამის ფარგლებში, ოპტიკური ქსელის მშენებლობის მიზნით, საპროექტო სამუშაოები დაიწყო მესტია-ჯვრისა და ზუგდიდი-ხობის მიმართულებებზე;</w:t>
      </w:r>
    </w:p>
    <w:p w14:paraId="487AA2E8" w14:textId="77777777" w:rsidR="005946CD" w:rsidRPr="00365892" w:rsidRDefault="005946CD"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ევროპის საინვესტიციო ბანკსა და მსოფლიო ბანკს შორის გაფორმდა თანამშრომლობის ხელშეკრულება (Principles of Cooperation). მიმდინარეობდა მუშაობა სასესხო ხელშეკრულების რესტრუქტურიზაციაზე, მომზადდა სასესხო ხელშკრულების რესტრუქტურიზაციის დოკუმენტი და  რატიფიცირებისთვის წარედგინა პარლამენტს;</w:t>
      </w:r>
    </w:p>
    <w:p w14:paraId="4DDA85CF" w14:textId="28CB6E8A" w:rsidR="005946CD" w:rsidRPr="00365892" w:rsidRDefault="005946CD"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ოუფენ ნეტის მიერ აშენებული ინფრასტრუქტურის გამოყენებით, ადგილობრივი კერძო სატელეკომუნიკაციო ოპერატორის მიერ მიმდინარეობდა რეგისტრაციები და მოსახლეობის ჩართვა ქსელში.</w:t>
      </w:r>
    </w:p>
    <w:p w14:paraId="1F5C7BBA" w14:textId="669C801E" w:rsidR="00F6450C" w:rsidRPr="00365892" w:rsidRDefault="00F6450C" w:rsidP="007421B3">
      <w:pPr>
        <w:pStyle w:val="ListParagraph"/>
        <w:spacing w:after="0" w:line="240" w:lineRule="auto"/>
        <w:ind w:left="567"/>
        <w:jc w:val="both"/>
        <w:rPr>
          <w:rFonts w:ascii="Sylfaen" w:hAnsi="Sylfaen" w:cs="Sylfaen"/>
          <w:lang w:val="ka-GE"/>
        </w:rPr>
      </w:pPr>
    </w:p>
    <w:p w14:paraId="16D1F90F" w14:textId="77777777" w:rsidR="001A6AAC" w:rsidRPr="00365892" w:rsidRDefault="001A6AAC" w:rsidP="001A6AAC">
      <w:pPr>
        <w:pStyle w:val="Heading2"/>
        <w:spacing w:line="240" w:lineRule="auto"/>
        <w:jc w:val="both"/>
        <w:rPr>
          <w:rFonts w:ascii="Sylfaen" w:hAnsi="Sylfaen"/>
          <w:sz w:val="22"/>
          <w:szCs w:val="22"/>
        </w:rPr>
      </w:pPr>
      <w:r w:rsidRPr="00365892">
        <w:rPr>
          <w:rFonts w:ascii="Sylfaen" w:hAnsi="Sylfaen"/>
          <w:sz w:val="22"/>
          <w:szCs w:val="22"/>
        </w:rPr>
        <w:t>3.7 მყარი ნარჩენების მართვის პროგრამა (პროგრამული კოდი - 25 05)</w:t>
      </w:r>
    </w:p>
    <w:p w14:paraId="104C7B69" w14:textId="77777777" w:rsidR="001A6AAC" w:rsidRPr="00365892" w:rsidRDefault="001A6AAC" w:rsidP="001A6AAC">
      <w:pPr>
        <w:pStyle w:val="abzacixml"/>
      </w:pPr>
    </w:p>
    <w:p w14:paraId="61271F25" w14:textId="77777777" w:rsidR="001A6AAC" w:rsidRPr="00365892" w:rsidRDefault="001A6AAC" w:rsidP="001A6AAC">
      <w:pPr>
        <w:spacing w:after="0" w:line="240" w:lineRule="auto"/>
        <w:jc w:val="both"/>
        <w:rPr>
          <w:rFonts w:ascii="Sylfaen" w:hAnsi="Sylfaen"/>
        </w:rPr>
      </w:pPr>
      <w:r w:rsidRPr="00365892">
        <w:rPr>
          <w:rFonts w:ascii="Sylfaen" w:hAnsi="Sylfaen"/>
        </w:rPr>
        <w:t>პროგრამის განმახორციელებელი:</w:t>
      </w:r>
    </w:p>
    <w:p w14:paraId="34E2AA87" w14:textId="77777777" w:rsidR="001A6AAC" w:rsidRPr="00365892" w:rsidRDefault="001A6AAC"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76B4DFF2" w14:textId="77777777" w:rsidR="001A6AAC" w:rsidRPr="00365892" w:rsidRDefault="001A6AAC"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შპს „საქართველოს მყარი ნარჩენების მართვის კომპანია“.</w:t>
      </w:r>
    </w:p>
    <w:p w14:paraId="14003E21" w14:textId="77777777" w:rsidR="001A6AAC" w:rsidRPr="00365892" w:rsidRDefault="001A6AAC" w:rsidP="001A6AAC">
      <w:pPr>
        <w:autoSpaceDE w:val="0"/>
        <w:autoSpaceDN w:val="0"/>
        <w:adjustRightInd w:val="0"/>
        <w:spacing w:after="0" w:line="240" w:lineRule="auto"/>
        <w:jc w:val="both"/>
        <w:rPr>
          <w:rFonts w:ascii="Sylfaen" w:hAnsi="Sylfaen" w:cs="Arial-BoldMT"/>
          <w:bCs/>
          <w:sz w:val="20"/>
          <w:szCs w:val="20"/>
          <w:lang w:val="ka-GE"/>
        </w:rPr>
      </w:pPr>
    </w:p>
    <w:p w14:paraId="685C2B2A" w14:textId="5A857376" w:rsidR="001A6AAC" w:rsidRPr="00365892" w:rsidRDefault="001A6AA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მუნიციპალიტეტებში (გარდა ქალაქ თბილისის მუნიციპალიტეტისა და აჭარის ავტონომიური რესპუბლიკისა) არსებული ნაგავსაყრელების და ნარჩენების გადამტვირთავი სადგურების ექსპლუატაციაში შენარჩუნება, რეაბილიტაცია-კეთილმოწყობა და მართვა. ასევე, შეძენილი ტექნიკური აღჭურვილობების ეტაპობრივი გადაცემა მუნიციპალიტეტებზე. აღნიშნული ღონისძიებების დაფინანსება ხორციელდებოდა გერმანიის რეკონსტრუქციის საკრედიტო ბანკის (KfW) საკრედიტო რესურსებიდან და საქართველოს სახელმწიფო ბიუჯეტიდან.</w:t>
      </w:r>
    </w:p>
    <w:p w14:paraId="32F0C66C" w14:textId="77777777" w:rsidR="001A6AAC" w:rsidRPr="00365892" w:rsidRDefault="001A6AAC" w:rsidP="001A6AAC">
      <w:pPr>
        <w:pStyle w:val="abzacixml"/>
        <w:ind w:firstLine="0"/>
      </w:pPr>
    </w:p>
    <w:p w14:paraId="59F8E0BE" w14:textId="77777777" w:rsidR="001A6AAC" w:rsidRPr="00365892" w:rsidRDefault="001A6AAC" w:rsidP="001A6AAC">
      <w:pPr>
        <w:pStyle w:val="Heading4"/>
        <w:shd w:val="clear" w:color="auto" w:fill="FFFFFF" w:themeFill="background1"/>
        <w:spacing w:before="0" w:line="240" w:lineRule="auto"/>
        <w:jc w:val="both"/>
        <w:rPr>
          <w:rFonts w:ascii="Sylfaen" w:eastAsia="SimSun" w:hAnsi="Sylfaen" w:cs="Calibri"/>
          <w:b/>
          <w:i w:val="0"/>
          <w:color w:val="366091"/>
          <w:lang w:val="ka-GE"/>
        </w:rPr>
      </w:pPr>
      <w:r w:rsidRPr="00365892">
        <w:rPr>
          <w:rFonts w:ascii="Sylfaen" w:eastAsia="Calibri" w:hAnsi="Sylfaen" w:cs="Calibri"/>
          <w:bCs/>
          <w:i w:val="0"/>
          <w:lang w:val="ka-GE"/>
        </w:rPr>
        <w:t>3.7.1 საქართველოში მყარი ნარჩენების მართვა (პროგრამული კოდი - 25 05 01)</w:t>
      </w:r>
    </w:p>
    <w:p w14:paraId="3BD2CC1D" w14:textId="77777777" w:rsidR="001A6AAC" w:rsidRPr="00365892" w:rsidRDefault="001A6AAC" w:rsidP="001A6AAC">
      <w:pPr>
        <w:pStyle w:val="abzacixml"/>
        <w:rPr>
          <w:b/>
        </w:rPr>
      </w:pPr>
    </w:p>
    <w:p w14:paraId="20ED4E60" w14:textId="77777777" w:rsidR="001A6AAC" w:rsidRPr="00365892" w:rsidRDefault="001A6AAC" w:rsidP="001A6AAC">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4AE48A8C" w14:textId="77777777" w:rsidR="001A6AAC" w:rsidRPr="00365892" w:rsidRDefault="001A6AAC"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3CA3F640" w14:textId="77777777" w:rsidR="001A6AAC" w:rsidRPr="00365892" w:rsidRDefault="001A6AAC"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შპს „საქართველოს მყარი ნარჩენების მართვის კომპანია“.</w:t>
      </w:r>
    </w:p>
    <w:p w14:paraId="792AC379" w14:textId="77777777" w:rsidR="001A6AAC" w:rsidRPr="00365892" w:rsidRDefault="001A6AAC" w:rsidP="001A6AAC">
      <w:pPr>
        <w:pStyle w:val="abzacixml"/>
        <w:rPr>
          <w:b/>
        </w:rPr>
      </w:pPr>
    </w:p>
    <w:p w14:paraId="7899EB12" w14:textId="77777777" w:rsidR="001A6AAC" w:rsidRPr="00365892" w:rsidRDefault="001A6AA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რეაბილიტირებულია-კეთილმოწყობილია ქ. თერჯოლის, ქ. საჩხერის, ქ. თელავის, ქ. მარნეულის, ქ. გორის, ქ. ხაშურის ნაგავსაყრელები;</w:t>
      </w:r>
    </w:p>
    <w:p w14:paraId="43DC03F4" w14:textId="77777777" w:rsidR="001A6AAC" w:rsidRPr="00365892" w:rsidRDefault="001A6AA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რუსთავის ნაგავსაყრელის დახურვის სამუშაოებზე, მიმდინარეობდა საპროექტოს მომზადება;</w:t>
      </w:r>
    </w:p>
    <w:p w14:paraId="6A908F90" w14:textId="77777777" w:rsidR="001A6AAC" w:rsidRPr="00365892" w:rsidRDefault="001A6AA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ქუთაისის, ქ. სამტრედიის, ქ. ოზურგეთის (სოფ. მერია), ქ. ცაგერის, ქ. ტყიბულის, ქ. ნინოწმინდის და ქ. ახალციხის ნაგავსაყრელების რეაბილიტაცია-კეთილმოწყობისათვის საჭირო დეტალური საპროექტო-სახარჯთაღრიცხვო დოკუმენტაციის მომზადება;</w:t>
      </w:r>
    </w:p>
    <w:p w14:paraId="46E0850B" w14:textId="77777777" w:rsidR="001A6AAC" w:rsidRPr="00365892" w:rsidRDefault="001A6AA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ნაგავსაყრელების ოპერირებისთვის შეძენილია 5 ერთეული ბულდოზერი;</w:t>
      </w:r>
    </w:p>
    <w:p w14:paraId="2E5CC8E5" w14:textId="77777777" w:rsidR="001A6AAC" w:rsidRPr="00365892" w:rsidRDefault="001A6AA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ზუგდიდის, ფოთის, გურიის და ქობულების მუნიციპალიტეტებისათვის, შავი ზღვის სანაპირო ზოლის მოვლის მიზნით, შეძენილია და გადაცემულია 2 ერთეული ტრაქტორი, 8 ერთეული მისაბმელიანი ტრაქტორი, 2 ერთეული სანაპიროს გამწმენდი (ქვიშის საცრელი) სპეცტექნიკა და 9 ერთეული ავტომობილი;</w:t>
      </w:r>
    </w:p>
    <w:p w14:paraId="3893C120" w14:textId="77777777" w:rsidR="001A6AAC" w:rsidRPr="00365892" w:rsidRDefault="001A6AA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სტანდარტების შესაბამისად, მიმდინარეობდა არსებული 29 ნაგავსაყრელის და 5 ნარჩენების გადამტვირთავი სადგურის ექსპლუატაციაში შენარჩუნების სამუშაოები.</w:t>
      </w:r>
    </w:p>
    <w:p w14:paraId="1764AA7D" w14:textId="77777777" w:rsidR="001A6AAC" w:rsidRPr="00365892" w:rsidRDefault="001A6AAC" w:rsidP="001A6AAC">
      <w:pPr>
        <w:autoSpaceDE w:val="0"/>
        <w:autoSpaceDN w:val="0"/>
        <w:adjustRightInd w:val="0"/>
        <w:spacing w:after="0" w:line="240" w:lineRule="auto"/>
        <w:jc w:val="both"/>
        <w:rPr>
          <w:rFonts w:ascii="Sylfaen" w:hAnsi="Sylfaen" w:cs="Sylfaen,Bold"/>
          <w:bCs/>
          <w:sz w:val="20"/>
          <w:szCs w:val="20"/>
          <w:lang w:val="ka-GE"/>
        </w:rPr>
      </w:pPr>
    </w:p>
    <w:p w14:paraId="0BED4A4A" w14:textId="77777777" w:rsidR="001A6AAC" w:rsidRPr="00365892" w:rsidRDefault="001A6AAC" w:rsidP="001A6AAC">
      <w:pPr>
        <w:pStyle w:val="Heading4"/>
        <w:shd w:val="clear" w:color="auto" w:fill="FFFFFF" w:themeFill="background1"/>
        <w:spacing w:before="0" w:line="240" w:lineRule="auto"/>
        <w:jc w:val="both"/>
        <w:rPr>
          <w:rFonts w:ascii="Sylfaen" w:eastAsia="Calibri" w:hAnsi="Sylfaen" w:cs="Calibri"/>
          <w:bCs/>
          <w:i w:val="0"/>
          <w:lang w:val="ka-GE"/>
        </w:rPr>
      </w:pPr>
      <w:r w:rsidRPr="00365892">
        <w:rPr>
          <w:rFonts w:ascii="Sylfaen" w:eastAsia="Calibri" w:hAnsi="Sylfaen" w:cs="Calibri"/>
          <w:bCs/>
          <w:i w:val="0"/>
          <w:lang w:val="ka-GE"/>
        </w:rPr>
        <w:t>3.7.2 ქვემო ქართლის ნარჩენების მართვის პროექტი (EBRD, SIDA) (პროგრამული კოდი - 25 05 02)</w:t>
      </w:r>
    </w:p>
    <w:p w14:paraId="2947BA4C" w14:textId="77777777" w:rsidR="001A6AAC" w:rsidRPr="00365892" w:rsidRDefault="001A6AAC" w:rsidP="001A6AAC">
      <w:pPr>
        <w:pStyle w:val="abzacixml"/>
        <w:ind w:firstLine="0"/>
      </w:pPr>
    </w:p>
    <w:p w14:paraId="3FC2BF0A" w14:textId="77777777" w:rsidR="001A6AAC" w:rsidRPr="00365892" w:rsidRDefault="001A6AAC" w:rsidP="001A6AAC">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2D27BCC6" w14:textId="77777777" w:rsidR="001A6AAC" w:rsidRPr="00365892" w:rsidRDefault="001A6AAC"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6881BF1C" w14:textId="77777777" w:rsidR="001A6AAC" w:rsidRPr="00365892" w:rsidRDefault="001A6AAC"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შპს „საქართველოს მყარი ნარჩენების მართვის კომპანია“.</w:t>
      </w:r>
    </w:p>
    <w:p w14:paraId="548D8471" w14:textId="77777777" w:rsidR="001A6AAC" w:rsidRPr="00365892" w:rsidRDefault="001A6AAC" w:rsidP="001A6AAC">
      <w:pPr>
        <w:pStyle w:val="abzacixml"/>
        <w:ind w:firstLine="0"/>
      </w:pPr>
    </w:p>
    <w:p w14:paraId="541EB2C6" w14:textId="77777777" w:rsidR="001A6AAC" w:rsidRPr="00365892" w:rsidRDefault="001A6AA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ახალი რეგიონული არასახიფათო ნარჩენების განთავსების ობიექტის (ნაგავსაყრელი) მშენებლობაზე, მიმდინარეობდა ახალი სატენდერო პროცედურები;</w:t>
      </w:r>
    </w:p>
    <w:p w14:paraId="38BD39F6" w14:textId="77777777" w:rsidR="001A6AAC" w:rsidRPr="00365892" w:rsidRDefault="001A6AA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გარემოზე ზემოქმედების შეფასების (გზშ) ანგარიშის საჯარო განხილვა და შესაბამისი ნებართვების მოპოვების პროცედურები.</w:t>
      </w:r>
    </w:p>
    <w:p w14:paraId="4E6558A6" w14:textId="77777777" w:rsidR="001A6AAC" w:rsidRPr="00365892" w:rsidRDefault="001A6AAC" w:rsidP="001A6AAC">
      <w:pPr>
        <w:spacing w:after="0" w:line="240" w:lineRule="auto"/>
        <w:jc w:val="both"/>
        <w:rPr>
          <w:rFonts w:ascii="Sylfaen" w:hAnsi="Sylfaen" w:cs="Sylfaen"/>
          <w:sz w:val="20"/>
          <w:szCs w:val="20"/>
        </w:rPr>
      </w:pPr>
    </w:p>
    <w:p w14:paraId="2106C0AF" w14:textId="77777777" w:rsidR="001A6AAC" w:rsidRPr="00365892" w:rsidRDefault="001A6AAC" w:rsidP="001A6AAC">
      <w:pPr>
        <w:pStyle w:val="Heading4"/>
        <w:shd w:val="clear" w:color="auto" w:fill="FFFFFF" w:themeFill="background1"/>
        <w:spacing w:before="0" w:line="240" w:lineRule="auto"/>
        <w:jc w:val="both"/>
        <w:rPr>
          <w:rFonts w:ascii="Sylfaen" w:eastAsia="Calibri" w:hAnsi="Sylfaen" w:cs="Calibri"/>
          <w:bCs/>
          <w:i w:val="0"/>
          <w:lang w:val="ka-GE"/>
        </w:rPr>
      </w:pPr>
      <w:r w:rsidRPr="00365892">
        <w:rPr>
          <w:rFonts w:ascii="Sylfaen" w:eastAsia="Calibri" w:hAnsi="Sylfaen" w:cs="Calibri"/>
          <w:bCs/>
          <w:i w:val="0"/>
          <w:lang w:val="ka-GE"/>
        </w:rPr>
        <w:t>3.7.3 მყარი ნარჩენების ინტეგრირებული მართვის პროგრამა II (კახეთი, სამეგრელო-ზემო სვანეთი) (KfW) (პროგრამული კოდი - 25 05 03)</w:t>
      </w:r>
    </w:p>
    <w:p w14:paraId="1B1AAE07" w14:textId="77777777" w:rsidR="001A6AAC" w:rsidRPr="00365892" w:rsidRDefault="001A6AAC" w:rsidP="001A6AAC">
      <w:pPr>
        <w:pStyle w:val="abzacixml"/>
        <w:ind w:firstLine="0"/>
        <w:rPr>
          <w:b/>
        </w:rPr>
      </w:pPr>
    </w:p>
    <w:p w14:paraId="6992FBB6" w14:textId="77777777" w:rsidR="001A6AAC" w:rsidRPr="00365892" w:rsidRDefault="001A6AAC" w:rsidP="001A6AAC">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46CF65A9" w14:textId="77777777" w:rsidR="001A6AAC" w:rsidRPr="00365892" w:rsidRDefault="001A6AAC"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1D7BD77E" w14:textId="77777777" w:rsidR="001A6AAC" w:rsidRPr="00365892" w:rsidRDefault="001A6AAC"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შპს „საქართველოს მყარი ნარჩენების მართვის კომპანია“.</w:t>
      </w:r>
    </w:p>
    <w:p w14:paraId="3306C11C" w14:textId="77777777" w:rsidR="001A6AAC" w:rsidRPr="00365892" w:rsidRDefault="001A6AAC" w:rsidP="001A6AAC">
      <w:pPr>
        <w:pStyle w:val="abzacixml"/>
        <w:ind w:firstLine="0"/>
        <w:rPr>
          <w:b/>
        </w:rPr>
      </w:pPr>
    </w:p>
    <w:p w14:paraId="252B1BD3" w14:textId="77777777" w:rsidR="001A6AAC" w:rsidRPr="00365892" w:rsidRDefault="001A6AA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სამეგრელო-ზემო სვანეთის რეგიონში ახალი რეგიონული არასახიფათო ნარჩენების განთავსების ობიექტის (ნაგავსაყრელი) მშენებლობაზე, მიმდინარეობდა ახალი სატენდერო პროცედურები;</w:t>
      </w:r>
    </w:p>
    <w:p w14:paraId="01D74087" w14:textId="77777777" w:rsidR="001A6AAC" w:rsidRPr="00365892" w:rsidRDefault="001A6AA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სამშენებლო ნებართვის მოპოვების პროცედურები;</w:t>
      </w:r>
    </w:p>
    <w:p w14:paraId="39D32A79" w14:textId="77777777" w:rsidR="001A6AAC" w:rsidRPr="00365892" w:rsidRDefault="001A6AA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ფოთის არსებული ნაგავსაყრელის დახურვის სამუშაოებზე და სამეგრელო-ზემო სვანეთის რეგიონისთვის 3 ნარჩენების გადამტვირთი სადგურის მშენებლობაზე, მიმდინარეობდა დეტალური დიზაინის მომზადება;</w:t>
      </w:r>
    </w:p>
    <w:p w14:paraId="75113CF9" w14:textId="77777777" w:rsidR="001A6AAC" w:rsidRPr="00365892" w:rsidRDefault="001A6AA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ზუგდიდსა და ქ. თელავში დაიწყო ქაღალდისა და მუყაოს სეპარირების საპილოტე პროექტი.</w:t>
      </w:r>
    </w:p>
    <w:p w14:paraId="315D0535" w14:textId="77777777" w:rsidR="001A6AAC" w:rsidRPr="00365892" w:rsidRDefault="001A6AA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შეძენილი ტექნიკური აღჭურვილობების ეტაპობრივი გადაცემა მუნიციპალიტეტებზე (კახეთის და სამეგრელო-ზემო სვანეთის რეგიონი).</w:t>
      </w:r>
    </w:p>
    <w:p w14:paraId="1CEBF49D" w14:textId="77777777" w:rsidR="001A6AAC" w:rsidRPr="00365892" w:rsidRDefault="001A6AAC" w:rsidP="007421B3">
      <w:pPr>
        <w:pStyle w:val="ListParagraph"/>
        <w:spacing w:after="0" w:line="240" w:lineRule="auto"/>
        <w:ind w:left="567"/>
        <w:jc w:val="both"/>
        <w:rPr>
          <w:rFonts w:ascii="Sylfaen" w:hAnsi="Sylfaen" w:cs="Sylfaen"/>
          <w:lang w:val="ka-GE"/>
        </w:rPr>
      </w:pPr>
    </w:p>
    <w:p w14:paraId="219862F8" w14:textId="77777777" w:rsidR="00F6450C" w:rsidRPr="00365892" w:rsidRDefault="00F6450C" w:rsidP="007421B3">
      <w:pPr>
        <w:pStyle w:val="Heading2"/>
        <w:shd w:val="clear" w:color="auto" w:fill="FFFFFF"/>
        <w:spacing w:before="0" w:line="240" w:lineRule="auto"/>
        <w:ind w:left="567" w:hanging="567"/>
        <w:jc w:val="both"/>
        <w:rPr>
          <w:rFonts w:ascii="Sylfaen" w:eastAsia="SimSun" w:hAnsi="Sylfaen" w:cs="Calibri"/>
          <w:color w:val="366091"/>
          <w:sz w:val="22"/>
          <w:szCs w:val="22"/>
        </w:rPr>
      </w:pPr>
      <w:r w:rsidRPr="00365892">
        <w:rPr>
          <w:rFonts w:ascii="Sylfaen" w:eastAsia="SimSun" w:hAnsi="Sylfaen" w:cs="Calibri"/>
          <w:color w:val="366091"/>
          <w:sz w:val="22"/>
          <w:szCs w:val="22"/>
        </w:rPr>
        <w:t>3.</w:t>
      </w:r>
      <w:r w:rsidRPr="00365892">
        <w:rPr>
          <w:rFonts w:ascii="Sylfaen" w:eastAsia="SimSun" w:hAnsi="Sylfaen" w:cs="Calibri"/>
          <w:color w:val="366091"/>
          <w:sz w:val="22"/>
          <w:szCs w:val="22"/>
          <w:lang w:val="ka-GE"/>
        </w:rPr>
        <w:t>8</w:t>
      </w:r>
      <w:r w:rsidRPr="00365892">
        <w:rPr>
          <w:rFonts w:ascii="Sylfaen" w:eastAsia="SimSun" w:hAnsi="Sylfaen" w:cs="Calibri"/>
          <w:color w:val="366091"/>
          <w:sz w:val="22"/>
          <w:szCs w:val="22"/>
        </w:rPr>
        <w:t xml:space="preserve"> ტურიზმის განვითარების ხელშეწყობა (პროგრამული კოდი 24 05)</w:t>
      </w:r>
    </w:p>
    <w:p w14:paraId="6E198FD8" w14:textId="77777777" w:rsidR="00F6450C" w:rsidRPr="00365892" w:rsidRDefault="00F6450C" w:rsidP="007421B3">
      <w:pPr>
        <w:pStyle w:val="ListParagraph"/>
        <w:spacing w:after="0" w:line="240" w:lineRule="auto"/>
        <w:ind w:left="0"/>
        <w:rPr>
          <w:rFonts w:ascii="Sylfaen" w:hAnsi="Sylfaen"/>
          <w:bCs/>
          <w:lang w:val="ka-GE"/>
        </w:rPr>
      </w:pPr>
    </w:p>
    <w:p w14:paraId="65B043CF" w14:textId="77777777" w:rsidR="00F6450C" w:rsidRPr="00365892" w:rsidRDefault="00F6450C" w:rsidP="007421B3">
      <w:pPr>
        <w:pStyle w:val="ListParagraph"/>
        <w:spacing w:after="0" w:line="240" w:lineRule="auto"/>
        <w:ind w:left="0"/>
        <w:rPr>
          <w:rFonts w:ascii="Sylfaen" w:hAnsi="Sylfaen"/>
          <w:bCs/>
          <w:lang w:val="ka-GE"/>
        </w:rPr>
      </w:pPr>
      <w:r w:rsidRPr="00365892">
        <w:rPr>
          <w:rFonts w:ascii="Sylfaen" w:hAnsi="Sylfaen"/>
          <w:bCs/>
          <w:lang w:val="ka-GE"/>
        </w:rPr>
        <w:t>პროგრამის განმახორციელებელი:</w:t>
      </w:r>
    </w:p>
    <w:p w14:paraId="36263D3B" w14:textId="77777777" w:rsidR="00F6450C" w:rsidRPr="00365892" w:rsidRDefault="00F6450C" w:rsidP="007421B3">
      <w:pPr>
        <w:pStyle w:val="ListParagraph"/>
        <w:numPr>
          <w:ilvl w:val="0"/>
          <w:numId w:val="78"/>
        </w:numPr>
        <w:spacing w:after="0" w:line="240" w:lineRule="auto"/>
        <w:jc w:val="both"/>
        <w:rPr>
          <w:rFonts w:ascii="Sylfaen" w:hAnsi="Sylfaen"/>
          <w:bCs/>
          <w:lang w:val="ka-GE"/>
        </w:rPr>
      </w:pPr>
      <w:r w:rsidRPr="00365892">
        <w:rPr>
          <w:rFonts w:ascii="Sylfaen" w:hAnsi="Sylfaen"/>
          <w:bCs/>
          <w:lang w:val="ka-GE"/>
        </w:rPr>
        <w:t>სსიპ - საქართველოს ტურიზმის ეროვნული ადმინისტრაცია</w:t>
      </w:r>
    </w:p>
    <w:p w14:paraId="7407E2E3" w14:textId="77777777" w:rsidR="00F6450C" w:rsidRPr="00365892" w:rsidRDefault="00F6450C" w:rsidP="007421B3">
      <w:pPr>
        <w:spacing w:after="0" w:line="240" w:lineRule="auto"/>
        <w:rPr>
          <w:rFonts w:ascii="Sylfaen" w:hAnsi="Sylfaen"/>
          <w:lang w:val="ka-GE"/>
        </w:rPr>
      </w:pPr>
    </w:p>
    <w:p w14:paraId="6D98123A"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განხორციელდა 24 საერთაშორისო პრეს-ტური, რომელშიც მონაწილეობა მიიღო 108 უცხოელმა ჟურნალისტმა (ბალტიისპირეთი, ამერიკის შეერთებული შტატები, სლოვენია, გერმანია, ავსტრია, სერბეთი, სამხრეთ კორეა, უნგრეთი, ჩეხეთი, სლოვაკეთი, იტალია, თურქეთი, ესპანეთი, დიდი ბრიტანეთი, საბერძნეთი, იაპონია,  საფრანგეთი, არგენტინა, ჩინეთი, აზერბაიჯანი, კატარი, უზბეკეთი, შვედეთი, უკრაინა);</w:t>
      </w:r>
    </w:p>
    <w:p w14:paraId="7E002D55"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4 საერთაშორისო ინფო-ტური, რომელშიც მონაწილეობა მიიღო 25 ადამიანმა (ფინეთი, პოლონეთი, ამერიკის შეერთებული შტატები, არაბთა გაერთიანებული საამიროები);</w:t>
      </w:r>
    </w:p>
    <w:p w14:paraId="67D8163B"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საქართველო წარმოდგენილი იყო 8 საერთაშორისო ტურისტულ გამოფენა-ბაზრობაზე: Fitur (ქ. მადრიდი); MATKA (ქ. ჰელსინკი); BaltTour (ქ. რიგა); BIT (ქ. მილანი); IMTM (ქ. თელავივი); ITB Berlin (ქ. ბერლინი); ATM Dubai </w:t>
      </w:r>
      <w:r w:rsidRPr="00365892">
        <w:rPr>
          <w:rFonts w:ascii="Sylfaen" w:eastAsiaTheme="minorEastAsia" w:hAnsi="Sylfaen" w:cs="Sylfaen"/>
          <w:bCs/>
          <w:color w:val="000000" w:themeColor="text1"/>
          <w:shd w:val="clear" w:color="auto" w:fill="FFFFFF"/>
          <w:lang w:val="ka-GE"/>
        </w:rPr>
        <w:t>(ქ. დუბაი)</w:t>
      </w:r>
      <w:r w:rsidRPr="00365892">
        <w:rPr>
          <w:rFonts w:ascii="Sylfaen" w:eastAsiaTheme="minorEastAsia" w:hAnsi="Sylfaen" w:cs="Sylfaen"/>
          <w:bCs/>
          <w:color w:val="000000"/>
          <w:shd w:val="clear" w:color="auto" w:fill="FFFFFF"/>
          <w:lang w:val="ka-GE"/>
        </w:rPr>
        <w:t>; ბათუმის საერთაშორისო ტურისტული გამოფენა;</w:t>
      </w:r>
    </w:p>
    <w:p w14:paraId="67D9B51D"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ტურიზმის ეროვნული ადმინისტრაცია ახორციელებდა ინტეგრირებულ პიარ/მარკეტინგულ კამპანიას გერმანიაში (გაგრძელდება წლის ბოლომდე), რომელიც მოიცავს სხვადასხვა ტიპის მარკეტინგულ აქტივობებს: გერმანულ ფიზიკურ და ონლაინ გამოცემებში საქართველოს შესახებ ინფორმაციის განთავსებას, პრეს და გაცნობითი ტურების მონაწილეთა შერჩევას, გარე რეკლამასა და ციფრულ მარკეტინგს;</w:t>
      </w:r>
    </w:p>
    <w:p w14:paraId="26061804"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KPRN Network GmbH-ს ხელშეკრულების ფარგლებში გერმანიის სამ ქალაქში (ბერლინში, ფრანკფურტსა და მიუნჰენში) გაიმართა კულინარიული შოუ და მასტერკლასები, რაც გულისხმობს ქართული კერძების დამზადებას და დაგემოვნებას. ღონისძიებების ფარგლებში მოხდა საქართველოს შესახებ პრეზენტაციის გამართვა და სხვადასხვა პროდუქტებზე ინფორმაციის გავრცელება;</w:t>
      </w:r>
    </w:p>
    <w:p w14:paraId="52D41C4E"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2023 წელს საქართველო იყო უმსხვილესი ტურისტული გამოფენის „ITB Berlin 2023“-ის მასპინძელი ქვეყანა. გამოფენაზე მონაწილეობა მიიღო 180-ზე მეტი ქვეყნის 10 000-მდე კომპანიამ, ათვისებულ იქნა 160 000 მ</w:t>
      </w:r>
      <w:r w:rsidRPr="00365892">
        <w:rPr>
          <w:rFonts w:ascii="Sylfaen" w:eastAsiaTheme="minorEastAsia" w:hAnsi="Sylfaen" w:cs="Sylfaen"/>
          <w:bCs/>
          <w:color w:val="000000"/>
          <w:shd w:val="clear" w:color="auto" w:fill="FFFFFF"/>
          <w:vertAlign w:val="superscript"/>
          <w:lang w:val="ka-GE"/>
        </w:rPr>
        <w:t xml:space="preserve">2 </w:t>
      </w:r>
      <w:r w:rsidRPr="00365892">
        <w:rPr>
          <w:rFonts w:ascii="Sylfaen" w:eastAsiaTheme="minorEastAsia" w:hAnsi="Sylfaen" w:cs="Sylfaen"/>
          <w:bCs/>
          <w:color w:val="000000"/>
          <w:shd w:val="clear" w:color="auto" w:fill="FFFFFF"/>
          <w:lang w:val="ka-GE"/>
        </w:rPr>
        <w:t>საგამოფენო ფართი. ღონისძიებას დაესწრო 110 000-ზე მეტი ტურიზმის სფეროს პროფესიონალი, 50 000 ვიზიტორი, 28 000-ზე მეტი საქმიანი ტურიზმის წარმომადგენელი; აღნიშნული გამოფენის მასპინძელი ქვეყნის სტატუსი საქართველოს სხვადასხვა ტიპის აქტივობებში და ღონისძებებში ჩართვას მოიაზრებდა, კარძოდ: გამოფენის გახსნის ცერემონიის ორგანიზება, ორი სტენდის მშენებლობა (როგორც ძირითად ასევე სათავგადასავლო პავილიონში), სამხრეთ შესასვლელში 100 კვადრატული ფართის მოწყობა, სხვადასხვა სივრცეების ბრენდირება, დამატებით ღონისძებებში ჩართვა, პანელურ დისკუსიებში მონაწილეობა, სხვადასხვა მასტერკლასების და სახელოვნებო წარმოდგენების ორგანიზება და სხვა;</w:t>
      </w:r>
    </w:p>
    <w:p w14:paraId="2E4EC7C9"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ტურიზმის ეროვნულმა ადმინისტრაციამ განახორციელა მარკეტინგული კამპანია გამოცემასთან „Khaleej Times“, რომელიც სპარსეთის ყურის ქვეყნებში ერთ-ერთი მნიშვნელოვანი, მსხვილი და გავლენიანი გამოცემაა. კამპანიის ფარგლებში საქართველოს შესახებ ინფორმაცია ერთჯერადად დაიბეჭდა გამოცემაში, თუმცა აღნიშნული სტატიის დაფარვამ მოიცვა „Khaleej Times”-ის დიჯითალ პლატფორმები;</w:t>
      </w:r>
    </w:p>
    <w:p w14:paraId="1F532FA1"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ტურიზმის ეროვნულმა ადმინისტრაციამ გასტროტურიზმის ხელშეწყობის მიზნით, დაიწყო ახალი პროექტის განხორციელება, რომლის ერთ-ერთი და მთავარი კომპონენტია რეგიონებში გასტრონომიული ფესტივალების ჩატარება. პროექტის ფარგლებში, სვანეთში (მესტიაში, სეტის მიმდებარე ტერიტორიაზე) ჩატარდა „გემო ფესტი“. ფესტივალის მიზანია რეგიონებში ადგილობრივი სამზარეულოს პოპულარიზაცია, ადგილობრივი მეწარმეების/ოჯახების ხელშეწყობა, შიდა და საერთაშორისო მოგზაურების ნაკადების ზრდა;</w:t>
      </w:r>
    </w:p>
    <w:p w14:paraId="55570383"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რეგიონებში გასტრო ტურიზმის განვითარების, ქართული სამზარეულოს გამრავალფეროვნების, წარმოჩენის და ახალი გემოების აღმოჩენის მიზნით ქუთაისში ჩატარდა „გემო ფესტი“; გემო-ფესტის ფარგლებში გაიმართა პრეს-ტური ქუთაისში (მონაწილეობა მიიღო 16 ადამიანმა (ჟურნალისტები, ოპერატორები, ფოტოგრაფები)); გარდა ამისა, მონაწილეების კერძების დაგემოვნების და შერჩევის, სამუშაო პროცესის გადაღების და ვიდეო რგოლების მომზადებისთვის,  ჩატარდა გასტრო - ტური ქუთაისში, სადაც მონაწილეობა მიიღო 25 ადამიანმა (შეფ-მზარეულები, სოც-მედია მენეჯერი, ფოტოგრაფები); </w:t>
      </w:r>
    </w:p>
    <w:p w14:paraId="062E9222"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ახალი გასტრონომიული ადგილების პოპულარიზაციის მიზნით ჩატარდა გასტრონომიული ტური იმერეთის რეგიონში, რომელშიც მონაწილეობა მიიღეს ტურისტულმა კომპანიებმა და მედიის წარმომადგენლებმა;</w:t>
      </w:r>
    </w:p>
    <w:p w14:paraId="43A8D826"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აჭარის რეგიონის ტურისტული რესურსის პოპულარიზაციის მიზნით გაიმართა 4 დღიანი პრეს-ტური აჭარაში, რომელშიც მონაწილეობა მიიღეს რეიტინგული გადაცემების ჟურნალისტებმა (მოინახულეს ქედა, გონიოს ციხე და განახლებული პეტრას ციხე);</w:t>
      </w:r>
    </w:p>
    <w:p w14:paraId="3F7913AE"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საინფორმაციო ტური კურორტ ბახმაროში. ტურში მონაწილეობა მიიღეს შემომყვანამა ტურისტულმა კომპანიებმა (20 პერსონა);</w:t>
      </w:r>
    </w:p>
    <w:p w14:paraId="22F4C6F1"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სვანეთის ულამაზეს საკურორტო ზონაში და ტურისტებისთვის განსაკუთრებულად მიმზიდველ ადგილას, მესტიაში (ზურულდის ქედზე) ჩატარდა 2 დღიანი სამთო-სათხილამურო ტურნირი „ზურულდის თასი“. ტურნირის უკეთ გაშუქმების მიზნით ჩატარდა 4 დღიანი პრეს-ტური სვანეთში ქართული მედიის წარმომადგენლებისათვის (20 პერსონა);</w:t>
      </w:r>
    </w:p>
    <w:p w14:paraId="2380BF07"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ზუგდიდსა და ქ. თელავში დამოუკიდებლობის დღისადმი მიძღვნილი ღონისძიების ფარგლებში მოეწყო გასტრონომიული ზონა. შეფ-მზარეულების ჩართულობით გაიმართა მასტერკლასები და მოეწყო ადგილობრივი მეწარმეების მარკეტი. ტერიტორიაზე მოეწყო თემატური საინფორმაციო სტენდები და ფოტო ინსტალაციები. დღის განმავლობაში გაიმართა თეატრალიზებული მუსიკალური წარმოდგენები და გასართობი ღონისძიებები ბავშვებისთვის. საღამო კი დასრულდა კონცერტით. დამოუკიდებლობის დღისადმი მიძღვნილი ღონისძიების გაშუქების მიზნით ჩატარდა პრეს-ტური ზუგდიდში;</w:t>
      </w:r>
    </w:p>
    <w:p w14:paraId="1D2D4138"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ტურიზმის ეროვნულმა ადმინისტრაციამ უმასპინძლა პრეს-ტურს გერმანიის ფედერაციული რესპუბლიკიდან, რის შემდეგად საქართველოს შესახებ ილუსტრირებული სტატიები დაიბეჭდა შემდეგ გამოცემებში: Outdoor Magazin, Bergsteiger Magazin, Der Tagesspiegel, Touristik Aktuell, trvlcounter;</w:t>
      </w:r>
    </w:p>
    <w:p w14:paraId="6C2BB45E"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ახალი ვებგვერდის places.georgia.travel შექმნის სამუშაოები;</w:t>
      </w:r>
    </w:p>
    <w:p w14:paraId="63B36EBC"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ტურისტული საინფორმაციო ცენტრების საქმიანობის მონიტორინგი (მცხეთა, სტეფანწმინდა, გორი, ქარელი, ქუთაისი, ქუთაისის საერთაშორისო აეროპორტი, ბაკურიანი);</w:t>
      </w:r>
    </w:p>
    <w:p w14:paraId="75AC1469"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ქვეყნის მასშტაბით განახლდა მონაცემთა ბაზები (ღვინის მარნები). განახლდა ტურისტული საინფორმაციო ცენტრების გარე აბრები (თბილისის საერთაშორისო აეროპორტი, თბილისი </w:t>
      </w:r>
      <w:r w:rsidRPr="00365892">
        <w:rPr>
          <w:rFonts w:ascii="Sylfaen" w:eastAsiaTheme="minorEastAsia" w:hAnsi="Sylfaen" w:cs="Sylfaen"/>
          <w:bCs/>
          <w:color w:val="000000"/>
          <w:shd w:val="clear" w:color="auto" w:fill="FFFFFF"/>
          <w:lang w:val="ka-GE"/>
        </w:rPr>
        <w:lastRenderedPageBreak/>
        <w:t>პუშკინის სკვერი, მცხეთა, სტეფანწმინდა, თელავი, ყვარელი, ქუთაისი, ქუთაისის საერთაშორისო აეროპორტი, ბაკურიანი);</w:t>
      </w:r>
    </w:p>
    <w:p w14:paraId="6597F27C"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გაეროს მსოფლიო ტურიზმის ორგანიზაციის პროექტის „Best Tourism Villages by UNWTO“ -ის ერთ-ერთი გამარჯვებული გახდა დაბა მესტია;</w:t>
      </w:r>
    </w:p>
    <w:p w14:paraId="113E6015"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ტურიზმის ეროვნულმა ადმინისტრაციამ წარადგინა განაცხადი 2024 წელს  გაეროს მსოფლიო ტურიზმის ორგანიზაციის გასტრონომიის მსოფლიო ფორუმის შემდგომი სესიის საქართველში გამართვის მზაობასთან დაკავშირებით;</w:t>
      </w:r>
    </w:p>
    <w:p w14:paraId="20F8C1B9"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rPr>
        <w:t>„</w:t>
      </w:r>
      <w:r w:rsidRPr="00365892">
        <w:rPr>
          <w:rFonts w:ascii="Sylfaen" w:eastAsiaTheme="minorEastAsia" w:hAnsi="Sylfaen" w:cs="Sylfaen"/>
          <w:bCs/>
          <w:color w:val="000000"/>
          <w:shd w:val="clear" w:color="auto" w:fill="FFFFFF"/>
          <w:lang w:val="ka-GE"/>
        </w:rPr>
        <w:t>Feedback Georgia travel</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ფარგლებში 2023 წლიდან მუშაობა განახლდა პრობლემების პორტალის ახალ ვერსიაზე, რომელიც ორიენტირებულია საქართველოს მასშტაბით არსებული ტურისტული პრობლემების აღმოსაფხვრელად, სხვადასხვა უწყებების დროულ და კოორდინირებულ მუშაობაზე;</w:t>
      </w:r>
    </w:p>
    <w:p w14:paraId="022CA39D"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ტურისტული საინფორმაციო ცენტრების მართვასთან დაკავშირებით გაფორმდა ურთიერთთანამშრომლობის მემორანდუმები ტურიზმის ეროვნულ ადმინისტრაციასა და მუნიციპალიტეტის მერიებს შორის;</w:t>
      </w:r>
    </w:p>
    <w:p w14:paraId="058D6381"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ინტერიერის და ექსტერიერის დიზაინი პუშკინის საინფორმაციო ცენტრისთვის. გამოცხადდა ტენდერი და მიმდინარეობდა საბოლოო სადენდერო პროცედურები პროექტი „იდუმალი სტუმარის“ განსახორციელებლად;</w:t>
      </w:r>
    </w:p>
    <w:p w14:paraId="1C2EF873"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უკუკავშირის, ანალიზისა და რეაგირების სამმართველოში ფუნქციონირებდა 24 საათიანი ცხელი ხაზი, საინფორმაციო ნომერი (Viber, Whatsapp) და programs.gov.ge-ს ონალინ ჩათი. ყოველდღიურ რეჟიმში მიმდინარეობდა პრობლემების მიღება, ანალიზი და მათზე შემდგომი რეაგირება;</w:t>
      </w:r>
    </w:p>
    <w:p w14:paraId="50FE212B"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განახლდა ინგლისურენოვანი საქმიანი ტურიზმის კატალოგი. მონაწილეობა იქნა მიღებული ქალაქ დრეზდენში გამართულ საერთაშორისო ღონისძიებაში „MCE Central &amp; Eastern Europe“. საქართველოს საქმიანი ტურიზმის შესახებ ცნობიერების ამაღლების მიზნით, ტურიზმის ეროვნულმა ადმინისტრაციამ მონაწილეობა მიიღო საერთაშორისო ღონისძიებაში „Pure Meetings and Events“ (ქ. პარიზი);</w:t>
      </w:r>
    </w:p>
    <w:p w14:paraId="404B5190"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გაფორმდა ტურიზმის სფეროში ურთიერთანამშრომლის მემორანდუმები დომინიკისა და გვატემალას რესპუბლიკასთან;</w:t>
      </w:r>
    </w:p>
    <w:p w14:paraId="2484E8DE"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ტურიზმის ეროვნული ადმინისტრაციის საკონვენციო და საგამოფენო ბიურომ: ბიუროს წევრი ათ კომპანიასთან ერთად მონაწილეობა მიიღო ფრანკფურტის საერთაშორისო ტურისტულ გამოფენაში „IMEX Frankfurt 2023“, რომლიც ფარგლებშიც უცხოური კომპანიების წარმომადგენლები გაეცნენ საქართველოსა და ქვეყნის საქმიანი ტურიზმის პოტენციალს; ჩაატარა საქართელოს შესახებ გაცნობითი პრეზენტაცია და B2B შეხვედრები სკანდინავიის ქვეყნებში (დანიაში, ნორვეგიასა და შვედეთში). აღნიშნულ როუდშოუში მონაწილეობა მიიღო ბიუროს წევრმა 14-მა კომპანიამ; მონაწილეობა მიიღო ქ. ოსლოში გამართულ m&amp;i ფორუმში, სადაც საქართველო სერვისების მიმწოდებელ 180 კომპანიას შორის საუკეთესოდ დასახელდა;</w:t>
      </w:r>
    </w:p>
    <w:p w14:paraId="19E6412D"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„ღვინის გზა“ პროექტის ფარგლებში, ახალი რეკომენდებული ღვინის მასპინძელი ობიექტებისათვის საგზაო მანიშნებლების სამონტაჟო სამუშაოების შესყიდვის მიზნით, მიმდინარეობდა საპროექტო დოკუმენტაციის მომზადება (განსაზღვრულია 30-მდე ახალი ობიექტის ჩართვა ღვინის გზის ქსელში;</w:t>
      </w:r>
    </w:p>
    <w:p w14:paraId="315F1B7D"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„სამთო-საფეხმავლო ბილიკების“ პროექტის ფარგლებში შეირჩა რეგიონები, სადაც წლის განმავლობაში იგეგმება სალაშქრო ბილიკების მარკირება (იმერეთი - ქუთაისის მიმდებარე არეალი, არაგვის დაცული ლანდშაფტი, თუშეთის დაცული ლანდშაფტი, თიანეთის და ახმეტის მუნიციპალიტეტები, ტობა ვარჩხილის სალაშქრო ბილიკის განახლება), მოხდა დაინტერესებულ პირებთან (DMO-ს წარმომადგენლები, ადგილობრივი თემის წარმომადგენლები და გიდები, დაცული ლანდშაფტების წარმომადგენლები) კომუნიკაცია, ბილიკების განსაზღვრა და დაიწყო გარკვეული ბილიკების მოკვლევის მიზნით საველე გასვლები და პროექტის დამუშავება;</w:t>
      </w:r>
    </w:p>
    <w:p w14:paraId="28AE5078"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შემდეგი ტრენინგები:</w:t>
      </w:r>
    </w:p>
    <w:p w14:paraId="4251DF10" w14:textId="77777777" w:rsidR="00F6450C" w:rsidRPr="00365892" w:rsidRDefault="00F6450C"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lastRenderedPageBreak/>
        <w:t>„საოჯახო სასტუმროს მართვა“ (ქ. გორი, ქ. კასპი, ქ. რუსთავი, დაბა მანგლისი, ქ. ოზურგეთი, ქ. ჩოხატაური, ქ. ამბროლაური, ქ. ონი, ქ. ქუთაისი, ქ. წყალტუბო)  გადამზადდა  ტურიზმის სექტორში დასაქმებული 250 ადამიანი;</w:t>
      </w:r>
    </w:p>
    <w:p w14:paraId="59E74FFD" w14:textId="77777777" w:rsidR="00F6450C" w:rsidRPr="00365892" w:rsidRDefault="00F6450C"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„სოციალური მედიის მართვა“ (ქ. თბილისი, ქ. მცხეთა, ქ. გორი, ქ. კასპი, ქუთაისი, ქ. წყალტუბო, ქ. ბაღდათი, ქ. ოზურგეთი, ქ. ბათუმი, ქ. ამბროლაური, ქ. თელავი, ქ. ყვარელი, ქ. რუსთავი, ქ. თეთრიწყარო). გადამზადდა ტურიზმის სექტორში დასაქმებული 210 ადამიანი;</w:t>
      </w:r>
    </w:p>
    <w:p w14:paraId="19F47B53" w14:textId="77777777" w:rsidR="00F6450C" w:rsidRPr="00365892" w:rsidRDefault="00F6450C"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„Digital Marketing“ გაეროს მსოფლიო ტურიზმის ორგანიზაციის კონსულტანტის მასტერკლასი (ქ. თბილისი). გადამზადდა ტურიზმის სექტორში დასაქმებული 110 ადამიანი;</w:t>
      </w:r>
    </w:p>
    <w:p w14:paraId="532BCD88" w14:textId="77777777" w:rsidR="00F6450C" w:rsidRPr="00365892" w:rsidRDefault="00F6450C"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„სოფლის ტურიზმი და ტურისტული მომსახურების თავისებურებები სოფლად“ (ქ. გორი, ქ. თეთრიწყარო, ქ. ქუთაისი). გადამზადდა ტურიზმის სექტორში დასაქმებული 75 ადამიანი;</w:t>
      </w:r>
    </w:p>
    <w:p w14:paraId="5278C4F4" w14:textId="77777777" w:rsidR="00F6450C" w:rsidRPr="00365892" w:rsidRDefault="00F6450C"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„ინკლუზიური ტურისტული პროდუქტები და სერვისები შშმ პირთათვის“ (ქ. თბილისი, ქ. რუსთავი, ქ. გორი, ქ. კასპი, ქ. თელავი, ქ. ქუთაისი, ქ. წყალტუბო, ქ. თეთრიწყარო,  ქ. ბათუმი, ქ. ზუგდიდი, ქ. ამბროლაური, დაბა სტეფანწმინდა, დაბა მესტია). გადამზადდა ტურიზმის სექტორში დასაქმებული და დასაქმების მსურველი 350-მდე ადამიანი;</w:t>
      </w:r>
    </w:p>
    <w:p w14:paraId="7E28A9B7" w14:textId="77777777" w:rsidR="00F6450C" w:rsidRPr="00365892" w:rsidRDefault="00F6450C"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„ჰიგიენა და სურსათის უვნებლობა“ (ქ. თბილისი, ქ. მცხეთა, ქ. გორი, ქ. ხაშური, ქ. კასპი. ქ. ქუთაისი, ქ. წყალტუბო, ქ. ბათუმი, ქ. თელავი, ქ. ამბროლაური,  დაბა მესტია). გადამზადდა  ტურიზმის სექტორში დასაქმებული 220 ადამიანი;</w:t>
      </w:r>
    </w:p>
    <w:p w14:paraId="7903D2F4" w14:textId="77777777" w:rsidR="00F6450C" w:rsidRPr="00365892" w:rsidRDefault="00F6450C"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 xml:space="preserve">„მსოფლიოს საუკეთესო სომელიეს სასწავლო პროგრამა“ იტალიის პროფესიონალ სომელიეთა ასოციაციის პრეზიდენტის სასწავლო კურსი (ქ.თბილისი, ქ. ქუთაისი, ქ. თელავი). მონაწილეობდა ღვინის ტურიზმის 120 წარმომადგენელი. </w:t>
      </w:r>
    </w:p>
    <w:p w14:paraId="22C0D60D" w14:textId="77777777" w:rsidR="00F6450C" w:rsidRPr="00365892" w:rsidRDefault="00F6450C" w:rsidP="007421B3">
      <w:pPr>
        <w:pStyle w:val="Normal00"/>
        <w:rPr>
          <w:rFonts w:eastAsia="SimSun"/>
          <w:sz w:val="22"/>
          <w:szCs w:val="22"/>
          <w:lang w:val="ka-GE"/>
        </w:rPr>
      </w:pPr>
    </w:p>
    <w:p w14:paraId="5AE06A7E" w14:textId="77777777" w:rsidR="00F6450C" w:rsidRPr="00365892" w:rsidRDefault="00F6450C" w:rsidP="007421B3">
      <w:pPr>
        <w:pStyle w:val="Heading2"/>
        <w:shd w:val="clear" w:color="auto" w:fill="FFFFFF"/>
        <w:spacing w:line="240" w:lineRule="auto"/>
        <w:ind w:left="567" w:hanging="567"/>
        <w:rPr>
          <w:rFonts w:ascii="Sylfaen" w:eastAsia="SimSun" w:hAnsi="Sylfaen" w:cs="Calibri"/>
          <w:color w:val="366091"/>
          <w:sz w:val="22"/>
          <w:szCs w:val="22"/>
        </w:rPr>
      </w:pPr>
      <w:r w:rsidRPr="00365892">
        <w:rPr>
          <w:rFonts w:ascii="Sylfaen" w:eastAsia="SimSun" w:hAnsi="Sylfaen" w:cs="Calibri"/>
          <w:color w:val="366091"/>
          <w:sz w:val="22"/>
          <w:szCs w:val="22"/>
          <w:lang w:val="ka-GE"/>
        </w:rPr>
        <w:t>3</w:t>
      </w:r>
      <w:r w:rsidRPr="00365892">
        <w:rPr>
          <w:rFonts w:ascii="Sylfaen" w:eastAsia="SimSun" w:hAnsi="Sylfaen" w:cs="Calibri"/>
          <w:color w:val="366091"/>
          <w:sz w:val="22"/>
          <w:szCs w:val="22"/>
        </w:rPr>
        <w:t>.</w:t>
      </w:r>
      <w:r w:rsidRPr="00365892">
        <w:rPr>
          <w:rFonts w:ascii="Sylfaen" w:eastAsia="SimSun" w:hAnsi="Sylfaen" w:cs="Calibri"/>
          <w:color w:val="366091"/>
          <w:sz w:val="22"/>
          <w:szCs w:val="22"/>
          <w:lang w:val="ka-GE"/>
        </w:rPr>
        <w:t>9</w:t>
      </w:r>
      <w:r w:rsidRPr="00365892">
        <w:rPr>
          <w:rFonts w:ascii="Sylfaen" w:eastAsia="SimSun" w:hAnsi="Sylfaen" w:cs="Calibri"/>
          <w:color w:val="366091"/>
          <w:sz w:val="22"/>
          <w:szCs w:val="22"/>
        </w:rPr>
        <w:t xml:space="preserve"> ვარდნილისა და ენგურის ჰიდროელექტროსადგურების რეაბილიტაციის პროექტი (EIB, EU) (პროგრამული კოდი 24 19)</w:t>
      </w:r>
    </w:p>
    <w:p w14:paraId="6E623F55" w14:textId="77777777" w:rsidR="00F6450C" w:rsidRPr="00365892" w:rsidRDefault="00F6450C" w:rsidP="007421B3">
      <w:pPr>
        <w:spacing w:line="240" w:lineRule="auto"/>
        <w:rPr>
          <w:rFonts w:ascii="Sylfaen" w:hAnsi="Sylfaen"/>
        </w:rPr>
      </w:pPr>
    </w:p>
    <w:p w14:paraId="4A249EBB" w14:textId="77777777" w:rsidR="00F6450C" w:rsidRPr="00365892" w:rsidRDefault="00F6450C" w:rsidP="007421B3">
      <w:pPr>
        <w:pStyle w:val="ListParagraph"/>
        <w:spacing w:after="0" w:line="240" w:lineRule="auto"/>
        <w:ind w:left="0"/>
        <w:rPr>
          <w:rFonts w:ascii="Sylfaen" w:hAnsi="Sylfaen"/>
          <w:bCs/>
          <w:lang w:val="ka-GE"/>
        </w:rPr>
      </w:pPr>
      <w:r w:rsidRPr="00365892">
        <w:rPr>
          <w:rFonts w:ascii="Sylfaen" w:hAnsi="Sylfaen"/>
          <w:bCs/>
          <w:lang w:val="ka-GE"/>
        </w:rPr>
        <w:t xml:space="preserve">პროგრამის განმახორციელებელი: </w:t>
      </w:r>
    </w:p>
    <w:p w14:paraId="79EA59B3" w14:textId="77777777" w:rsidR="00F6450C" w:rsidRPr="00365892" w:rsidRDefault="00F6450C" w:rsidP="007421B3">
      <w:pPr>
        <w:pStyle w:val="ListParagraph"/>
        <w:numPr>
          <w:ilvl w:val="0"/>
          <w:numId w:val="78"/>
        </w:numPr>
        <w:spacing w:after="0" w:line="240" w:lineRule="auto"/>
        <w:jc w:val="both"/>
        <w:rPr>
          <w:rFonts w:ascii="Sylfaen" w:hAnsi="Sylfaen"/>
          <w:bCs/>
          <w:lang w:val="ka-GE"/>
        </w:rPr>
      </w:pPr>
      <w:r w:rsidRPr="00365892">
        <w:rPr>
          <w:rFonts w:ascii="Sylfaen" w:hAnsi="Sylfaen"/>
          <w:bCs/>
          <w:lang w:val="ka-GE"/>
        </w:rPr>
        <w:t>საქართველოს ეკონომიკისა და მდგრადი განვითარების სამინისტრო</w:t>
      </w:r>
    </w:p>
    <w:p w14:paraId="2E802C34" w14:textId="77777777" w:rsidR="00F6450C" w:rsidRPr="00365892" w:rsidRDefault="00F6450C" w:rsidP="007421B3">
      <w:pPr>
        <w:pStyle w:val="ListParagraph"/>
        <w:spacing w:after="0" w:line="240" w:lineRule="auto"/>
        <w:ind w:left="360"/>
        <w:jc w:val="both"/>
        <w:rPr>
          <w:rFonts w:ascii="Sylfaen" w:eastAsiaTheme="minorEastAsia" w:hAnsi="Sylfaen" w:cs="Sylfaen"/>
          <w:bCs/>
          <w:shd w:val="clear" w:color="auto" w:fill="FFFFFF"/>
          <w:lang w:val="ka-GE"/>
        </w:rPr>
      </w:pPr>
    </w:p>
    <w:p w14:paraId="062C8A41"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კონტრაქტი - „ენგურის წყალსაცავის ლამისაგან გაწმენდის სამუშაოები“ - სამუშაოები დაიწყო და უკვე გაწმენდილია საკონტრაქტო მოცულობის 60%-ზე მეტი;</w:t>
      </w:r>
    </w:p>
    <w:p w14:paraId="75C09E66"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კონტრაქტი - „ელექტროემქანიკური და ჰიდრომექანიკური სამუშაოები“ - მიმდინარეობდა კონტრაქტით გათვალისწინებული სამუშაოები, რომელიც დასრულდება 2023 წლის დეკემბერს;</w:t>
      </w:r>
    </w:p>
    <w:p w14:paraId="7989B77F"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კონტრაქტი - „ენგურჰესამდე მიმავალი 14 კმ გზის რეაბილიტაცია“ - სამუშაოები დასრულდა; </w:t>
      </w:r>
    </w:p>
    <w:p w14:paraId="33517A80" w14:textId="77777777" w:rsidR="00F6450C" w:rsidRPr="00365892" w:rsidRDefault="00F6450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კონტრაქტი - „სამშენებლო სამუშაოები ენგურის სადაწნეო გვირაბზე და სხვა</w:t>
      </w:r>
      <w:r w:rsidRPr="00365892">
        <w:rPr>
          <w:rFonts w:ascii="Sylfaen" w:eastAsiaTheme="minorEastAsia" w:hAnsi="Sylfaen" w:cs="Sylfaen"/>
          <w:bCs/>
          <w:color w:val="000000"/>
          <w:shd w:val="clear" w:color="auto" w:fill="FFFFFF"/>
          <w:lang w:val="ka-GE"/>
        </w:rPr>
        <w:br/>
        <w:t>სამშენებლო სამუშაოები“ - სამუშაოები დასრულდა;</w:t>
      </w:r>
    </w:p>
    <w:p w14:paraId="57D5419D" w14:textId="77777777" w:rsidR="00F6450C" w:rsidRPr="00365892" w:rsidRDefault="00F6450C" w:rsidP="007421B3">
      <w:pPr>
        <w:spacing w:after="0" w:line="240" w:lineRule="auto"/>
        <w:jc w:val="both"/>
        <w:rPr>
          <w:rFonts w:ascii="Sylfaen" w:eastAsiaTheme="minorEastAsia" w:hAnsi="Sylfaen" w:cs="Sylfaen"/>
          <w:bCs/>
          <w:color w:val="000000"/>
          <w:shd w:val="clear" w:color="auto" w:fill="FFFFFF"/>
          <w:lang w:val="ka-GE"/>
        </w:rPr>
      </w:pPr>
    </w:p>
    <w:p w14:paraId="2B42F7F5" w14:textId="77777777" w:rsidR="00F6450C" w:rsidRPr="00365892" w:rsidRDefault="00F6450C" w:rsidP="007421B3">
      <w:pPr>
        <w:spacing w:after="0" w:line="240" w:lineRule="auto"/>
        <w:jc w:val="both"/>
        <w:rPr>
          <w:rFonts w:ascii="Sylfaen" w:eastAsiaTheme="minorEastAsia" w:hAnsi="Sylfaen" w:cs="Sylfaen"/>
          <w:bCs/>
          <w:color w:val="000000"/>
          <w:shd w:val="clear" w:color="auto" w:fill="FFFFFF"/>
          <w:lang w:val="ka-GE"/>
        </w:rPr>
      </w:pPr>
    </w:p>
    <w:p w14:paraId="432F3644" w14:textId="77777777" w:rsidR="00F6450C" w:rsidRPr="00365892" w:rsidRDefault="00F6450C" w:rsidP="007421B3">
      <w:pPr>
        <w:pStyle w:val="Heading2"/>
        <w:shd w:val="clear" w:color="auto" w:fill="FFFFFF"/>
        <w:spacing w:line="240" w:lineRule="auto"/>
        <w:ind w:left="567" w:hanging="567"/>
        <w:jc w:val="both"/>
        <w:rPr>
          <w:rFonts w:ascii="Sylfaen" w:eastAsia="SimSun" w:hAnsi="Sylfaen" w:cs="Calibri"/>
          <w:color w:val="366091"/>
          <w:sz w:val="22"/>
          <w:szCs w:val="22"/>
        </w:rPr>
      </w:pPr>
      <w:r w:rsidRPr="00365892">
        <w:rPr>
          <w:rFonts w:ascii="Sylfaen" w:eastAsia="SimSun" w:hAnsi="Sylfaen" w:cs="Calibri"/>
          <w:color w:val="366091"/>
          <w:sz w:val="22"/>
          <w:szCs w:val="22"/>
        </w:rPr>
        <w:t>3.10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14:paraId="05419464" w14:textId="77777777" w:rsidR="00F6450C" w:rsidRPr="00365892" w:rsidRDefault="00F6450C" w:rsidP="007421B3">
      <w:pPr>
        <w:spacing w:after="0" w:line="240" w:lineRule="auto"/>
        <w:jc w:val="both"/>
        <w:rPr>
          <w:rFonts w:ascii="Sylfaen" w:eastAsiaTheme="minorEastAsia" w:hAnsi="Sylfaen" w:cs="Sylfaen"/>
          <w:bCs/>
          <w:color w:val="000000"/>
          <w:shd w:val="clear" w:color="auto" w:fill="FFFFFF"/>
          <w:lang w:val="ka-GE"/>
        </w:rPr>
      </w:pPr>
    </w:p>
    <w:p w14:paraId="3FE670F5" w14:textId="77777777" w:rsidR="00F6450C" w:rsidRPr="00365892" w:rsidRDefault="00F6450C"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65892">
        <w:rPr>
          <w:rFonts w:ascii="Sylfaen" w:hAnsi="Sylfaen" w:cs="Sylfaen"/>
          <w:bCs/>
        </w:rPr>
        <w:t>პროგრამის განმახორციელებელი:</w:t>
      </w:r>
    </w:p>
    <w:p w14:paraId="06883C6D" w14:textId="77777777" w:rsidR="00F6450C" w:rsidRPr="00365892" w:rsidRDefault="00F6450C" w:rsidP="007421B3">
      <w:pPr>
        <w:pStyle w:val="ListParagraph"/>
        <w:numPr>
          <w:ilvl w:val="0"/>
          <w:numId w:val="4"/>
        </w:numPr>
        <w:spacing w:after="0" w:line="240" w:lineRule="auto"/>
        <w:ind w:right="51"/>
        <w:jc w:val="both"/>
        <w:rPr>
          <w:rFonts w:ascii="Sylfaen" w:hAnsi="Sylfaen"/>
          <w:bCs/>
        </w:rPr>
      </w:pPr>
      <w:r w:rsidRPr="00365892">
        <w:rPr>
          <w:rFonts w:ascii="Sylfaen" w:hAnsi="Sylfaen"/>
          <w:bCs/>
        </w:rPr>
        <w:t>საქართველოს ეკონომიკისა და მდგრადი განვითარების სამინისტრო</w:t>
      </w:r>
    </w:p>
    <w:p w14:paraId="3382D7C6" w14:textId="77777777" w:rsidR="00F6450C" w:rsidRPr="00365892" w:rsidRDefault="00F6450C" w:rsidP="007421B3">
      <w:pPr>
        <w:spacing w:after="0" w:line="240" w:lineRule="auto"/>
        <w:jc w:val="both"/>
        <w:rPr>
          <w:rFonts w:ascii="Sylfaen" w:eastAsiaTheme="minorEastAsia" w:hAnsi="Sylfaen" w:cs="Sylfaen"/>
          <w:bCs/>
          <w:color w:val="000000"/>
          <w:shd w:val="clear" w:color="auto" w:fill="FFFFFF"/>
          <w:lang w:val="ka-GE"/>
        </w:rPr>
      </w:pPr>
    </w:p>
    <w:p w14:paraId="3D9C86EB" w14:textId="77777777" w:rsidR="00F6450C" w:rsidRPr="00365892" w:rsidRDefault="00F6450C" w:rsidP="007421B3">
      <w:pPr>
        <w:numPr>
          <w:ilvl w:val="3"/>
          <w:numId w:val="29"/>
        </w:numPr>
        <w:spacing w:after="0" w:line="240" w:lineRule="auto"/>
        <w:ind w:left="0"/>
        <w:jc w:val="both"/>
        <w:rPr>
          <w:rFonts w:ascii="Sylfaen" w:hAnsi="Sylfaen"/>
        </w:rPr>
      </w:pPr>
      <w:r w:rsidRPr="00365892">
        <w:rPr>
          <w:rFonts w:ascii="Sylfaen" w:hAnsi="Sylfaen"/>
        </w:rPr>
        <w:lastRenderedPageBreak/>
        <w:t>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2022 წლის 1 დეკემბრიდან 2023 წლის 1 ივნისამდე პერიოდში,  მოხმარებული ბუნებრივი აირის ღირებულება 9.8 მლნ ლარის ოდენობით (მოხმარებული ბუნებრივი აირის ოდენობა - 21. 0 მლნ მ³);</w:t>
      </w:r>
    </w:p>
    <w:p w14:paraId="5B32B084" w14:textId="05101AC0" w:rsidR="00F6450C" w:rsidRPr="00365892" w:rsidRDefault="00F6450C" w:rsidP="007421B3">
      <w:pPr>
        <w:pStyle w:val="ListParagraph"/>
        <w:spacing w:after="0" w:line="240" w:lineRule="auto"/>
        <w:ind w:left="567"/>
        <w:jc w:val="both"/>
        <w:rPr>
          <w:rFonts w:ascii="Sylfaen" w:hAnsi="Sylfaen" w:cs="Sylfaen"/>
          <w:lang w:val="ka-GE"/>
        </w:rPr>
      </w:pPr>
    </w:p>
    <w:p w14:paraId="2A710FF2" w14:textId="77777777" w:rsidR="007421B3" w:rsidRPr="00365892" w:rsidRDefault="007421B3" w:rsidP="007421B3">
      <w:pPr>
        <w:pStyle w:val="Heading2"/>
        <w:shd w:val="clear" w:color="auto" w:fill="FFFFFF"/>
        <w:spacing w:line="240" w:lineRule="auto"/>
        <w:ind w:left="567" w:hanging="567"/>
        <w:jc w:val="both"/>
        <w:rPr>
          <w:rFonts w:ascii="Sylfaen" w:eastAsia="SimSun" w:hAnsi="Sylfaen" w:cs="Calibri"/>
          <w:b/>
          <w:i/>
          <w:color w:val="366091"/>
          <w:sz w:val="22"/>
          <w:szCs w:val="22"/>
        </w:rPr>
      </w:pPr>
      <w:r w:rsidRPr="00365892">
        <w:rPr>
          <w:rFonts w:ascii="Sylfaen" w:eastAsia="SimSun" w:hAnsi="Sylfaen" w:cs="Calibri"/>
          <w:color w:val="366091"/>
          <w:sz w:val="22"/>
          <w:szCs w:val="22"/>
        </w:rPr>
        <w:t>3.11 რეგიონებისა და ინფრასტრუქტურის განვითარების პოლიტიკის შემუშავება და მართვა (პროგრამული კოდი - 25 01)</w:t>
      </w:r>
    </w:p>
    <w:p w14:paraId="4E7D79F9" w14:textId="77777777" w:rsidR="007421B3" w:rsidRPr="00365892" w:rsidRDefault="007421B3" w:rsidP="007421B3">
      <w:pPr>
        <w:autoSpaceDE w:val="0"/>
        <w:autoSpaceDN w:val="0"/>
        <w:adjustRightInd w:val="0"/>
        <w:spacing w:after="0" w:line="240" w:lineRule="auto"/>
        <w:jc w:val="both"/>
        <w:rPr>
          <w:rFonts w:ascii="Sylfaen" w:hAnsi="Sylfaen" w:cs="Sylfaen,Bold"/>
          <w:bCs/>
        </w:rPr>
      </w:pPr>
    </w:p>
    <w:p w14:paraId="3EBD351A" w14:textId="77777777" w:rsidR="007421B3" w:rsidRPr="00365892" w:rsidRDefault="007421B3"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7BAAF2A5" w14:textId="77777777" w:rsidR="007421B3" w:rsidRPr="00365892" w:rsidRDefault="007421B3" w:rsidP="00662682">
      <w:pPr>
        <w:numPr>
          <w:ilvl w:val="0"/>
          <w:numId w:val="92"/>
        </w:numPr>
        <w:autoSpaceDE w:val="0"/>
        <w:autoSpaceDN w:val="0"/>
        <w:adjustRightInd w:val="0"/>
        <w:spacing w:after="0" w:line="240" w:lineRule="auto"/>
        <w:jc w:val="both"/>
        <w:rPr>
          <w:rFonts w:ascii="Sylfaen" w:hAnsi="Sylfaen"/>
        </w:rPr>
      </w:pPr>
      <w:r w:rsidRPr="00365892">
        <w:rPr>
          <w:rFonts w:ascii="Sylfaen" w:hAnsi="Sylfaen"/>
        </w:rPr>
        <w:t>საქართველოს რეგიონული განვითარებისა და ინფრასტრუქტურის სამინისტრო;</w:t>
      </w:r>
    </w:p>
    <w:p w14:paraId="682B99BA" w14:textId="77777777" w:rsidR="007421B3" w:rsidRPr="00365892" w:rsidRDefault="007421B3" w:rsidP="007421B3">
      <w:pPr>
        <w:autoSpaceDE w:val="0"/>
        <w:autoSpaceDN w:val="0"/>
        <w:adjustRightInd w:val="0"/>
        <w:spacing w:after="0" w:line="240" w:lineRule="auto"/>
        <w:ind w:left="720"/>
        <w:jc w:val="both"/>
        <w:rPr>
          <w:rFonts w:ascii="Sylfaen" w:hAnsi="Sylfaen"/>
        </w:rPr>
      </w:pPr>
    </w:p>
    <w:p w14:paraId="6BB56316"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განსაკუთრებული მნიშვნელობის მქონე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მიღებული გადაწყვეტილებების საფუძველზე საქართველოს სხვადასხვა მუნიციპალიტეტში დაფინანსებული იქნა ინფრასტრუქტურული პროექტები, კერძოდ: ადგილობრივი მნიშვნელობის საავტომობილო გზების რეაბილიტაცია, წყალმომარაგების სისტემების რეაბილიტაცია-მოწყობა, საბავშვო ბაღების რეაბილიტაცია-მშენებლობა და ა.შ.</w:t>
      </w:r>
    </w:p>
    <w:p w14:paraId="28A74020"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შემუშავებული იქნა საკანონმდებლო აქტები, საქართველოს მთავრობის დადგენილებების და საქართველოს მთავრობის განკარგულებების პროექტები;</w:t>
      </w:r>
    </w:p>
    <w:p w14:paraId="3353CC4A"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განხილულ იქნა სხვადასხვა საერთაშორისო ხელშეკრულებები/მემორანდუმები;</w:t>
      </w:r>
    </w:p>
    <w:p w14:paraId="30D1035B"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w:t>
      </w:r>
    </w:p>
    <w:p w14:paraId="5D7A970B"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მაღალმთიანი რეგიონების სოციალურ-ეკონომიკური პროგრესის უზრუნველსაყოფის მიზნით, დაიგეგმა და განხორციელდა შესაბამისი ღონისძიებები;</w:t>
      </w:r>
    </w:p>
    <w:p w14:paraId="43016ACC"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14:paraId="286AD9DF"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w:t>
      </w:r>
    </w:p>
    <w:p w14:paraId="2634F79C"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საქართველოს მოქალაქეთა სამხედრო აღრიცხვის, სამხედრო სამსახურისთვის მომზადებისა და გაწვევის ღონისძიებების კოორდინაცია;</w:t>
      </w:r>
    </w:p>
    <w:p w14:paraId="590BECF8"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w:t>
      </w:r>
    </w:p>
    <w:p w14:paraId="398EC301" w14:textId="77777777" w:rsidR="007421B3" w:rsidRPr="00365892" w:rsidRDefault="007421B3"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14:paraId="55DEF87D" w14:textId="77777777" w:rsidR="007421B3" w:rsidRPr="00365892" w:rsidRDefault="007421B3" w:rsidP="007421B3">
      <w:pPr>
        <w:pStyle w:val="ListParagraph"/>
        <w:spacing w:after="0" w:line="240" w:lineRule="auto"/>
        <w:ind w:left="567"/>
        <w:jc w:val="both"/>
        <w:rPr>
          <w:rFonts w:ascii="Sylfaen" w:hAnsi="Sylfaen" w:cs="Sylfaen"/>
          <w:lang w:val="ka-GE"/>
        </w:rPr>
      </w:pPr>
    </w:p>
    <w:p w14:paraId="6D6D8C47" w14:textId="77777777" w:rsidR="002F04A1" w:rsidRPr="00365892" w:rsidRDefault="002F04A1" w:rsidP="007421B3">
      <w:pPr>
        <w:pStyle w:val="Heading2"/>
        <w:shd w:val="clear" w:color="auto" w:fill="FFFFFF"/>
        <w:spacing w:line="240" w:lineRule="auto"/>
        <w:ind w:left="567" w:hanging="567"/>
        <w:jc w:val="both"/>
        <w:rPr>
          <w:rFonts w:ascii="Sylfaen" w:eastAsia="SimSun" w:hAnsi="Sylfaen" w:cs="Calibri"/>
          <w:color w:val="366091"/>
          <w:sz w:val="22"/>
          <w:szCs w:val="22"/>
        </w:rPr>
      </w:pPr>
      <w:r w:rsidRPr="00365892">
        <w:rPr>
          <w:rFonts w:ascii="Sylfaen" w:eastAsia="SimSun" w:hAnsi="Sylfaen" w:cs="Calibri"/>
          <w:color w:val="366091"/>
          <w:sz w:val="22"/>
          <w:szCs w:val="22"/>
        </w:rPr>
        <w:t>3.12</w:t>
      </w:r>
      <w:r w:rsidRPr="00365892">
        <w:rPr>
          <w:rFonts w:ascii="Sylfaen" w:eastAsia="SimSun" w:hAnsi="Sylfaen" w:cs="Calibri"/>
          <w:color w:val="366091"/>
          <w:sz w:val="22"/>
          <w:szCs w:val="22"/>
          <w:lang w:val="ka-GE"/>
        </w:rPr>
        <w:t xml:space="preserve"> </w:t>
      </w:r>
      <w:r w:rsidRPr="00365892">
        <w:rPr>
          <w:rFonts w:ascii="Sylfaen" w:eastAsia="SimSun" w:hAnsi="Sylfaen" w:cs="Calibri"/>
          <w:color w:val="366091"/>
          <w:sz w:val="22"/>
          <w:szCs w:val="22"/>
        </w:rPr>
        <w:t>სივრცითი და ქალაქთმშენებლობითი განვითარება (პროგრამული კოდი 24 20)</w:t>
      </w:r>
    </w:p>
    <w:p w14:paraId="1EAB7B5A" w14:textId="77777777" w:rsidR="002F04A1" w:rsidRPr="00365892" w:rsidRDefault="002F04A1" w:rsidP="007421B3">
      <w:pPr>
        <w:spacing w:after="0" w:line="240" w:lineRule="auto"/>
        <w:jc w:val="both"/>
        <w:rPr>
          <w:rFonts w:ascii="Sylfaen" w:eastAsiaTheme="minorEastAsia" w:hAnsi="Sylfaen" w:cs="Sylfaen"/>
          <w:bCs/>
          <w:color w:val="000000"/>
          <w:shd w:val="clear" w:color="auto" w:fill="FFFFFF"/>
          <w:lang w:val="ka-GE"/>
        </w:rPr>
      </w:pPr>
    </w:p>
    <w:p w14:paraId="7A8F8E34" w14:textId="77777777" w:rsidR="002F04A1" w:rsidRPr="00365892" w:rsidRDefault="002F04A1"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65892">
        <w:rPr>
          <w:rFonts w:ascii="Sylfaen" w:hAnsi="Sylfaen" w:cs="Sylfaen"/>
          <w:bCs/>
        </w:rPr>
        <w:t>პროგრამის განმახორციელებელი:</w:t>
      </w:r>
    </w:p>
    <w:p w14:paraId="704F5B3F" w14:textId="77777777" w:rsidR="002F04A1" w:rsidRPr="00365892" w:rsidRDefault="002F04A1" w:rsidP="007421B3">
      <w:pPr>
        <w:pStyle w:val="ListParagraph"/>
        <w:numPr>
          <w:ilvl w:val="0"/>
          <w:numId w:val="4"/>
        </w:numPr>
        <w:spacing w:after="0" w:line="240" w:lineRule="auto"/>
        <w:ind w:right="51"/>
        <w:jc w:val="both"/>
        <w:rPr>
          <w:rFonts w:ascii="Sylfaen" w:hAnsi="Sylfaen"/>
          <w:bCs/>
        </w:rPr>
      </w:pPr>
      <w:r w:rsidRPr="00365892">
        <w:rPr>
          <w:rFonts w:ascii="Sylfaen" w:hAnsi="Sylfaen"/>
          <w:bCs/>
        </w:rPr>
        <w:t xml:space="preserve">სსიპ - სივრცითი და ქალაქთმშენებლობითი განვითარების სააგენტო </w:t>
      </w:r>
    </w:p>
    <w:p w14:paraId="2F6C7D18" w14:textId="77777777" w:rsidR="002F04A1" w:rsidRPr="00365892" w:rsidRDefault="002F04A1" w:rsidP="007421B3">
      <w:pPr>
        <w:spacing w:after="0" w:line="240" w:lineRule="auto"/>
        <w:jc w:val="both"/>
        <w:rPr>
          <w:rFonts w:ascii="Sylfaen" w:eastAsiaTheme="minorEastAsia" w:hAnsi="Sylfaen" w:cs="Sylfaen"/>
          <w:bCs/>
          <w:color w:val="000000"/>
          <w:shd w:val="clear" w:color="auto" w:fill="FFFFFF"/>
          <w:lang w:val="ka-GE"/>
        </w:rPr>
      </w:pPr>
    </w:p>
    <w:p w14:paraId="7007C946" w14:textId="77777777" w:rsidR="002F04A1" w:rsidRPr="00365892" w:rsidRDefault="002F04A1"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lastRenderedPageBreak/>
        <w:t>ჩატარდა დასახლებათა ტერიტორიების (გარდა სარეკრეაციო, აფხაზეთის და აჭარის ავტონომიური რესპუბლიკების ტერიტორიებისა) გამოყენებისა და განაშენიანების რეგულირების საკითხთა საბჭოს 10 სხდომა. აღნიშნულ სხდომებზე განხილულ იქნა 48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პროექტები და ა.შ), საქართველოს სხვადასხვა რეგიონში განაშენიანების რეგულირების გეგმები, განაშენიანების ინტენსივობის კოეფიციენტის (კ2 კოეფიციენტი) განსაზღვრისა და ფუნქციური ზონის ცვლილების საკითხები;</w:t>
      </w:r>
    </w:p>
    <w:p w14:paraId="75C16E2C" w14:textId="77777777" w:rsidR="002F04A1" w:rsidRPr="00365892" w:rsidRDefault="002F04A1"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 xml:space="preserve">სარეკრეაციო ტერიტორიაზე დამტკიცდა: </w:t>
      </w:r>
      <w:r w:rsidRPr="00365892">
        <w:rPr>
          <w:rFonts w:ascii="Sylfaen" w:hAnsi="Sylfaen"/>
          <w:color w:val="201F1E"/>
          <w:bdr w:val="none" w:sz="0" w:space="0" w:color="auto" w:frame="1"/>
          <w:lang w:val="ka-GE"/>
        </w:rPr>
        <w:t>განაშენიანების 2 დეტალური გეგმა; განაშენიანების 1 კორექტირებული გეგმა; განაშენიანების 1 დეტალური  გეგმის კონცეფცია; გამოიცა განაშენიანების დეტალური გეგმის შემუშავების ინიცირებისათვის 7 ბრძანება; მომზადდა 16 საექსპერტო დასკვნა;</w:t>
      </w:r>
    </w:p>
    <w:p w14:paraId="18AC95FB" w14:textId="77777777" w:rsidR="002F04A1" w:rsidRPr="00365892" w:rsidRDefault="002F04A1"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დასრულდა გურჯაანის მუნიციპალიტეტის სივრცის დაგეგმარების გეგმის და ქალაქ გურჯაანის ცენტრალური ნაწილის განაშენიანების გეგმის პროექტის შემუშავების პირველი ეტაპი. დაიწყო მეორე ეტაპის სამუშაოები;</w:t>
      </w:r>
    </w:p>
    <w:p w14:paraId="30028BBC" w14:textId="77777777" w:rsidR="002F04A1" w:rsidRPr="00365892" w:rsidRDefault="002F04A1"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შემუშავდა 7 სივრცითი დაგეგმარების გეგმის ტექნიკური დავალებები: ბაზალეთის, ჭოპორტისა და ახატანის (დუშეთის რაიონი), საგურამოს (მცხეთის რაიონი),  ერწოს და სიონის (თიანეთის რაიონი), ატენის ხეობის (გორის რაიონი) ადმინისტრაციული ერთეულებისთვის;</w:t>
      </w:r>
    </w:p>
    <w:p w14:paraId="6CB7850F" w14:textId="77777777" w:rsidR="002F04A1" w:rsidRPr="00365892" w:rsidRDefault="002F04A1"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შემუშავდა 7 გენერალური გეგმების, განაშენიანების გეგმების და განაშენიანების დეტალური გეგმების ტექნიკური დავალებები: ქ. ოზურგეთის, ქ. ახალციხის, ურეკი-შეკვეთილის რეკრეაციული ტერიტორიისთვის, დაბა მანგლისის, დაბა ფასანაურის, ქ.ბორჯომის, ბაკურიანის რეკრიაციული ტერიტორიისთვის.</w:t>
      </w:r>
    </w:p>
    <w:p w14:paraId="57788184" w14:textId="77777777" w:rsidR="002F04A1" w:rsidRPr="00365892" w:rsidRDefault="002F04A1" w:rsidP="007421B3">
      <w:pPr>
        <w:spacing w:line="240" w:lineRule="auto"/>
        <w:jc w:val="both"/>
        <w:rPr>
          <w:rFonts w:ascii="Sylfaen" w:hAnsi="Sylfaen" w:cs="Sylfaen"/>
          <w:lang w:val="ka-GE"/>
        </w:rPr>
      </w:pPr>
    </w:p>
    <w:p w14:paraId="450D828A" w14:textId="77777777" w:rsidR="002F04A1" w:rsidRPr="00365892" w:rsidRDefault="002F04A1" w:rsidP="007421B3">
      <w:pPr>
        <w:pStyle w:val="Heading2"/>
        <w:spacing w:line="240" w:lineRule="auto"/>
        <w:jc w:val="both"/>
        <w:rPr>
          <w:rFonts w:ascii="Sylfaen" w:hAnsi="Sylfaen"/>
          <w:sz w:val="22"/>
          <w:szCs w:val="22"/>
        </w:rPr>
      </w:pPr>
      <w:r w:rsidRPr="00365892">
        <w:rPr>
          <w:rFonts w:ascii="Sylfaen" w:hAnsi="Sylfaen"/>
          <w:sz w:val="22"/>
          <w:szCs w:val="22"/>
        </w:rPr>
        <w:t>3.</w:t>
      </w:r>
      <w:r w:rsidRPr="00365892">
        <w:rPr>
          <w:rFonts w:ascii="Sylfaen" w:hAnsi="Sylfaen"/>
          <w:sz w:val="22"/>
          <w:szCs w:val="22"/>
          <w:lang w:val="ka-GE"/>
        </w:rPr>
        <w:t xml:space="preserve">13 </w:t>
      </w:r>
      <w:r w:rsidRPr="00365892">
        <w:rPr>
          <w:rFonts w:ascii="Sylfaen" w:hAnsi="Sylfaen"/>
          <w:sz w:val="22"/>
          <w:szCs w:val="22"/>
        </w:rPr>
        <w:t>მოსახლეობის ელექტროენერგიითა და ბუნებრივი აირით მომარაგების გაუმჯობესება (პროგრამული კოდი 24 15)</w:t>
      </w:r>
    </w:p>
    <w:p w14:paraId="3255BCF4" w14:textId="77777777" w:rsidR="002F04A1" w:rsidRPr="00365892" w:rsidRDefault="002F04A1" w:rsidP="007421B3">
      <w:pPr>
        <w:spacing w:after="0" w:line="240" w:lineRule="auto"/>
        <w:jc w:val="both"/>
        <w:rPr>
          <w:rFonts w:ascii="Sylfaen" w:hAnsi="Sylfaen"/>
        </w:rPr>
      </w:pPr>
    </w:p>
    <w:p w14:paraId="1E3EA7CC" w14:textId="77777777" w:rsidR="002F04A1" w:rsidRPr="00365892" w:rsidRDefault="002F04A1"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64B7F7B4" w14:textId="77777777" w:rsidR="002F04A1" w:rsidRPr="00365892" w:rsidRDefault="002F04A1" w:rsidP="007421B3">
      <w:pPr>
        <w:pStyle w:val="ListParagraph"/>
        <w:numPr>
          <w:ilvl w:val="0"/>
          <w:numId w:val="4"/>
        </w:numPr>
        <w:spacing w:after="3" w:line="240" w:lineRule="auto"/>
        <w:ind w:right="51"/>
        <w:jc w:val="both"/>
        <w:rPr>
          <w:rFonts w:ascii="Sylfaen" w:hAnsi="Sylfaen"/>
          <w:bCs/>
        </w:rPr>
      </w:pPr>
      <w:r w:rsidRPr="00365892">
        <w:rPr>
          <w:rFonts w:ascii="Sylfaen" w:hAnsi="Sylfaen"/>
          <w:bCs/>
        </w:rPr>
        <w:t>საქართველოს ეკონომიკისა და მდგრადი განვითარების სამინისტრო</w:t>
      </w:r>
    </w:p>
    <w:p w14:paraId="00A68FE2" w14:textId="77777777" w:rsidR="002F04A1" w:rsidRPr="00365892" w:rsidRDefault="002F04A1" w:rsidP="007421B3">
      <w:pPr>
        <w:spacing w:after="0" w:line="240" w:lineRule="auto"/>
        <w:jc w:val="both"/>
        <w:rPr>
          <w:rFonts w:ascii="Sylfaen" w:eastAsiaTheme="minorEastAsia" w:hAnsi="Sylfaen" w:cs="Sylfaen"/>
          <w:bCs/>
          <w:color w:val="000000"/>
          <w:shd w:val="clear" w:color="auto" w:fill="FFFFFF"/>
          <w:lang w:val="ka-GE"/>
        </w:rPr>
      </w:pPr>
    </w:p>
    <w:p w14:paraId="10EA7C43" w14:textId="77777777" w:rsidR="002F04A1" w:rsidRPr="00365892" w:rsidRDefault="002F04A1"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 xml:space="preserve">მიმდინარეობდა სოფლების გაზიფიცირებასთან დაკავშირებული სამუშაოები. დასრულდა 2021 წლის გეგმით გათვალისწინებული სამუშაოები და 623 აბონენტს მიეცა ბუნებრივი გაზის ქსელში ჩართვის შესაძლებლობა. მიმდინარეობდა 2022 წელს დაგეგმილი სამუშაოები 104 სოფელში და დაიწყო 2023 წლის გეგმით გათვალისწინებული სამშენებლო ობიექტების საპროექტო დოკუმენტაციის მომზადება 65 სოფელისთვის; </w:t>
      </w:r>
    </w:p>
    <w:p w14:paraId="0EADE1CC" w14:textId="77777777" w:rsidR="002F04A1" w:rsidRPr="00365892" w:rsidRDefault="002F04A1"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მიმდინარეობდა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2022 წლის დეკემბრის თვიდან 2023 წლის მაისის ჩათვლით მოხმარებული 1 345.7 ათასი კვტ/სთ ელექტროენერგიის ღირებულების ანაზღაურება;</w:t>
      </w:r>
    </w:p>
    <w:p w14:paraId="3FBC0AB7" w14:textId="306B0C40" w:rsidR="002F04A1" w:rsidRPr="00365892" w:rsidRDefault="002F04A1"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 xml:space="preserve">„გამყოფი ხაზის მიმდებარე სოფლებში დაზარალებული მოსახლეობის საჭიროებაზე რეაგირების მიზნით გასატარებელი ზოგიერთი ღონისძიების შესახებ“ საქართველოს მთავრობის 2022 წლის 26 დეკემბრის №2437 განკარგულების ფარგლებში საქართველოს ეკონომიკისა და მდგრადი განვითარების სამინისტროს მიერ (საქართველოს რეგიონული განვითარებისა და ინფრასტრუქტურის სამინისტროს მიერ მოწოდებული სიების საფუძველზე) ოკუპირებულ ტერიტორიებთან გამყოფი ხაზის მიმდებარე სოფლებში ბუნებრივი აირის მომხმარებლად რეგისტრირებული მუდმივად მცხოვრები ოჯახების ზამთრის პერიოდში გათბობით </w:t>
      </w:r>
      <w:r w:rsidRPr="00365892">
        <w:rPr>
          <w:rFonts w:ascii="Sylfaen" w:hAnsi="Sylfaen" w:cs="Sylfaen"/>
          <w:lang w:val="ka-GE"/>
        </w:rPr>
        <w:lastRenderedPageBreak/>
        <w:t>უზრუნველყოფისათვის თითოეული აბონენტის პირად ბარათებზე 200 ლარის ოდენობით თანხის დარიცხვის მიზნით განხორციელდა ფულადი რესურსის მიმართვა.</w:t>
      </w:r>
    </w:p>
    <w:p w14:paraId="2BF3E822" w14:textId="77777777" w:rsidR="002F04A1" w:rsidRPr="00365892" w:rsidRDefault="002F04A1" w:rsidP="007421B3">
      <w:pPr>
        <w:spacing w:after="0" w:line="240" w:lineRule="auto"/>
        <w:jc w:val="both"/>
        <w:rPr>
          <w:rFonts w:ascii="Sylfaen" w:eastAsiaTheme="minorEastAsia" w:hAnsi="Sylfaen" w:cs="Sylfaen"/>
          <w:bCs/>
          <w:color w:val="FF0000"/>
          <w:shd w:val="clear" w:color="auto" w:fill="FFFFFF"/>
          <w:lang w:val="ka-GE"/>
        </w:rPr>
      </w:pPr>
    </w:p>
    <w:p w14:paraId="4659E677" w14:textId="77777777" w:rsidR="002F04A1" w:rsidRPr="00365892" w:rsidRDefault="002F04A1" w:rsidP="007421B3">
      <w:pPr>
        <w:pStyle w:val="Heading2"/>
        <w:shd w:val="clear" w:color="auto" w:fill="FFFFFF"/>
        <w:spacing w:line="240" w:lineRule="auto"/>
        <w:ind w:left="567" w:hanging="567"/>
        <w:jc w:val="both"/>
        <w:rPr>
          <w:rFonts w:ascii="Sylfaen" w:eastAsia="SimSun" w:hAnsi="Sylfaen" w:cs="Calibri"/>
          <w:color w:val="366091"/>
          <w:sz w:val="22"/>
          <w:szCs w:val="22"/>
        </w:rPr>
      </w:pPr>
      <w:r w:rsidRPr="00365892">
        <w:rPr>
          <w:rFonts w:ascii="Sylfaen" w:eastAsia="SimSun" w:hAnsi="Sylfaen" w:cs="Calibri"/>
          <w:color w:val="366091"/>
          <w:sz w:val="22"/>
          <w:szCs w:val="22"/>
        </w:rPr>
        <w:t>3.14 ანაკლიის ღრმაწყლოვანი ნავსადგურის განვითარება (პროგრამული კოდი 24 17)</w:t>
      </w:r>
    </w:p>
    <w:p w14:paraId="01EB41A5" w14:textId="77777777" w:rsidR="002F04A1" w:rsidRPr="00365892" w:rsidRDefault="002F04A1" w:rsidP="007421B3">
      <w:pPr>
        <w:spacing w:line="240" w:lineRule="auto"/>
        <w:rPr>
          <w:rFonts w:ascii="Sylfaen" w:hAnsi="Sylfaen"/>
          <w:lang w:val="ka-GE"/>
        </w:rPr>
      </w:pPr>
    </w:p>
    <w:p w14:paraId="39420553" w14:textId="77777777" w:rsidR="002F04A1" w:rsidRPr="00365892" w:rsidRDefault="002F04A1" w:rsidP="007421B3">
      <w:pPr>
        <w:pStyle w:val="ListParagraph"/>
        <w:spacing w:after="0" w:line="240" w:lineRule="auto"/>
        <w:ind w:left="0"/>
        <w:rPr>
          <w:rFonts w:ascii="Sylfaen" w:hAnsi="Sylfaen"/>
          <w:bCs/>
          <w:lang w:val="ka-GE"/>
        </w:rPr>
      </w:pPr>
      <w:r w:rsidRPr="00365892">
        <w:rPr>
          <w:rFonts w:ascii="Sylfaen" w:hAnsi="Sylfaen"/>
          <w:bCs/>
          <w:lang w:val="ka-GE"/>
        </w:rPr>
        <w:t xml:space="preserve">პროგრამის განმახორციელებელი: </w:t>
      </w:r>
    </w:p>
    <w:p w14:paraId="34D30557" w14:textId="77777777" w:rsidR="002F04A1" w:rsidRPr="00365892" w:rsidRDefault="002F04A1" w:rsidP="007421B3">
      <w:pPr>
        <w:pStyle w:val="ListParagraph"/>
        <w:numPr>
          <w:ilvl w:val="0"/>
          <w:numId w:val="79"/>
        </w:numPr>
        <w:spacing w:after="0" w:line="240" w:lineRule="auto"/>
        <w:rPr>
          <w:rFonts w:ascii="Sylfaen" w:hAnsi="Sylfaen"/>
          <w:bCs/>
          <w:lang w:val="ka-GE"/>
        </w:rPr>
      </w:pPr>
      <w:r w:rsidRPr="00365892">
        <w:rPr>
          <w:rFonts w:ascii="Sylfaen" w:hAnsi="Sylfaen"/>
          <w:bCs/>
          <w:lang w:val="ka-GE"/>
        </w:rPr>
        <w:t>სსიპ - ანაკლიის ღრმაწყლოვანი ნავსადგურის განვითარების სააგენტო</w:t>
      </w:r>
    </w:p>
    <w:p w14:paraId="1E80B053" w14:textId="77777777" w:rsidR="002F04A1" w:rsidRPr="00365892" w:rsidRDefault="002F04A1" w:rsidP="007421B3">
      <w:pPr>
        <w:spacing w:after="0" w:line="240" w:lineRule="auto"/>
        <w:rPr>
          <w:rFonts w:ascii="Sylfaen" w:hAnsi="Sylfaen"/>
          <w:lang w:val="ka-GE"/>
        </w:rPr>
      </w:pPr>
    </w:p>
    <w:p w14:paraId="49F93233" w14:textId="77777777" w:rsidR="002F04A1" w:rsidRPr="00365892" w:rsidRDefault="002F04A1"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სსიპ - ანაკლიის ღრმაწყლოვანი ნავსადგურის განვითარების სააგენტომ, ნიდერლანდებში რეგისტრირებულ კომპანიებთან (MTBS და PCR) და საერთაშორისო იურიდიულ კომპანიასთან „Squire Patton Bogss“ თანამშრომლობით განახორციელა „საჯარო და კერძო თანამშრომლობის შესახებ“ საქართველოს კანონით გათვალისწინებული კერძო პარტნიორის შერჩევის რიგი დოკუმენტების შემუშავება, მათ შორის: განზრახულობის შესახებ განაცხადის დოკუმენტი; წინანდადებათა წარმოდგენის შესახებ მოწვევის დოკუმენტი (ITSP); პარტნიორთა შეთანხმებისა (Shareholders agreement) და კონცესიის ხელშკრულების (Concession Agreement) პირველადი ვარიანტები;</w:t>
      </w:r>
    </w:p>
    <w:p w14:paraId="7807A464" w14:textId="77777777" w:rsidR="002F04A1" w:rsidRPr="00365892" w:rsidRDefault="002F04A1"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პროექტის განზრახულობის შესახებ გამოქვეყნდა განაცხადი 2023 წლის 20 თებერვალს. აღნიშნულის შედეგად, სააგენტოში კვალიფიკაციის შესახებ განაცხადები წარმოდგენილ იქნა რამდენიმე კანდიდატისგან, მათ შორის მსხვილი საერთაშორისო კომპანიებისგან;</w:t>
      </w:r>
    </w:p>
    <w:p w14:paraId="583A96AC" w14:textId="77777777" w:rsidR="002F04A1" w:rsidRPr="00365892" w:rsidRDefault="002F04A1"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განახლდა ანაკლიის პორტის ტექნიკურ-ეკონომიკური კვლევები;</w:t>
      </w:r>
    </w:p>
    <w:p w14:paraId="5AB3388C" w14:textId="3FB910EB" w:rsidR="002F04A1" w:rsidRPr="00365892" w:rsidRDefault="002F04A1"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მიმდინარეობდა შეხვედრები და წინასწარი კონსუ</w:t>
      </w:r>
      <w:r w:rsidR="00D35912" w:rsidRPr="00365892">
        <w:rPr>
          <w:rFonts w:ascii="Sylfaen" w:hAnsi="Sylfaen" w:cs="Sylfaen"/>
          <w:lang w:val="ka-GE"/>
        </w:rPr>
        <w:t>ლ</w:t>
      </w:r>
      <w:r w:rsidRPr="00365892">
        <w:rPr>
          <w:rFonts w:ascii="Sylfaen" w:hAnsi="Sylfaen" w:cs="Sylfaen"/>
          <w:lang w:val="ka-GE"/>
        </w:rPr>
        <w:t xml:space="preserve">ტაციები სხვადასხვა დაინტერესებულ კომპანიებთან და პოტენციურ ინვესტორებთან. </w:t>
      </w:r>
    </w:p>
    <w:p w14:paraId="288D3A90" w14:textId="77777777" w:rsidR="002F04A1" w:rsidRPr="00365892" w:rsidRDefault="002F04A1" w:rsidP="007421B3">
      <w:pPr>
        <w:spacing w:after="0" w:line="240" w:lineRule="auto"/>
        <w:jc w:val="both"/>
        <w:rPr>
          <w:rFonts w:ascii="Sylfaen" w:hAnsi="Sylfaen" w:cs="Sylfaen"/>
          <w:lang w:val="ka-GE"/>
        </w:rPr>
      </w:pPr>
    </w:p>
    <w:p w14:paraId="701C5230" w14:textId="77777777" w:rsidR="002F04A1" w:rsidRPr="00365892" w:rsidRDefault="002F04A1" w:rsidP="007421B3">
      <w:pPr>
        <w:pStyle w:val="Heading2"/>
        <w:shd w:val="clear" w:color="auto" w:fill="FFFFFF"/>
        <w:spacing w:line="240" w:lineRule="auto"/>
        <w:ind w:left="567" w:hanging="567"/>
        <w:jc w:val="both"/>
        <w:rPr>
          <w:rFonts w:ascii="Sylfaen" w:eastAsia="SimSun" w:hAnsi="Sylfaen" w:cs="Calibri"/>
          <w:color w:val="366091"/>
          <w:sz w:val="22"/>
          <w:szCs w:val="22"/>
        </w:rPr>
      </w:pPr>
      <w:r w:rsidRPr="00365892">
        <w:rPr>
          <w:rFonts w:ascii="Sylfaen" w:eastAsia="SimSun" w:hAnsi="Sylfaen" w:cs="Calibri"/>
          <w:color w:val="366091"/>
          <w:sz w:val="22"/>
          <w:szCs w:val="22"/>
        </w:rPr>
        <w:t>3.15 საქართველოს ეროვნული ინოვაციების ეკოსისტემის პროექტი (WB) (პროგრამული კოდი 24 12)</w:t>
      </w:r>
    </w:p>
    <w:p w14:paraId="0989E89D" w14:textId="77777777" w:rsidR="002F04A1" w:rsidRPr="00365892" w:rsidRDefault="002F04A1"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14:paraId="0AAD752D" w14:textId="77777777" w:rsidR="002F04A1" w:rsidRPr="00365892" w:rsidRDefault="002F04A1"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65892">
        <w:rPr>
          <w:rFonts w:ascii="Sylfaen" w:hAnsi="Sylfaen" w:cs="Sylfaen"/>
          <w:bCs/>
        </w:rPr>
        <w:t>პროგრამის განმახორციელებელი:</w:t>
      </w:r>
    </w:p>
    <w:p w14:paraId="3B750448" w14:textId="77777777" w:rsidR="002F04A1" w:rsidRPr="00365892" w:rsidRDefault="002F04A1" w:rsidP="007421B3">
      <w:pPr>
        <w:pStyle w:val="ListParagraph"/>
        <w:numPr>
          <w:ilvl w:val="0"/>
          <w:numId w:val="4"/>
        </w:numPr>
        <w:spacing w:after="0" w:line="240" w:lineRule="auto"/>
        <w:ind w:right="51"/>
        <w:jc w:val="both"/>
        <w:rPr>
          <w:rFonts w:ascii="Sylfaen" w:hAnsi="Sylfaen"/>
          <w:bCs/>
        </w:rPr>
      </w:pPr>
      <w:r w:rsidRPr="00365892">
        <w:rPr>
          <w:rFonts w:ascii="Sylfaen" w:hAnsi="Sylfaen"/>
          <w:bCs/>
        </w:rPr>
        <w:t>სსიპ</w:t>
      </w:r>
      <w:r w:rsidRPr="00365892">
        <w:rPr>
          <w:rFonts w:ascii="Sylfaen" w:hAnsi="Sylfaen"/>
          <w:bCs/>
          <w:lang w:val="ka-GE"/>
        </w:rPr>
        <w:t xml:space="preserve"> - </w:t>
      </w:r>
      <w:r w:rsidRPr="00365892">
        <w:rPr>
          <w:rFonts w:ascii="Sylfaen" w:hAnsi="Sylfaen"/>
          <w:bCs/>
        </w:rPr>
        <w:t>საქართველოს ინოვაციებისა და ტექნოლოგიების სააგენტო</w:t>
      </w:r>
    </w:p>
    <w:p w14:paraId="13321C32" w14:textId="77777777" w:rsidR="002F04A1" w:rsidRPr="00365892" w:rsidRDefault="002F04A1" w:rsidP="007421B3">
      <w:pPr>
        <w:spacing w:after="0" w:line="240" w:lineRule="auto"/>
        <w:jc w:val="both"/>
        <w:rPr>
          <w:rFonts w:ascii="Sylfaen" w:hAnsi="Sylfaen" w:cs="Sylfaen"/>
          <w:lang w:val="ka-GE"/>
        </w:rPr>
      </w:pPr>
    </w:p>
    <w:p w14:paraId="04705C12" w14:textId="6A1D03E7" w:rsidR="002F04A1" w:rsidRPr="00365892" w:rsidRDefault="002F04A1"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 xml:space="preserve">ჩატარდა „თანადაფინანსების გრანტები სტარტაპებისთვის“ და „ინოვაციების თანადაფინანსების გრანტების“ პროგრამების ბენეფიციარების კვარტალური ანგარიშების შემოწმება და შემდგომი ტრანშის გადასარიცხად დოკუმენტაციის მომზადება; </w:t>
      </w:r>
    </w:p>
    <w:p w14:paraId="6588D0F7" w14:textId="77777777" w:rsidR="002F04A1" w:rsidRPr="00365892" w:rsidRDefault="002F04A1"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3000 IT სპეციალისტის გადამზადების პროგრამის ფარგლებში კურსი დაასრულა 3 101-მა მონაწილემ, მათ შორის 1 412-მა მონაწილემ მოიპოვა საერთაშორისო სერთიფიკატი.</w:t>
      </w:r>
    </w:p>
    <w:p w14:paraId="4CC576EF" w14:textId="77777777" w:rsidR="002F04A1" w:rsidRPr="00365892" w:rsidRDefault="002F04A1" w:rsidP="007421B3">
      <w:pPr>
        <w:spacing w:after="0" w:line="240" w:lineRule="auto"/>
        <w:jc w:val="both"/>
        <w:rPr>
          <w:rFonts w:ascii="Sylfaen" w:eastAsiaTheme="minorEastAsia" w:hAnsi="Sylfaen" w:cs="Sylfaen"/>
          <w:bCs/>
          <w:color w:val="FF0000"/>
          <w:shd w:val="clear" w:color="auto" w:fill="FFFFFF"/>
          <w:lang w:val="ka-GE"/>
        </w:rPr>
      </w:pPr>
    </w:p>
    <w:p w14:paraId="510C12D7" w14:textId="77777777" w:rsidR="002F04A1" w:rsidRPr="00365892" w:rsidRDefault="002F04A1" w:rsidP="007421B3">
      <w:pPr>
        <w:pStyle w:val="Heading2"/>
        <w:shd w:val="clear" w:color="auto" w:fill="FFFFFF"/>
        <w:spacing w:line="240" w:lineRule="auto"/>
        <w:ind w:left="567" w:hanging="567"/>
        <w:jc w:val="both"/>
        <w:rPr>
          <w:rFonts w:ascii="Sylfaen" w:eastAsia="SimSun" w:hAnsi="Sylfaen" w:cs="Calibri"/>
          <w:color w:val="366091"/>
          <w:sz w:val="22"/>
          <w:szCs w:val="22"/>
        </w:rPr>
      </w:pPr>
      <w:r w:rsidRPr="00365892">
        <w:rPr>
          <w:rFonts w:ascii="Sylfaen" w:eastAsia="SimSun" w:hAnsi="Sylfaen" w:cs="Calibri"/>
          <w:color w:val="366091"/>
          <w:sz w:val="22"/>
          <w:szCs w:val="22"/>
        </w:rPr>
        <w:t>3.1</w:t>
      </w:r>
      <w:r w:rsidRPr="00365892">
        <w:rPr>
          <w:rFonts w:ascii="Sylfaen" w:eastAsia="SimSun" w:hAnsi="Sylfaen" w:cs="Calibri"/>
          <w:color w:val="366091"/>
          <w:sz w:val="22"/>
          <w:szCs w:val="22"/>
          <w:lang w:val="ka-GE"/>
        </w:rPr>
        <w:t>6</w:t>
      </w:r>
      <w:r w:rsidRPr="00365892">
        <w:rPr>
          <w:rFonts w:ascii="Sylfaen" w:eastAsia="SimSun" w:hAnsi="Sylfaen" w:cs="Calibri"/>
          <w:color w:val="366091"/>
          <w:sz w:val="22"/>
          <w:szCs w:val="22"/>
        </w:rPr>
        <w:t xml:space="preserve"> ტექნიკური და სამშენებლო სფეროს რეგულირება (პროგრამული კოდი 24 02)</w:t>
      </w:r>
    </w:p>
    <w:p w14:paraId="573B98CC" w14:textId="77777777" w:rsidR="002F04A1" w:rsidRPr="00365892" w:rsidRDefault="002F04A1" w:rsidP="007421B3">
      <w:pPr>
        <w:spacing w:line="240" w:lineRule="auto"/>
        <w:rPr>
          <w:rFonts w:ascii="Sylfaen" w:hAnsi="Sylfaen"/>
          <w:lang w:val="ka-GE"/>
        </w:rPr>
      </w:pPr>
    </w:p>
    <w:p w14:paraId="2461AA05" w14:textId="77777777" w:rsidR="002F04A1" w:rsidRPr="00365892" w:rsidRDefault="002F04A1" w:rsidP="007421B3">
      <w:pPr>
        <w:pStyle w:val="ListParagraph"/>
        <w:spacing w:after="0" w:line="240" w:lineRule="auto"/>
        <w:ind w:left="0"/>
        <w:rPr>
          <w:rFonts w:ascii="Sylfaen" w:hAnsi="Sylfaen"/>
          <w:bCs/>
          <w:lang w:val="ka-GE"/>
        </w:rPr>
      </w:pPr>
      <w:r w:rsidRPr="00365892">
        <w:rPr>
          <w:rFonts w:ascii="Sylfaen" w:hAnsi="Sylfaen"/>
          <w:bCs/>
          <w:lang w:val="ka-GE"/>
        </w:rPr>
        <w:t xml:space="preserve">პროგრამის განმახორციელებელი: </w:t>
      </w:r>
    </w:p>
    <w:p w14:paraId="51C44879" w14:textId="77777777" w:rsidR="002F04A1" w:rsidRPr="00365892" w:rsidRDefault="002F04A1" w:rsidP="007421B3">
      <w:pPr>
        <w:pStyle w:val="ListParagraph"/>
        <w:numPr>
          <w:ilvl w:val="0"/>
          <w:numId w:val="78"/>
        </w:numPr>
        <w:spacing w:after="0" w:line="240" w:lineRule="auto"/>
        <w:jc w:val="both"/>
        <w:rPr>
          <w:rFonts w:ascii="Sylfaen" w:hAnsi="Sylfaen"/>
          <w:bCs/>
          <w:lang w:val="ka-GE"/>
        </w:rPr>
      </w:pPr>
      <w:r w:rsidRPr="00365892">
        <w:rPr>
          <w:rFonts w:ascii="Sylfaen" w:hAnsi="Sylfaen"/>
          <w:bCs/>
          <w:lang w:val="ka-GE"/>
        </w:rPr>
        <w:t>სსიპ  - ტექნიკური და სამშენებლო ზედამხედველობის სააგენტო</w:t>
      </w:r>
    </w:p>
    <w:p w14:paraId="721D2ECF" w14:textId="77777777" w:rsidR="002F04A1" w:rsidRPr="00365892" w:rsidRDefault="002F04A1" w:rsidP="007421B3">
      <w:pPr>
        <w:spacing w:after="0" w:line="240" w:lineRule="auto"/>
        <w:rPr>
          <w:rFonts w:ascii="Sylfaen" w:hAnsi="Sylfaen"/>
          <w:lang w:val="ka-GE"/>
        </w:rPr>
      </w:pPr>
    </w:p>
    <w:p w14:paraId="6499A7C5" w14:textId="77777777" w:rsidR="002F04A1" w:rsidRPr="00365892" w:rsidRDefault="002F04A1"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გრძელდებოდა მუშაობა მომეტებული ტექნიკური საფრთხის შემცველ ობიექტებზე ზედამხედველობის ნორმატიული ბაზის გაუმჯობესების კუთხით;</w:t>
      </w:r>
    </w:p>
    <w:p w14:paraId="75C6120C" w14:textId="77777777" w:rsidR="002F04A1" w:rsidRPr="00365892" w:rsidRDefault="002F04A1"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მშენებლობისა და ტექნიკური უსაფრთხოების კუთხით განხორციელდა შემდეგი  ღონისძიებები:</w:t>
      </w:r>
    </w:p>
    <w:p w14:paraId="4AAF3C43" w14:textId="77777777" w:rsidR="002F04A1" w:rsidRPr="00365892" w:rsidRDefault="002F04A1" w:rsidP="007421B3">
      <w:pPr>
        <w:pStyle w:val="ListParagraph"/>
        <w:numPr>
          <w:ilvl w:val="0"/>
          <w:numId w:val="80"/>
        </w:numPr>
        <w:spacing w:after="0" w:line="240" w:lineRule="auto"/>
        <w:ind w:left="567" w:hanging="283"/>
        <w:jc w:val="both"/>
        <w:rPr>
          <w:rFonts w:ascii="Sylfaen" w:hAnsi="Sylfaen" w:cs="Sylfaen"/>
          <w:lang w:val="ka-GE"/>
        </w:rPr>
      </w:pPr>
      <w:r w:rsidRPr="00365892">
        <w:rPr>
          <w:rFonts w:ascii="Sylfaen" w:hAnsi="Sylfaen"/>
          <w:lang w:val="ka-GE"/>
        </w:rPr>
        <w:t>გაიცა</w:t>
      </w:r>
      <w:r w:rsidRPr="00365892">
        <w:rPr>
          <w:rFonts w:ascii="Sylfaen" w:hAnsi="Sylfaen" w:cs="Sylfaen"/>
          <w:lang w:val="ka-GE"/>
        </w:rPr>
        <w:t xml:space="preserve"> </w:t>
      </w:r>
      <w:r w:rsidRPr="00365892">
        <w:rPr>
          <w:rFonts w:ascii="Sylfaen" w:hAnsi="Sylfaen"/>
          <w:lang w:val="ka-GE"/>
        </w:rPr>
        <w:t>განსაკუთრებული მნიშვნელობის ობიექტების მშენებლობის  23  ნებართვა;</w:t>
      </w:r>
      <w:r w:rsidRPr="00365892">
        <w:rPr>
          <w:rFonts w:ascii="Sylfaen" w:hAnsi="Sylfaen"/>
        </w:rPr>
        <w:t xml:space="preserve"> </w:t>
      </w:r>
    </w:p>
    <w:p w14:paraId="3FA7B161" w14:textId="77777777" w:rsidR="002F04A1" w:rsidRPr="00365892" w:rsidRDefault="002F04A1" w:rsidP="007421B3">
      <w:pPr>
        <w:pStyle w:val="ListParagraph"/>
        <w:numPr>
          <w:ilvl w:val="0"/>
          <w:numId w:val="80"/>
        </w:numPr>
        <w:spacing w:after="0" w:line="240" w:lineRule="auto"/>
        <w:ind w:left="567" w:hanging="283"/>
        <w:jc w:val="both"/>
        <w:rPr>
          <w:rFonts w:ascii="Sylfaen" w:hAnsi="Sylfaen"/>
          <w:lang w:val="ka-GE"/>
        </w:rPr>
      </w:pPr>
      <w:r w:rsidRPr="00365892">
        <w:rPr>
          <w:rFonts w:ascii="Sylfaen" w:hAnsi="Sylfaen"/>
          <w:lang w:val="ka-GE"/>
        </w:rPr>
        <w:lastRenderedPageBreak/>
        <w:t>მშენებლობის სახელმწიფო ზედამხედველობა განხორციელდა  31 ობიექტზე, ექსპლუატაციაში იქნა მიღებული 8 ობიექტი და არქიტექტურულ–სამშენებლო საქმიანობაში გამოვლენილი დარღვევების გამო დაჯარიმდა 9 ობიექტი;</w:t>
      </w:r>
    </w:p>
    <w:p w14:paraId="1F4CA451" w14:textId="77777777" w:rsidR="002F04A1" w:rsidRPr="00365892" w:rsidRDefault="002F04A1" w:rsidP="007421B3">
      <w:pPr>
        <w:pStyle w:val="ListParagraph"/>
        <w:numPr>
          <w:ilvl w:val="0"/>
          <w:numId w:val="80"/>
        </w:numPr>
        <w:spacing w:after="0" w:line="240" w:lineRule="auto"/>
        <w:ind w:left="567" w:hanging="283"/>
        <w:jc w:val="both"/>
        <w:rPr>
          <w:rFonts w:ascii="Sylfaen" w:hAnsi="Sylfaen"/>
          <w:lang w:val="ka-GE"/>
        </w:rPr>
      </w:pPr>
      <w:r w:rsidRPr="00365892">
        <w:rPr>
          <w:rFonts w:ascii="Sylfaen" w:hAnsi="Sylfaen"/>
          <w:lang w:val="ka-GE"/>
        </w:rPr>
        <w:t>ელექტრონული ფორმით გაცემულ იქნა სამრეწველო დანიშნულების ფეთქებადი მასალების გამოყენების 15  ნებართვა;</w:t>
      </w:r>
    </w:p>
    <w:p w14:paraId="5A48753E" w14:textId="77777777" w:rsidR="002F04A1" w:rsidRPr="00365892" w:rsidRDefault="002F04A1" w:rsidP="007421B3">
      <w:pPr>
        <w:pStyle w:val="ListParagraph"/>
        <w:numPr>
          <w:ilvl w:val="0"/>
          <w:numId w:val="80"/>
        </w:numPr>
        <w:spacing w:after="0" w:line="240" w:lineRule="auto"/>
        <w:ind w:left="567" w:hanging="283"/>
        <w:jc w:val="both"/>
        <w:rPr>
          <w:rFonts w:ascii="Sylfaen" w:hAnsi="Sylfaen"/>
          <w:lang w:val="ka-GE"/>
        </w:rPr>
      </w:pPr>
      <w:r w:rsidRPr="00365892">
        <w:rPr>
          <w:rFonts w:ascii="Sylfaen" w:hAnsi="Sylfaen"/>
          <w:lang w:val="ka-GE"/>
        </w:rPr>
        <w:t>შემოწმებულ იქნა 160 მომეტებული ტექნიკური საფრთხის შემცველი ობიექტი (კარიერი, მღვიმე, საამფეთქებლო სამუშაოები, ატრაქციონები, მაღარო, ლიფტი, ესკალატორი, საბაგირო გზა, საქვაბე დანადგარი, ნავთობბაზა, ამიაკზე მომუშავე სამაცივრე დანადგარი, ავტოგასამართ სადგურებზე/კომპლექსებზე დამონტაჟებული ვიდეოსამეთვალყურეო სისტემები და სხვა) და საქართველოს თავდაცვის სამინისტროს მომართვის საფუძველზე - 12 იარაღით ვაჭრობისათვის განკუთვნილი ობიექტი;</w:t>
      </w:r>
    </w:p>
    <w:p w14:paraId="28C69FBF" w14:textId="77777777" w:rsidR="002F04A1" w:rsidRPr="00365892" w:rsidRDefault="002F04A1" w:rsidP="007421B3">
      <w:pPr>
        <w:pStyle w:val="ListParagraph"/>
        <w:numPr>
          <w:ilvl w:val="0"/>
          <w:numId w:val="80"/>
        </w:numPr>
        <w:spacing w:after="0" w:line="240" w:lineRule="auto"/>
        <w:ind w:left="567" w:hanging="283"/>
        <w:jc w:val="both"/>
        <w:rPr>
          <w:rFonts w:ascii="Sylfaen" w:hAnsi="Sylfaen"/>
          <w:lang w:val="ka-GE"/>
        </w:rPr>
      </w:pPr>
      <w:r w:rsidRPr="00365892">
        <w:rPr>
          <w:rFonts w:ascii="Sylfaen" w:hAnsi="Sylfaen"/>
          <w:lang w:val="ka-GE"/>
        </w:rPr>
        <w:t>დაჯარიმდა 69 მომეტებული ტექნიკური საფრთხის შემცველი ობიექტი;</w:t>
      </w:r>
    </w:p>
    <w:p w14:paraId="66EB1C28" w14:textId="77777777" w:rsidR="002F04A1" w:rsidRPr="00365892" w:rsidRDefault="002F04A1" w:rsidP="007421B3">
      <w:pPr>
        <w:pStyle w:val="ListParagraph"/>
        <w:numPr>
          <w:ilvl w:val="0"/>
          <w:numId w:val="80"/>
        </w:numPr>
        <w:spacing w:after="0" w:line="240" w:lineRule="auto"/>
        <w:ind w:left="567" w:hanging="283"/>
        <w:jc w:val="both"/>
        <w:rPr>
          <w:rFonts w:ascii="Sylfaen" w:hAnsi="Sylfaen"/>
          <w:lang w:val="ka-GE"/>
        </w:rPr>
      </w:pPr>
      <w:r w:rsidRPr="00365892">
        <w:rPr>
          <w:rFonts w:ascii="Sylfaen" w:hAnsi="Sylfaen"/>
          <w:lang w:val="ka-GE"/>
        </w:rPr>
        <w:t>დოკუმენტური კონტროლი განხორციელდა კერძო ინსპექტირების ორგანოების მიერ შემოწმებულ 1 247 მომეტებული ტექნიკური საფრთხის შემცველ ობიექტის ინსპექტირების მასალაზე;</w:t>
      </w:r>
    </w:p>
    <w:p w14:paraId="64A40617" w14:textId="77777777" w:rsidR="002F04A1" w:rsidRPr="00365892" w:rsidRDefault="002F04A1" w:rsidP="007421B3">
      <w:pPr>
        <w:pStyle w:val="ListParagraph"/>
        <w:numPr>
          <w:ilvl w:val="0"/>
          <w:numId w:val="80"/>
        </w:numPr>
        <w:spacing w:after="0" w:line="240" w:lineRule="auto"/>
        <w:ind w:left="567" w:hanging="283"/>
        <w:jc w:val="both"/>
        <w:rPr>
          <w:rFonts w:ascii="Sylfaen" w:hAnsi="Sylfaen"/>
          <w:lang w:val="ka-GE"/>
        </w:rPr>
      </w:pPr>
      <w:r w:rsidRPr="00365892">
        <w:rPr>
          <w:rFonts w:ascii="Sylfaen" w:hAnsi="Sylfaen"/>
          <w:lang w:val="ka-GE"/>
        </w:rPr>
        <w:t>ადგილობრივი თვითმმართველობის ორგანოების მომართვის საფუძველზე, პირველ და მეორე სტადიაზე, შეთანხმდა 72 ობიექტის სამშენებლო დოკუმენტაცია;</w:t>
      </w:r>
    </w:p>
    <w:p w14:paraId="038A9F37" w14:textId="77777777" w:rsidR="002F04A1" w:rsidRPr="00365892" w:rsidRDefault="002F04A1" w:rsidP="007421B3">
      <w:pPr>
        <w:pStyle w:val="ListParagraph"/>
        <w:numPr>
          <w:ilvl w:val="0"/>
          <w:numId w:val="80"/>
        </w:numPr>
        <w:spacing w:after="0" w:line="240" w:lineRule="auto"/>
        <w:ind w:left="567" w:hanging="283"/>
        <w:jc w:val="both"/>
        <w:rPr>
          <w:rFonts w:ascii="Sylfaen" w:hAnsi="Sylfaen"/>
          <w:lang w:val="ka-GE"/>
        </w:rPr>
      </w:pPr>
      <w:r w:rsidRPr="00365892">
        <w:rPr>
          <w:rFonts w:ascii="Sylfaen" w:hAnsi="Sylfaen"/>
          <w:lang w:val="ka-GE"/>
        </w:rPr>
        <w:t>გეოინფორმაციულ სისტემებში აისახა  240  ობიექტის მონაცემები და განახლდა ზოგიერთი უკვე ასახული ობიექტების მონაცემები.</w:t>
      </w:r>
    </w:p>
    <w:p w14:paraId="4AF3BE1E" w14:textId="77777777" w:rsidR="002F04A1" w:rsidRPr="00365892" w:rsidRDefault="002F04A1" w:rsidP="007421B3">
      <w:pPr>
        <w:spacing w:after="0" w:line="240" w:lineRule="auto"/>
        <w:jc w:val="both"/>
        <w:rPr>
          <w:rFonts w:ascii="Sylfaen" w:hAnsi="Sylfaen"/>
          <w:lang w:val="ka-GE"/>
        </w:rPr>
      </w:pPr>
    </w:p>
    <w:p w14:paraId="03D172D2" w14:textId="77777777" w:rsidR="002F04A1" w:rsidRPr="00365892" w:rsidRDefault="002F04A1" w:rsidP="007421B3">
      <w:pPr>
        <w:pStyle w:val="Heading2"/>
        <w:shd w:val="clear" w:color="auto" w:fill="FFFFFF"/>
        <w:spacing w:line="240" w:lineRule="auto"/>
        <w:ind w:left="567" w:hanging="567"/>
        <w:jc w:val="both"/>
        <w:rPr>
          <w:rFonts w:ascii="Sylfaen" w:eastAsia="SimSun" w:hAnsi="Sylfaen" w:cs="Calibri"/>
          <w:color w:val="366091"/>
          <w:sz w:val="22"/>
          <w:szCs w:val="22"/>
        </w:rPr>
      </w:pPr>
      <w:r w:rsidRPr="00365892">
        <w:rPr>
          <w:rFonts w:ascii="Sylfaen" w:eastAsia="SimSun" w:hAnsi="Sylfaen" w:cs="Calibri"/>
          <w:color w:val="366091"/>
          <w:sz w:val="22"/>
          <w:szCs w:val="22"/>
        </w:rPr>
        <w:t>3.1</w:t>
      </w:r>
      <w:r w:rsidRPr="00365892">
        <w:rPr>
          <w:rFonts w:ascii="Sylfaen" w:eastAsia="SimSun" w:hAnsi="Sylfaen" w:cs="Calibri"/>
          <w:color w:val="366091"/>
          <w:sz w:val="22"/>
          <w:szCs w:val="22"/>
          <w:lang w:val="ka-GE"/>
        </w:rPr>
        <w:t>7</w:t>
      </w:r>
      <w:r w:rsidRPr="00365892">
        <w:rPr>
          <w:rFonts w:ascii="Sylfaen" w:eastAsia="SimSun" w:hAnsi="Sylfaen" w:cs="Calibri"/>
          <w:color w:val="366091"/>
          <w:sz w:val="22"/>
          <w:szCs w:val="22"/>
        </w:rPr>
        <w:t xml:space="preserve"> ბაზარზე ზედამხედველობის სფეროს რეგულირება და განხორციელების ღონისძიებები (პროგრამული კოდი 24 04)</w:t>
      </w:r>
    </w:p>
    <w:p w14:paraId="152EA7AD" w14:textId="77777777" w:rsidR="002F04A1" w:rsidRPr="00365892" w:rsidRDefault="002F04A1" w:rsidP="007421B3">
      <w:pPr>
        <w:spacing w:line="240" w:lineRule="auto"/>
        <w:rPr>
          <w:rFonts w:ascii="Sylfaen" w:hAnsi="Sylfaen"/>
          <w:lang w:val="ka-GE"/>
        </w:rPr>
      </w:pPr>
    </w:p>
    <w:p w14:paraId="39E352F7" w14:textId="77777777" w:rsidR="002F04A1" w:rsidRPr="00365892" w:rsidRDefault="002F04A1" w:rsidP="007421B3">
      <w:pPr>
        <w:pStyle w:val="ListParagraph"/>
        <w:spacing w:after="0" w:line="240" w:lineRule="auto"/>
        <w:ind w:left="0"/>
        <w:rPr>
          <w:rFonts w:ascii="Sylfaen" w:hAnsi="Sylfaen"/>
          <w:bCs/>
          <w:lang w:val="ka-GE"/>
        </w:rPr>
      </w:pPr>
      <w:r w:rsidRPr="00365892">
        <w:rPr>
          <w:rFonts w:ascii="Sylfaen" w:hAnsi="Sylfaen"/>
          <w:bCs/>
          <w:lang w:val="ka-GE"/>
        </w:rPr>
        <w:t xml:space="preserve">პროგრამის განმახორციელებელი: </w:t>
      </w:r>
    </w:p>
    <w:p w14:paraId="60F2B3A2" w14:textId="77777777" w:rsidR="002F04A1" w:rsidRPr="00365892" w:rsidRDefault="002F04A1" w:rsidP="007421B3">
      <w:pPr>
        <w:pStyle w:val="ListParagraph"/>
        <w:numPr>
          <w:ilvl w:val="0"/>
          <w:numId w:val="78"/>
        </w:numPr>
        <w:spacing w:after="0" w:line="240" w:lineRule="auto"/>
        <w:jc w:val="both"/>
        <w:rPr>
          <w:rFonts w:ascii="Sylfaen" w:hAnsi="Sylfaen"/>
          <w:bCs/>
          <w:lang w:val="ka-GE"/>
        </w:rPr>
      </w:pPr>
      <w:r w:rsidRPr="00365892">
        <w:rPr>
          <w:rFonts w:ascii="Sylfaen" w:hAnsi="Sylfaen"/>
          <w:bCs/>
          <w:lang w:val="ka-GE"/>
        </w:rPr>
        <w:t>სსიპ - ბაზარზე ზედამხედველობის სააგენტო</w:t>
      </w:r>
    </w:p>
    <w:p w14:paraId="59E228E3" w14:textId="77777777" w:rsidR="002F04A1" w:rsidRPr="00365892" w:rsidRDefault="002F04A1" w:rsidP="007421B3">
      <w:pPr>
        <w:spacing w:after="0" w:line="240" w:lineRule="auto"/>
        <w:rPr>
          <w:rFonts w:ascii="Sylfaen" w:hAnsi="Sylfaen"/>
          <w:lang w:val="ka-GE"/>
        </w:rPr>
      </w:pPr>
    </w:p>
    <w:p w14:paraId="544780E7" w14:textId="3CCB505D" w:rsidR="002F04A1" w:rsidRPr="00365892" w:rsidRDefault="002F04A1" w:rsidP="007421B3">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365892">
        <w:rPr>
          <w:rFonts w:ascii="Sylfaen" w:eastAsiaTheme="minorEastAsia" w:hAnsi="Sylfaen" w:cs="Sylfaen"/>
          <w:bCs/>
          <w:shd w:val="clear" w:color="auto" w:fill="FFFFFF"/>
          <w:lang w:val="ka-GE"/>
        </w:rPr>
        <w:t xml:space="preserve">ჩატარდა </w:t>
      </w:r>
      <w:r w:rsidRPr="00365892">
        <w:rPr>
          <w:rFonts w:ascii="Sylfaen" w:hAnsi="Sylfaen" w:cs="Sylfaen"/>
          <w:lang w:val="ka-GE"/>
        </w:rPr>
        <w:t xml:space="preserve">ბაზარზე ზედამხედველობის პროცედურები </w:t>
      </w:r>
      <w:r w:rsidRPr="00365892">
        <w:rPr>
          <w:rFonts w:ascii="Sylfaen" w:eastAsia="Sylfaen" w:hAnsi="Sylfaen"/>
          <w:lang w:val="ka-GE"/>
        </w:rPr>
        <w:t xml:space="preserve">„სამშენებლო პროდუქტების შესახებ“, „მანქანა-დანადგარების შესახებ“, „წნევის ქვეშ მომუშავე მოწყობილობების შესახებ“, „სათამაშოების უსაფრთხოების შესახებ“, „აირად საწვავზე მომუშავე მოწყობილობების შესახებ“ და „ინდივიდუალური დაცვის საშუალებების შესახებ“ </w:t>
      </w:r>
      <w:r w:rsidRPr="00365892">
        <w:rPr>
          <w:rFonts w:ascii="Sylfaen" w:eastAsiaTheme="minorEastAsia" w:hAnsi="Sylfaen" w:cs="Sylfaen"/>
          <w:bCs/>
          <w:shd w:val="clear" w:color="auto" w:fill="FFFFFF"/>
          <w:lang w:val="ka-GE"/>
        </w:rPr>
        <w:t>ტექნიკური რეგლამენტებით გათვალისწინებულ პროდუქტებზე;</w:t>
      </w:r>
    </w:p>
    <w:p w14:paraId="56290219" w14:textId="77777777" w:rsidR="002F04A1" w:rsidRPr="00365892" w:rsidRDefault="002F04A1" w:rsidP="007421B3">
      <w:pPr>
        <w:numPr>
          <w:ilvl w:val="3"/>
          <w:numId w:val="2"/>
        </w:numPr>
        <w:spacing w:after="0" w:line="240" w:lineRule="auto"/>
        <w:ind w:left="0"/>
        <w:contextualSpacing/>
        <w:jc w:val="both"/>
        <w:rPr>
          <w:rFonts w:ascii="Sylfaen" w:eastAsiaTheme="minorEastAsia" w:hAnsi="Sylfaen" w:cs="Sylfaen"/>
          <w:bCs/>
          <w:shd w:val="clear" w:color="auto" w:fill="FFFFFF"/>
          <w:lang w:val="ka-GE"/>
        </w:rPr>
      </w:pPr>
      <w:r w:rsidRPr="00365892">
        <w:rPr>
          <w:rFonts w:ascii="Sylfaen" w:eastAsiaTheme="minorEastAsia" w:hAnsi="Sylfaen" w:cs="Sylfaen"/>
          <w:bCs/>
          <w:shd w:val="clear" w:color="auto" w:fill="FFFFFF"/>
          <w:lang w:val="ka-GE"/>
        </w:rPr>
        <w:t xml:space="preserve">ბაზარზე ზედამხედველობის კუთხით განხორციელდა შემდეგი  ღონისძიებები: </w:t>
      </w:r>
    </w:p>
    <w:p w14:paraId="7E424D4C" w14:textId="77777777" w:rsidR="002F04A1" w:rsidRPr="00365892" w:rsidRDefault="002F04A1" w:rsidP="007421B3">
      <w:pPr>
        <w:pStyle w:val="ListParagraph"/>
        <w:numPr>
          <w:ilvl w:val="0"/>
          <w:numId w:val="81"/>
        </w:numPr>
        <w:spacing w:line="240" w:lineRule="auto"/>
        <w:jc w:val="both"/>
        <w:rPr>
          <w:rFonts w:ascii="Sylfaen" w:eastAsia="Sylfaen" w:hAnsi="Sylfaen"/>
          <w:lang w:val="ka-GE"/>
        </w:rPr>
      </w:pPr>
      <w:r w:rsidRPr="00365892">
        <w:rPr>
          <w:rFonts w:ascii="Sylfaen" w:eastAsia="Sylfaen" w:hAnsi="Sylfaen"/>
          <w:lang w:val="ka-GE"/>
        </w:rPr>
        <w:t>ადგილობრივ ბაზარზე შემოწმდა ბაზარზე განთავსებული 45 სამშენებლო პროდუქტი; 4 წნევის ქვეშ მომუშავე მოწყობილობა; 14  მანქანა-დანადგარი; 79  სათამაშო; 39 აირად საწვავზე მომუშავე მოწყობილობა; 16 ინდივიდუალური დაცვის საშუალება;</w:t>
      </w:r>
    </w:p>
    <w:p w14:paraId="509C631B" w14:textId="77777777" w:rsidR="002F04A1" w:rsidRPr="00365892" w:rsidRDefault="002F04A1" w:rsidP="007421B3">
      <w:pPr>
        <w:pStyle w:val="ListParagraph"/>
        <w:numPr>
          <w:ilvl w:val="0"/>
          <w:numId w:val="81"/>
        </w:numPr>
        <w:spacing w:line="240" w:lineRule="auto"/>
        <w:jc w:val="both"/>
        <w:rPr>
          <w:rFonts w:ascii="Sylfaen" w:eastAsia="Sylfaen" w:hAnsi="Sylfaen"/>
          <w:lang w:val="ka-GE"/>
        </w:rPr>
      </w:pPr>
      <w:r w:rsidRPr="00365892">
        <w:rPr>
          <w:rFonts w:ascii="Sylfaen" w:eastAsia="Sylfaen" w:hAnsi="Sylfaen"/>
          <w:lang w:val="ka-GE"/>
        </w:rPr>
        <w:t>განხორციელდა შემზღუდველი ღონისძიებების გატარების შესახებ გამოცემული 40 დადგენილების გადამოწმება;</w:t>
      </w:r>
    </w:p>
    <w:p w14:paraId="1A92DE73" w14:textId="77777777" w:rsidR="002F04A1" w:rsidRPr="00365892" w:rsidRDefault="002F04A1" w:rsidP="007421B3">
      <w:pPr>
        <w:pStyle w:val="ListParagraph"/>
        <w:numPr>
          <w:ilvl w:val="0"/>
          <w:numId w:val="81"/>
        </w:numPr>
        <w:spacing w:line="240" w:lineRule="auto"/>
        <w:jc w:val="both"/>
        <w:rPr>
          <w:rFonts w:ascii="Sylfaen" w:eastAsia="Sylfaen" w:hAnsi="Sylfaen"/>
          <w:lang w:val="ka-GE"/>
        </w:rPr>
      </w:pPr>
      <w:r w:rsidRPr="00365892">
        <w:rPr>
          <w:rFonts w:ascii="Sylfaen" w:eastAsia="Sylfaen" w:hAnsi="Sylfaen"/>
          <w:lang w:val="ka-GE"/>
        </w:rPr>
        <w:t>აღებულ იქნა 27 სამშენებლო პროდუქტისა და 79 სათამაშოს ნიმუში და გადაგზავნილ იქნა შესაბამის აკრედიტებულ ლაბორატორიაში;</w:t>
      </w:r>
    </w:p>
    <w:p w14:paraId="0F6C9AE0" w14:textId="77777777" w:rsidR="002F04A1" w:rsidRPr="00365892" w:rsidRDefault="002F04A1" w:rsidP="007421B3">
      <w:pPr>
        <w:pStyle w:val="ListParagraph"/>
        <w:numPr>
          <w:ilvl w:val="0"/>
          <w:numId w:val="81"/>
        </w:numPr>
        <w:spacing w:line="240" w:lineRule="auto"/>
        <w:jc w:val="both"/>
        <w:rPr>
          <w:rFonts w:ascii="Sylfaen" w:eastAsia="Sylfaen" w:hAnsi="Sylfaen"/>
          <w:lang w:val="ka-GE"/>
        </w:rPr>
      </w:pPr>
      <w:r w:rsidRPr="00365892">
        <w:rPr>
          <w:rFonts w:ascii="Sylfaen" w:eastAsia="Sylfaen" w:hAnsi="Sylfaen"/>
          <w:lang w:val="ka-GE"/>
        </w:rPr>
        <w:t>შემოწმდა შემოსავლების სამსახურის საბაჟოს 7 გაფორმების ეკონომიკური ზონიდან შემოსული: 5 081 სამშენებლო პროდუქტის იმპორტის წინასწარი შეტყობინება; 1 271  მანქანა-დანადგარის  იმპორტის  წინასწარი  შეტყობინება; 2 019  სათამაშოს  იმპორტის  წინასწარი  შეტყობინება; 630 ინდივიდუალური დაცვის საშუალების იმპორტის წინასწარი შეტყობინება და 1 355 აირად საწვავზე მომუშავე მოწყობილობის იმპორტის წინასწარი შეტყობინება.</w:t>
      </w:r>
    </w:p>
    <w:p w14:paraId="3E3FD24D" w14:textId="77777777" w:rsidR="002F04A1" w:rsidRPr="00365892" w:rsidRDefault="002F04A1" w:rsidP="007421B3">
      <w:pPr>
        <w:pStyle w:val="ListParagraph"/>
        <w:spacing w:after="0" w:line="240" w:lineRule="auto"/>
        <w:ind w:left="567"/>
        <w:jc w:val="both"/>
        <w:rPr>
          <w:rFonts w:ascii="Sylfaen" w:hAnsi="Sylfaen" w:cs="Sylfaen"/>
          <w:lang w:val="ka-GE"/>
        </w:rPr>
      </w:pPr>
    </w:p>
    <w:p w14:paraId="05BFFAF6" w14:textId="77777777" w:rsidR="00245351" w:rsidRPr="00365892" w:rsidRDefault="00245351" w:rsidP="007421B3">
      <w:pPr>
        <w:pStyle w:val="Heading1"/>
        <w:numPr>
          <w:ilvl w:val="0"/>
          <w:numId w:val="3"/>
        </w:numPr>
        <w:spacing w:line="240" w:lineRule="auto"/>
        <w:ind w:left="720"/>
        <w:jc w:val="both"/>
        <w:rPr>
          <w:rFonts w:ascii="Sylfaen" w:eastAsia="Sylfaen" w:hAnsi="Sylfaen" w:cs="Sylfaen"/>
          <w:bCs/>
          <w:noProof/>
          <w:sz w:val="22"/>
          <w:szCs w:val="22"/>
        </w:rPr>
      </w:pPr>
      <w:r w:rsidRPr="00365892">
        <w:rPr>
          <w:rFonts w:ascii="Sylfaen" w:eastAsia="Sylfaen" w:hAnsi="Sylfaen" w:cs="Sylfaen"/>
          <w:bCs/>
          <w:noProof/>
          <w:sz w:val="22"/>
          <w:szCs w:val="22"/>
        </w:rPr>
        <w:lastRenderedPageBreak/>
        <w:t>განათლება, მეცნიერება და პროფესიული მომზადება</w:t>
      </w:r>
    </w:p>
    <w:p w14:paraId="310B6431" w14:textId="739419C4" w:rsidR="00245351" w:rsidRPr="00365892" w:rsidRDefault="00245351" w:rsidP="007421B3">
      <w:pPr>
        <w:spacing w:line="240" w:lineRule="auto"/>
        <w:jc w:val="both"/>
        <w:rPr>
          <w:rFonts w:ascii="Sylfaen" w:hAnsi="Sylfaen"/>
          <w:lang w:val="ka-GE"/>
        </w:rPr>
      </w:pPr>
    </w:p>
    <w:p w14:paraId="6DF2CA69" w14:textId="77777777" w:rsidR="00D21BEE" w:rsidRPr="00365892" w:rsidRDefault="00D21BEE" w:rsidP="007421B3">
      <w:pPr>
        <w:pStyle w:val="Heading2"/>
        <w:shd w:val="clear" w:color="auto" w:fill="FFFFFF"/>
        <w:spacing w:line="240" w:lineRule="auto"/>
        <w:ind w:left="567" w:hanging="567"/>
        <w:jc w:val="both"/>
        <w:rPr>
          <w:rFonts w:ascii="Sylfaen" w:eastAsia="Calibri" w:hAnsi="Sylfaen" w:cs="Calibri"/>
          <w:color w:val="366091"/>
          <w:sz w:val="22"/>
          <w:szCs w:val="22"/>
        </w:rPr>
      </w:pPr>
      <w:r w:rsidRPr="00365892">
        <w:rPr>
          <w:rFonts w:ascii="Sylfaen" w:eastAsia="Calibri" w:hAnsi="Sylfaen" w:cs="Calibri"/>
          <w:color w:val="366091"/>
          <w:sz w:val="22"/>
          <w:szCs w:val="22"/>
        </w:rPr>
        <w:t>4.1 სკოლამდელი და ზოგადი განათლება (პროგრამული კოდი 32 02)</w:t>
      </w:r>
    </w:p>
    <w:p w14:paraId="164C11E9" w14:textId="77777777" w:rsidR="00D21BEE" w:rsidRPr="00365892" w:rsidRDefault="00D21BEE" w:rsidP="007421B3">
      <w:pPr>
        <w:spacing w:line="240" w:lineRule="auto"/>
        <w:rPr>
          <w:rFonts w:ascii="Sylfaen" w:eastAsia="Calibri" w:hAnsi="Sylfaen" w:cs="Calibri"/>
        </w:rPr>
      </w:pPr>
    </w:p>
    <w:p w14:paraId="7F57E38B" w14:textId="77777777" w:rsidR="00D21BEE" w:rsidRPr="00365892" w:rsidRDefault="00D21BEE" w:rsidP="007421B3">
      <w:pPr>
        <w:spacing w:after="0" w:line="240" w:lineRule="auto"/>
        <w:ind w:left="426" w:hanging="426"/>
        <w:jc w:val="both"/>
        <w:rPr>
          <w:rFonts w:ascii="Sylfaen" w:eastAsia="Calibri" w:hAnsi="Sylfaen" w:cs="Calibri"/>
          <w:color w:val="000000"/>
        </w:rPr>
      </w:pPr>
      <w:r w:rsidRPr="00365892">
        <w:rPr>
          <w:rFonts w:ascii="Sylfaen" w:eastAsia="Calibri" w:hAnsi="Sylfaen" w:cs="Calibri"/>
        </w:rPr>
        <w:t>პროგრამის განმახორციელებელი:</w:t>
      </w:r>
    </w:p>
    <w:p w14:paraId="69C14BC5" w14:textId="77777777" w:rsidR="00D21BEE" w:rsidRPr="00365892" w:rsidRDefault="00D21BEE" w:rsidP="007421B3">
      <w:pPr>
        <w:numPr>
          <w:ilvl w:val="0"/>
          <w:numId w:val="33"/>
        </w:numPr>
        <w:pBdr>
          <w:top w:val="nil"/>
          <w:left w:val="nil"/>
          <w:bottom w:val="nil"/>
          <w:right w:val="nil"/>
          <w:between w:val="nil"/>
        </w:pBdr>
        <w:spacing w:after="0" w:line="240" w:lineRule="auto"/>
        <w:ind w:left="426" w:hanging="426"/>
        <w:rPr>
          <w:rFonts w:ascii="Sylfaen" w:eastAsia="Calibri" w:hAnsi="Sylfaen" w:cs="Calibri"/>
          <w:color w:val="000000"/>
        </w:rPr>
      </w:pPr>
      <w:r w:rsidRPr="00365892">
        <w:rPr>
          <w:rFonts w:ascii="Sylfaen" w:eastAsia="Calibri" w:hAnsi="Sylfaen" w:cs="Calibri"/>
          <w:color w:val="000000"/>
        </w:rPr>
        <w:t>საქართველოს განათლებისა და მეცნიერების სამინისტრო;</w:t>
      </w:r>
    </w:p>
    <w:p w14:paraId="3784C392" w14:textId="77777777" w:rsidR="00D21BEE" w:rsidRPr="00365892" w:rsidRDefault="00D21BEE" w:rsidP="007421B3">
      <w:pPr>
        <w:numPr>
          <w:ilvl w:val="0"/>
          <w:numId w:val="33"/>
        </w:numPr>
        <w:pBdr>
          <w:top w:val="nil"/>
          <w:left w:val="nil"/>
          <w:bottom w:val="nil"/>
          <w:right w:val="nil"/>
          <w:between w:val="nil"/>
        </w:pBdr>
        <w:spacing w:after="0" w:line="240" w:lineRule="auto"/>
        <w:ind w:left="426" w:hanging="426"/>
        <w:rPr>
          <w:rFonts w:ascii="Sylfaen" w:eastAsia="Calibri" w:hAnsi="Sylfaen" w:cs="Calibri"/>
          <w:color w:val="000000"/>
        </w:rPr>
      </w:pPr>
      <w:r w:rsidRPr="00365892">
        <w:rPr>
          <w:rFonts w:ascii="Sylfaen" w:eastAsia="Calibri" w:hAnsi="Sylfaen" w:cs="Calibri"/>
        </w:rPr>
        <w:t>სსიპ – მასწავლებელთა პროფესიული განვითარების ეროვნული ცენტრი;</w:t>
      </w:r>
    </w:p>
    <w:p w14:paraId="7B4F8D4E" w14:textId="77777777" w:rsidR="00D21BEE" w:rsidRPr="00365892" w:rsidRDefault="00D21BEE" w:rsidP="007421B3">
      <w:pPr>
        <w:numPr>
          <w:ilvl w:val="0"/>
          <w:numId w:val="33"/>
        </w:numPr>
        <w:pBdr>
          <w:top w:val="nil"/>
          <w:left w:val="nil"/>
          <w:bottom w:val="nil"/>
          <w:right w:val="nil"/>
          <w:between w:val="nil"/>
        </w:pBdr>
        <w:spacing w:after="0" w:line="240" w:lineRule="auto"/>
        <w:ind w:left="426" w:hanging="426"/>
        <w:rPr>
          <w:rFonts w:ascii="Sylfaen" w:eastAsia="Calibri" w:hAnsi="Sylfaen" w:cs="Calibri"/>
          <w:color w:val="000000"/>
        </w:rPr>
      </w:pPr>
      <w:r w:rsidRPr="00365892">
        <w:rPr>
          <w:rFonts w:ascii="Sylfaen" w:eastAsia="Calibri" w:hAnsi="Sylfaen" w:cs="Calibri"/>
          <w:color w:val="000000"/>
        </w:rPr>
        <w:t xml:space="preserve">სსიპ – საგანმანათლებლო დაწესებულების მანდატურის სამსახური; </w:t>
      </w:r>
    </w:p>
    <w:p w14:paraId="35ECDE4D" w14:textId="77777777" w:rsidR="00D21BEE" w:rsidRPr="00365892" w:rsidRDefault="00D21BEE" w:rsidP="007421B3">
      <w:pPr>
        <w:numPr>
          <w:ilvl w:val="0"/>
          <w:numId w:val="33"/>
        </w:numPr>
        <w:pBdr>
          <w:top w:val="nil"/>
          <w:left w:val="nil"/>
          <w:bottom w:val="nil"/>
          <w:right w:val="nil"/>
          <w:between w:val="nil"/>
        </w:pBdr>
        <w:spacing w:after="0" w:line="240" w:lineRule="auto"/>
        <w:ind w:left="426" w:hanging="426"/>
        <w:rPr>
          <w:rFonts w:ascii="Sylfaen" w:eastAsia="Calibri" w:hAnsi="Sylfaen" w:cs="Calibri"/>
          <w:color w:val="000000"/>
        </w:rPr>
      </w:pPr>
      <w:r w:rsidRPr="00365892">
        <w:rPr>
          <w:rFonts w:ascii="Sylfaen" w:eastAsia="Calibri" w:hAnsi="Sylfaen" w:cs="Calibri"/>
          <w:color w:val="000000"/>
        </w:rPr>
        <w:t>სსიპ – შეფასებისა და გამოცდების ეროვნული ცენტრი;</w:t>
      </w:r>
    </w:p>
    <w:p w14:paraId="5B18F847" w14:textId="77777777" w:rsidR="00D21BEE" w:rsidRPr="00365892" w:rsidRDefault="00D21BEE" w:rsidP="007421B3">
      <w:pPr>
        <w:numPr>
          <w:ilvl w:val="0"/>
          <w:numId w:val="33"/>
        </w:numPr>
        <w:pBdr>
          <w:top w:val="nil"/>
          <w:left w:val="nil"/>
          <w:bottom w:val="nil"/>
          <w:right w:val="nil"/>
          <w:between w:val="nil"/>
        </w:pBdr>
        <w:spacing w:after="0" w:line="240" w:lineRule="auto"/>
        <w:ind w:left="426" w:hanging="426"/>
        <w:rPr>
          <w:rFonts w:ascii="Sylfaen" w:eastAsia="Calibri" w:hAnsi="Sylfaen" w:cs="Calibri"/>
          <w:color w:val="000000"/>
        </w:rPr>
      </w:pPr>
      <w:r w:rsidRPr="00365892">
        <w:rPr>
          <w:rFonts w:ascii="Sylfaen" w:eastAsia="Calibri" w:hAnsi="Sylfaen" w:cs="Calibri"/>
          <w:color w:val="000000"/>
        </w:rPr>
        <w:t>სსიპ - შოთა რუსთაველის საქართველოს ეროვნული სამეცნიერო ფონდი</w:t>
      </w:r>
    </w:p>
    <w:p w14:paraId="67F9A07F" w14:textId="77777777" w:rsidR="00D21BEE" w:rsidRPr="00365892" w:rsidRDefault="00D21BEE" w:rsidP="007421B3">
      <w:pPr>
        <w:numPr>
          <w:ilvl w:val="0"/>
          <w:numId w:val="33"/>
        </w:numPr>
        <w:pBdr>
          <w:top w:val="nil"/>
          <w:left w:val="nil"/>
          <w:bottom w:val="nil"/>
          <w:right w:val="nil"/>
          <w:between w:val="nil"/>
        </w:pBdr>
        <w:spacing w:after="0" w:line="240" w:lineRule="auto"/>
        <w:ind w:left="426" w:hanging="426"/>
        <w:rPr>
          <w:rFonts w:ascii="Sylfaen" w:eastAsia="Calibri" w:hAnsi="Sylfaen" w:cs="Calibri"/>
          <w:color w:val="000000"/>
        </w:rPr>
      </w:pPr>
      <w:r w:rsidRPr="00365892">
        <w:rPr>
          <w:rFonts w:ascii="Sylfaen" w:eastAsia="Calibri" w:hAnsi="Sylfaen" w:cs="Calibri"/>
          <w:color w:val="000000"/>
        </w:rPr>
        <w:t>სსიპ - განათლების მართვის საინფორმაციო სისტემა;</w:t>
      </w:r>
    </w:p>
    <w:p w14:paraId="6E8F06C5" w14:textId="77777777" w:rsidR="00D21BEE" w:rsidRPr="00365892" w:rsidRDefault="00D21BEE" w:rsidP="007421B3">
      <w:pPr>
        <w:numPr>
          <w:ilvl w:val="0"/>
          <w:numId w:val="33"/>
        </w:numPr>
        <w:pBdr>
          <w:top w:val="nil"/>
          <w:left w:val="nil"/>
          <w:bottom w:val="nil"/>
          <w:right w:val="nil"/>
          <w:between w:val="nil"/>
        </w:pBdr>
        <w:spacing w:after="0" w:line="240" w:lineRule="auto"/>
        <w:ind w:left="426" w:hanging="426"/>
        <w:rPr>
          <w:rFonts w:ascii="Sylfaen" w:eastAsia="Calibri" w:hAnsi="Sylfaen" w:cs="Calibri"/>
          <w:color w:val="000000"/>
        </w:rPr>
      </w:pPr>
      <w:r w:rsidRPr="00365892">
        <w:rPr>
          <w:rFonts w:ascii="Sylfaen" w:eastAsia="Calibri" w:hAnsi="Sylfaen" w:cs="Calibri"/>
          <w:color w:val="000000"/>
        </w:rPr>
        <w:t>სსიპ – ვლადიმირ კომაროვის თბილისის ფიზიკა-მათემატიკის N199 საჯარო სკოლა;</w:t>
      </w:r>
    </w:p>
    <w:p w14:paraId="00039D38" w14:textId="77777777" w:rsidR="00D21BEE" w:rsidRPr="00365892" w:rsidRDefault="00D21BEE" w:rsidP="007421B3">
      <w:pPr>
        <w:numPr>
          <w:ilvl w:val="0"/>
          <w:numId w:val="33"/>
        </w:numPr>
        <w:pBdr>
          <w:top w:val="nil"/>
          <w:left w:val="nil"/>
          <w:bottom w:val="nil"/>
          <w:right w:val="nil"/>
          <w:between w:val="nil"/>
        </w:pBdr>
        <w:spacing w:after="280" w:line="240" w:lineRule="auto"/>
        <w:ind w:left="426" w:hanging="426"/>
        <w:jc w:val="both"/>
        <w:rPr>
          <w:rFonts w:ascii="Sylfaen" w:eastAsia="Calibri" w:hAnsi="Sylfaen" w:cs="Calibri"/>
          <w:color w:val="000000"/>
        </w:rPr>
      </w:pPr>
      <w:r w:rsidRPr="00365892">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r w:rsidRPr="00365892">
        <w:rPr>
          <w:rFonts w:ascii="Sylfaen" w:eastAsia="Calibri" w:hAnsi="Sylfaen" w:cs="Calibri"/>
          <w:color w:val="000000"/>
          <w:lang w:val="ka-GE"/>
        </w:rPr>
        <w:t>.</w:t>
      </w:r>
    </w:p>
    <w:p w14:paraId="64AB6233" w14:textId="77777777" w:rsidR="00D21BEE" w:rsidRPr="00365892" w:rsidRDefault="00D21BEE" w:rsidP="007421B3">
      <w:pPr>
        <w:pStyle w:val="Heading4"/>
        <w:spacing w:line="240" w:lineRule="auto"/>
        <w:rPr>
          <w:rFonts w:ascii="Sylfaen" w:eastAsia="Calibri" w:hAnsi="Sylfaen" w:cs="Calibri"/>
          <w:i w:val="0"/>
        </w:rPr>
      </w:pPr>
      <w:r w:rsidRPr="00365892">
        <w:rPr>
          <w:rFonts w:ascii="Sylfaen" w:eastAsia="Calibri" w:hAnsi="Sylfaen" w:cs="Calibri"/>
          <w:i w:val="0"/>
        </w:rPr>
        <w:t>4.1.1 ზოგადსაგანმანათლებლო სკოლების დაფინანსება (პროგრამული კოდი 32 02 01)</w:t>
      </w:r>
    </w:p>
    <w:p w14:paraId="1DE33B06" w14:textId="77777777" w:rsidR="00D21BEE" w:rsidRPr="00365892" w:rsidRDefault="00D21BEE" w:rsidP="007421B3">
      <w:pPr>
        <w:spacing w:line="240" w:lineRule="auto"/>
        <w:jc w:val="both"/>
        <w:rPr>
          <w:rFonts w:ascii="Sylfaen" w:eastAsia="Calibri" w:hAnsi="Sylfaen" w:cs="Calibri"/>
        </w:rPr>
      </w:pPr>
    </w:p>
    <w:p w14:paraId="315C13F9" w14:textId="77777777" w:rsidR="00D21BEE" w:rsidRPr="00365892" w:rsidRDefault="00D21BEE" w:rsidP="007421B3">
      <w:pPr>
        <w:spacing w:after="0" w:line="240" w:lineRule="auto"/>
        <w:ind w:left="284" w:hanging="284"/>
        <w:rPr>
          <w:rFonts w:ascii="Sylfaen" w:eastAsia="Calibri" w:hAnsi="Sylfaen" w:cs="Calibri"/>
        </w:rPr>
      </w:pPr>
      <w:r w:rsidRPr="00365892">
        <w:rPr>
          <w:rFonts w:ascii="Sylfaen" w:eastAsia="Calibri" w:hAnsi="Sylfaen" w:cs="Calibri"/>
        </w:rPr>
        <w:t xml:space="preserve">პროგრამის განმახორციელებელი: </w:t>
      </w:r>
    </w:p>
    <w:p w14:paraId="3476F32D" w14:textId="77777777" w:rsidR="00D21BEE" w:rsidRPr="00365892" w:rsidRDefault="00D21BEE" w:rsidP="007421B3">
      <w:pPr>
        <w:pStyle w:val="ListParagraph"/>
        <w:numPr>
          <w:ilvl w:val="0"/>
          <w:numId w:val="34"/>
        </w:numPr>
        <w:pBdr>
          <w:top w:val="nil"/>
          <w:left w:val="nil"/>
          <w:bottom w:val="nil"/>
          <w:right w:val="nil"/>
          <w:between w:val="nil"/>
        </w:pBdr>
        <w:spacing w:after="0" w:line="240" w:lineRule="auto"/>
        <w:ind w:left="426" w:hanging="426"/>
        <w:jc w:val="both"/>
        <w:rPr>
          <w:rFonts w:ascii="Sylfaen" w:eastAsia="Calibri" w:hAnsi="Sylfaen" w:cs="Calibri"/>
          <w:color w:val="000000"/>
        </w:rPr>
      </w:pPr>
      <w:r w:rsidRPr="00365892">
        <w:rPr>
          <w:rFonts w:ascii="Sylfaen" w:eastAsia="Calibri" w:hAnsi="Sylfaen" w:cs="Calibri"/>
          <w:color w:val="000000"/>
        </w:rPr>
        <w:t>საქართველოს განათლებისა და მეცნიერების სამინისტრო</w:t>
      </w:r>
    </w:p>
    <w:p w14:paraId="525BD645" w14:textId="77777777" w:rsidR="00D21BEE" w:rsidRPr="00365892" w:rsidRDefault="00D21BEE" w:rsidP="007421B3">
      <w:pPr>
        <w:pStyle w:val="ListParagraph"/>
        <w:pBdr>
          <w:top w:val="nil"/>
          <w:left w:val="nil"/>
          <w:bottom w:val="nil"/>
          <w:right w:val="nil"/>
          <w:between w:val="nil"/>
        </w:pBdr>
        <w:spacing w:line="240" w:lineRule="auto"/>
        <w:ind w:left="426"/>
        <w:jc w:val="both"/>
        <w:rPr>
          <w:rFonts w:ascii="Sylfaen" w:eastAsia="Calibri" w:hAnsi="Sylfaen" w:cs="Calibri"/>
          <w:color w:val="000000"/>
        </w:rPr>
      </w:pPr>
    </w:p>
    <w:p w14:paraId="2837F580"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 xml:space="preserve">დაფინანსებული იქნა ქვეყნის მასშტაბით არსებული 2076 საჯარო და 208 კერძო ზოგადსაგანმანათლებლო სკოლა. </w:t>
      </w:r>
    </w:p>
    <w:p w14:paraId="05D20094" w14:textId="77777777" w:rsidR="00D21BEE" w:rsidRPr="00365892" w:rsidRDefault="00D21BEE" w:rsidP="007421B3">
      <w:pPr>
        <w:pStyle w:val="ListParagraph"/>
        <w:spacing w:line="240" w:lineRule="auto"/>
        <w:jc w:val="both"/>
        <w:rPr>
          <w:rFonts w:ascii="Sylfaen" w:eastAsia="Calibri" w:hAnsi="Sylfaen" w:cs="Calibri"/>
          <w:lang w:val="ka-GE"/>
        </w:rPr>
      </w:pPr>
    </w:p>
    <w:p w14:paraId="646CCF68" w14:textId="77777777" w:rsidR="00D21BEE" w:rsidRPr="00365892" w:rsidRDefault="00D21BEE" w:rsidP="007421B3">
      <w:pPr>
        <w:pStyle w:val="Heading4"/>
        <w:spacing w:line="240" w:lineRule="auto"/>
        <w:rPr>
          <w:rFonts w:ascii="Sylfaen" w:eastAsia="Calibri" w:hAnsi="Sylfaen" w:cs="Calibri"/>
          <w:i w:val="0"/>
        </w:rPr>
      </w:pPr>
      <w:r w:rsidRPr="00365892">
        <w:rPr>
          <w:rFonts w:ascii="Sylfaen" w:eastAsia="Calibri" w:hAnsi="Sylfaen" w:cs="Calibri"/>
          <w:i w:val="0"/>
        </w:rPr>
        <w:t>4.1.2 მასწავლებელთა პროფესიული განვითარების ხელშეწყობა (პროგრამული კოდი</w:t>
      </w:r>
      <w:r w:rsidRPr="00365892">
        <w:rPr>
          <w:rFonts w:ascii="Sylfaen" w:eastAsia="Calibri" w:hAnsi="Sylfaen" w:cs="Calibri"/>
        </w:rPr>
        <w:t xml:space="preserve"> </w:t>
      </w:r>
      <w:r w:rsidRPr="00365892">
        <w:rPr>
          <w:rFonts w:ascii="Sylfaen" w:eastAsia="Calibri" w:hAnsi="Sylfaen" w:cs="Calibri"/>
          <w:i w:val="0"/>
        </w:rPr>
        <w:t>32 02 02)</w:t>
      </w:r>
    </w:p>
    <w:p w14:paraId="3D5DB7FA" w14:textId="77777777" w:rsidR="00D21BEE" w:rsidRPr="00365892" w:rsidRDefault="00D21BEE" w:rsidP="007421B3">
      <w:pPr>
        <w:spacing w:line="240" w:lineRule="auto"/>
        <w:rPr>
          <w:rFonts w:ascii="Sylfaen" w:eastAsia="Calibri" w:hAnsi="Sylfaen" w:cs="Calibri"/>
          <w:b/>
        </w:rPr>
      </w:pPr>
    </w:p>
    <w:p w14:paraId="4F67BA93" w14:textId="77777777" w:rsidR="00D21BEE" w:rsidRPr="00365892" w:rsidRDefault="00D21BEE" w:rsidP="007421B3">
      <w:pPr>
        <w:spacing w:after="0" w:line="240" w:lineRule="auto"/>
        <w:ind w:left="284" w:hanging="284"/>
        <w:rPr>
          <w:rFonts w:ascii="Sylfaen" w:eastAsia="Calibri" w:hAnsi="Sylfaen" w:cs="Calibri"/>
        </w:rPr>
      </w:pPr>
      <w:r w:rsidRPr="00365892">
        <w:rPr>
          <w:rFonts w:ascii="Sylfaen" w:eastAsia="Calibri" w:hAnsi="Sylfaen" w:cs="Calibri"/>
        </w:rPr>
        <w:t xml:space="preserve">პროგრამის განმახორციელებელი: </w:t>
      </w:r>
    </w:p>
    <w:p w14:paraId="596D818D" w14:textId="77777777" w:rsidR="00D21BEE" w:rsidRPr="00365892" w:rsidRDefault="00D21BEE" w:rsidP="007421B3">
      <w:pPr>
        <w:numPr>
          <w:ilvl w:val="0"/>
          <w:numId w:val="35"/>
        </w:numPr>
        <w:pBdr>
          <w:top w:val="nil"/>
          <w:left w:val="nil"/>
          <w:bottom w:val="nil"/>
          <w:right w:val="nil"/>
          <w:between w:val="nil"/>
        </w:pBdr>
        <w:spacing w:after="0" w:line="240" w:lineRule="auto"/>
        <w:ind w:left="426" w:hanging="426"/>
        <w:rPr>
          <w:rFonts w:ascii="Sylfaen" w:eastAsia="Calibri" w:hAnsi="Sylfaen" w:cs="Calibri"/>
          <w:color w:val="000000"/>
        </w:rPr>
      </w:pPr>
      <w:r w:rsidRPr="00365892">
        <w:rPr>
          <w:rFonts w:ascii="Sylfaen" w:eastAsia="Calibri" w:hAnsi="Sylfaen" w:cs="Calibri"/>
          <w:color w:val="000000"/>
        </w:rPr>
        <w:t>სსიპ – მასწავლებელთა პროფესიული განვითარების ეროვნული ცენტრი</w:t>
      </w:r>
    </w:p>
    <w:p w14:paraId="590FEA7E" w14:textId="77777777" w:rsidR="00D21BEE" w:rsidRPr="00365892" w:rsidRDefault="00D21BEE" w:rsidP="007421B3">
      <w:pPr>
        <w:pBdr>
          <w:top w:val="nil"/>
          <w:left w:val="nil"/>
          <w:bottom w:val="nil"/>
          <w:right w:val="nil"/>
          <w:between w:val="nil"/>
        </w:pBdr>
        <w:spacing w:after="200" w:line="240" w:lineRule="auto"/>
        <w:rPr>
          <w:rFonts w:ascii="Sylfaen" w:eastAsia="Calibri" w:hAnsi="Sylfaen" w:cs="Calibri"/>
          <w:color w:val="000000"/>
        </w:rPr>
      </w:pPr>
    </w:p>
    <w:p w14:paraId="52A3CFAB"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პერიოდში ქვეპროგრამის „ასწავლე და ისწავლე საქართველოსთან ერთად’’ ფარგლებში მონაწილეობდა 22 მოხალისე მასწავლებელი, მათ შორის: 7 ინგლისურენოვანი, 1 იტალიურენოვანი და 14 ჩინურენოვანი მოხალისე მასწავლებელი;</w:t>
      </w:r>
    </w:p>
    <w:p w14:paraId="7162C289" w14:textId="188ED474"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ქვეპროგრამის „ასწავლე საქართველოსთვის“ ფარგლებში  კონსულტატ-მასწავლებლების კონსულტირების მიზნით, ცენტრის ექსპერტ-კონსულტანტებს მიერ სხვადასხვა საგნობრივი მიმართულებით განხორციელდა 32 სამუშაო შეხვედრა (დაწყებით განათლება - 8,  ბიოლოგია - 11,  მუსიკა - 7,  გეოგრაფია - 8). ასევე, მესამე თაობის ეროვნული სასწავლო გეგმის დანერგვის ტრენინგები ჩაუტარდა 23 კონსულტანტ - მასწავლებელს, განხორციელდა ონლაინ-ტრენინგები: „მდგრადი განვითარების მიზნები და  გარემოსდაცვითი პასუხისმგებლობა ჩემს გაკვეთილზე“ - 148 პედაგოგისთვის, „ენობრივი ბარიერის გადალახვა ვირტუალურ სასწავლო გარემოში“ - 76 კონსულტანტ-მასწავლებლისთვის, „ონლაინ-ინსტრუმენტების გამოყენება სასწავლო პროცესში“ - 106 კონსულტანტ-მასწავლებლისთვის;</w:t>
      </w:r>
    </w:p>
    <w:p w14:paraId="74CE05CA" w14:textId="4CE2A3B2"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ქვეპროგრამის ,,არაქართულენოვანი სკოლების მხარდაჭერა“ ფარგლებში, არაფორმალური განათლების ხელშეწყობის მიზნით განხორციელდა პროექტი ,,საკვირაო სკოლა ეთნიკური უმცირესობების მოსწავლეებისათვის“, შეირჩა 12 საპილოტე სკოლა, მომზადდა საჭირო დოკუმენტაცია,  ჩატარდა 21 სამუშაო/საინფორმაციო შეხვედრა და 21 გაკვეთილი;</w:t>
      </w:r>
    </w:p>
    <w:p w14:paraId="1EC118AF" w14:textId="659D5333"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lastRenderedPageBreak/>
        <w:t>ქვეპროგრამის „მასწავლებლის საქმიანობის დაწყების და კარიერული წინსვლის მხარდაჭერა“ ფარგლებში 624 მასწავლებელს მიენიჭა სტატუსი (118 მაძიებელი, 505 უფროსი და ერთ წამყვან  მასწავლებელი), ასევე 274 - სპეციალური მასწავლებელის სტატუსი (185 პრაქტიკოსი, 89 უფროსი), განსაკუთრებული წესით სტატუსის მინიჭების კომისიის გადაწყვეტილებით სტატუსი მიენიჭა: 375 უფროს, 89 წამყვან, 118 მენტორ, 5 უფროს სპეციალურ და 5 წამყვან სპეციალურ მასწავლებელს;</w:t>
      </w:r>
    </w:p>
    <w:p w14:paraId="70DCC69D" w14:textId="22013AB6" w:rsidR="00D21BEE" w:rsidRPr="00365892" w:rsidRDefault="00D21BEE" w:rsidP="007421B3">
      <w:pPr>
        <w:numPr>
          <w:ilvl w:val="3"/>
          <w:numId w:val="29"/>
        </w:numPr>
        <w:spacing w:after="0" w:line="240" w:lineRule="auto"/>
        <w:ind w:left="0"/>
        <w:jc w:val="both"/>
        <w:rPr>
          <w:rFonts w:ascii="Sylfaen" w:hAnsi="Sylfaen"/>
        </w:rPr>
      </w:pPr>
      <w:bookmarkStart w:id="1" w:name="_Hlk131934236"/>
      <w:r w:rsidRPr="00365892">
        <w:rPr>
          <w:rFonts w:ascii="Sylfaen" w:hAnsi="Sylfaen"/>
        </w:rPr>
        <w:t>საანგარიშო პერიოდში სქემის ფარგლებში გადანაწილებული იყო საჯარო სკოლების 51 508 მასწავლებელი, მათ შორის: პრაქტიკოსი/მაძიებელი/უსტატუსო - 6 493 (12.6%) მასწავლებელი, უფროსი - 37 011 (71.9 %), წამყვანი - 7 537 (14.6 %), მენტორი - 467 (0.9%). ასევე, სქემის ფარგლებში გადანაწილებული საჯარო სკოლების 2 141 სპეციალური მასწავლებელი, მათ შორის: პრაქტიკოსი/უსტატუსო - 755 (35.3 %) მასწავლებელი, უფროსი - 1 376 (64.3 %), წამყვანი - 10 (0.4 %);</w:t>
      </w:r>
    </w:p>
    <w:p w14:paraId="60BC7B74" w14:textId="2A3E4F29"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ტრენინგების ქვეპროგრამის ფარგლებში 21 000-ზე მეტ მასწავლებელს ჩაურატდა 86 დასახელების სატრენინგო მოდული. ჩატარდა ტრენინგ-კურსი არაქართულენოვანი სკოლების 328 პრაქტიკოსი მასწავლებლისთვის; „სახელმწიფო სტანდარტების დანერგვა ეროვნული უმცირესობების სკოლამდელ და სასკოლო დაწესებულებებში“ პროგრამასთან თანამშრომლობით ჩატარდა 26 ტრენინგ ჯგუფი და გადამზადდა  ბილინგვური 403 მასწავლებელი;</w:t>
      </w:r>
    </w:p>
    <w:p w14:paraId="39D90C40"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 xml:space="preserve">ქვეპროგრამის ,,ციფრული განათლების დანერგვის  ხელშეწყობა" ფარგლებში შეიქმნა და პორტალზე </w:t>
      </w:r>
      <w:hyperlink r:id="rId13" w:history="1">
        <w:r w:rsidRPr="00365892">
          <w:rPr>
            <w:rFonts w:ascii="Sylfaen" w:hAnsi="Sylfaen"/>
          </w:rPr>
          <w:t>http://mastsavlebeli.ge/</w:t>
        </w:r>
      </w:hyperlink>
      <w:r w:rsidRPr="00365892">
        <w:rPr>
          <w:rFonts w:ascii="Sylfaen" w:hAnsi="Sylfaen"/>
        </w:rPr>
        <w:t xml:space="preserve">  გამოქვეყნდა 378  სტატია, გამოიცა ჟურნალ „მასწავლებლის“ სამი  და ჟურნალ  „სკოლის მართვის“ - ორი  კვარტალური ნომერი, განათლების E-სახლისთვის დამუშავდა და საიტზე განთავსადა 700-ზე მეტი რესურსი, არაქართულენოვანი სკოლების 120 მასწავლებელი გადამზადდა თემაზე „ციფრული ხელსაწყოების გამოყენება სასწავლო პროცესში“, შეიქმნა გზამკვლევები და ჩატარდა ორი საინფორმაციო შეხვედრა; </w:t>
      </w:r>
    </w:p>
    <w:p w14:paraId="56B7B76F"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ქვეპროგრამის „სკოლამდელი აღზრდა და განათლება“ ფარგლებში, სამიზნე მუნიციპალიტეტებში გადამზადებული იქნა 814 პირი</w:t>
      </w:r>
      <w:bookmarkEnd w:id="1"/>
      <w:r w:rsidRPr="00365892">
        <w:rPr>
          <w:rFonts w:ascii="Sylfaen" w:hAnsi="Sylfaen"/>
        </w:rPr>
        <w:t>, ადრეული განათლების მიმართულებით გადამზადდა 21 პირი. ასევე,  ტრენინგმოდულის ,,ადრეული აღზრდისა და განათლების ან/და სკოლამდელი აღზრდისა და განათლების ხარისხის უზრუნველყოფის სპეციალისტთა/ხარისხის უზრუნველყოფის ექსპერტთა  სერტიფიცირების სატრენინგო პროგრამის’’ ფარგლებში  გადამზადდა 292  პირი;</w:t>
      </w:r>
    </w:p>
    <w:p w14:paraId="61050267" w14:textId="77777777" w:rsidR="00D21BEE" w:rsidRPr="00365892" w:rsidRDefault="00D21BEE" w:rsidP="007421B3">
      <w:pPr>
        <w:numPr>
          <w:ilvl w:val="3"/>
          <w:numId w:val="29"/>
        </w:numPr>
        <w:spacing w:after="0" w:line="240" w:lineRule="auto"/>
        <w:ind w:left="0"/>
        <w:jc w:val="both"/>
        <w:rPr>
          <w:rFonts w:ascii="Sylfaen" w:hAnsi="Sylfaen"/>
        </w:rPr>
      </w:pPr>
      <w:bookmarkStart w:id="2" w:name="_Hlk131934263"/>
      <w:r w:rsidRPr="00365892">
        <w:rPr>
          <w:rFonts w:ascii="Sylfaen" w:hAnsi="Sylfaen"/>
        </w:rPr>
        <w:t>ქვეპროგრამის „სასკოლო კურიკულუმების განვითრება და მხარდაჭერა“ ფარგლებში მონიტორინგისა და შეფასების მიზნით,  „ლიდერობის“ ექსპერტებთან  დისტანციურ რეჟიმში გაიმართა 23 ინდივიდუალური შეხვედრა. „INTEL“-ის პროექტების დანერგვის მიზნით, 21  ონლაინ შეხვედრა გაიმართა 281 სკოლის 2 584 მასწავლებელთან, „STEAM“ პროექტების დანერგვის მიზნით,  39 ონლაინ  და 1 პირისპირ შეხვედრა 224 სკოლის 588 მასწავლებელთან. „დემოკრატიული კულტურის“ კომპეტენციების ჩარჩოს დანერგვის მიზნით  განხილული იქნა  სკოლების მიერ წარმოდგენილი 49 პროექტი. პარტნიორ ორგანიზაციებთან თანამშრომლობით (გარემოსდაცვითი ინფორმაციისა და განათლების ცენტრი) ტრენინგი გაიარა 331 დირექტორმა და 4-მა დირექტორის მოადგილემ, ასევე ტრენინგი ,,გარემოსდაცვითი და აგრარული განათლება სკოლაში“ გაიარა 111-მა მასწავლებელმა;</w:t>
      </w:r>
    </w:p>
    <w:p w14:paraId="183A0489"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 xml:space="preserve">ლიდერობისა და საგნობრივი მიმართულებით 598 სკოლაში განხორციელდა ქოუჩინგის პროცესი. ამასთან, ავტორიზაციის პროცესის მხარდაჭერა ხორციელდებოდა 400-მდე სკოლაში. </w:t>
      </w:r>
    </w:p>
    <w:p w14:paraId="04CCAA74"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 xml:space="preserve">ქვეპროგრამის „მასწავლებლის პროფესიის პოპულარიზაცია“ ფარგლებში, კონკურსის წესით შერჩეულმა 18-მა პედაგოგმა, სტაჟირება  გაიარა შვეიცარიის ქ. ჟენევაში მდებარე „ბირთვული კვლევების ევროპულ ცენტრში“;  </w:t>
      </w:r>
    </w:p>
    <w:p w14:paraId="3AB3DDD6" w14:textId="11FDC6BF"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 xml:space="preserve">გამოვლინდა 2022 წლის ქართული ენის, ქართულის, როგორც მეორე ენის, გერმანულის, ინგლისურისა და ფრანგული ენის საუკეთესო მასწავლებლებლები; </w:t>
      </w:r>
      <w:bookmarkEnd w:id="2"/>
    </w:p>
    <w:p w14:paraId="21522F57"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 xml:space="preserve">ქვეპროგრამის „ინოვაციური განათლება“ ფარგლებში  საჯარო სკოლის 24 დირექტორისთვის ჩატარდა ტრენინგი 5 მიმართულებით: ქართული დიასპორისთვის, დისტანციური სწავლების </w:t>
      </w:r>
      <w:r w:rsidRPr="00365892">
        <w:rPr>
          <w:rFonts w:ascii="Sylfaen" w:hAnsi="Sylfaen"/>
        </w:rPr>
        <w:lastRenderedPageBreak/>
        <w:t xml:space="preserve">მხარდაჭერის ფარგლებში  ქართული ენისა და ლიტერატურის 7 480 ონლაინ გაკვეთილი ჩაუტარდა 187 ჯგუფს, გამოიცა 2 ჟურნალი. აფხაზეთის ოკუპირებულ ტერიტორიაზე არსებული სკოლების მხარდაჭერის ფარგლებში, ჩატარდა STEAM ონლაინ გაკვეთილები - 22 მოსწავლისთვის და ,,ფსიქოლოგის საათი“, ,,აბიტურიენტის საათი" და თემატური შეხვედრები 200 მოსწავლესთან. აფხაზეთის ოკუპირებულ ტერიტორიაზე არსებული სკოლების </w:t>
      </w:r>
      <w:bookmarkStart w:id="3" w:name="_Hlk139969545"/>
      <w:r w:rsidRPr="00365892">
        <w:rPr>
          <w:rFonts w:ascii="Sylfaen" w:hAnsi="Sylfaen"/>
        </w:rPr>
        <w:t>600 მასწავლებლისთვის ჩატარდა საგნობრივი ტრენინგი 7 საგანში. ტრენინგი ,,მდგრადი განვითარების მიზნები" ჩაუტარდა 72 მასწავლებელს და სკოლამდელი დაწესებულების აღმზრდელებისათვის პროფესიული განვითარების ტრენინგი ჩაუტარდა 45 აღმზრდელ</w:t>
      </w:r>
      <w:bookmarkEnd w:id="3"/>
      <w:r w:rsidRPr="00365892">
        <w:rPr>
          <w:rFonts w:ascii="Sylfaen" w:hAnsi="Sylfaen"/>
        </w:rPr>
        <w:t>ს;</w:t>
      </w:r>
    </w:p>
    <w:p w14:paraId="68EED2DA"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ქვეპროგრამის „დემოკრატიული კულტურის, ადამიანის უფლებების სწავლებისა და სასკოლო ქსელების გაძლიერების (eTwinning) ხელშეწყობა“ ფარგლებში  ევროპული სასკოლო განათლების პლატფორმაზე (ESEP), eTwinning-ის სივრცეში რეგისტრირებულ მასწავლებელთათვის  ჩატარდა სამი ონლაინ და ორი პირისპირ საინფორმაციო შეხვედრა, ტრენინგმოდულით „ევროპის სასკოლო განათლების  პლატფორმაზე  მუშაობა და eTwinning-ის პროექტების ინიცირება” გადამზადდა 1 572 მასწავლებელი, „eTwinning-ის პროექტების დაგეგმვა ვებ 2.0 ინსტრუმენტებით“ -  1 391 მასწავლებელი, ამასთან ქართულად ითარგმნა სახელმძღვანელო: „ხელოვნური ინტელექტი და განათლება“.</w:t>
      </w:r>
    </w:p>
    <w:p w14:paraId="21CDBC52" w14:textId="77777777" w:rsidR="00D21BEE" w:rsidRPr="00365892" w:rsidRDefault="00D21BEE" w:rsidP="007421B3">
      <w:pPr>
        <w:shd w:val="clear" w:color="auto" w:fill="FFFFFF"/>
        <w:spacing w:line="240" w:lineRule="auto"/>
        <w:jc w:val="both"/>
        <w:rPr>
          <w:rFonts w:ascii="Sylfaen" w:eastAsia="Calibri" w:hAnsi="Sylfaen" w:cs="Calibri"/>
          <w:b/>
          <w:lang w:val="ka-GE"/>
        </w:rPr>
      </w:pPr>
    </w:p>
    <w:p w14:paraId="6CBE4B83" w14:textId="77777777" w:rsidR="00D21BEE" w:rsidRPr="00365892" w:rsidRDefault="00D21BEE" w:rsidP="007421B3">
      <w:pPr>
        <w:pStyle w:val="Heading4"/>
        <w:spacing w:line="240" w:lineRule="auto"/>
        <w:rPr>
          <w:rFonts w:ascii="Sylfaen" w:eastAsia="Calibri" w:hAnsi="Sylfaen" w:cs="Calibri"/>
          <w:i w:val="0"/>
        </w:rPr>
      </w:pPr>
      <w:r w:rsidRPr="00365892">
        <w:rPr>
          <w:rFonts w:ascii="Sylfaen" w:eastAsia="Calibri" w:hAnsi="Sylfaen" w:cs="Calibri"/>
          <w:i w:val="0"/>
        </w:rPr>
        <w:t>4.1.3 უსაფრთხო საგანმანათლებლო გარემოს უზრუნველყოფა (პროგრამული კოდი 32 02 03)</w:t>
      </w:r>
    </w:p>
    <w:p w14:paraId="5B63C37E" w14:textId="77777777" w:rsidR="00D21BEE" w:rsidRPr="00365892" w:rsidRDefault="00D21BEE" w:rsidP="007421B3">
      <w:pPr>
        <w:spacing w:line="240" w:lineRule="auto"/>
        <w:rPr>
          <w:rFonts w:ascii="Sylfaen" w:eastAsia="Calibri" w:hAnsi="Sylfaen" w:cs="Calibri"/>
        </w:rPr>
      </w:pPr>
    </w:p>
    <w:p w14:paraId="1D4FAFFD" w14:textId="77777777" w:rsidR="00D21BEE" w:rsidRPr="00365892" w:rsidRDefault="00D21BEE" w:rsidP="007421B3">
      <w:pPr>
        <w:spacing w:after="0" w:line="240" w:lineRule="auto"/>
        <w:ind w:left="284"/>
        <w:rPr>
          <w:rFonts w:ascii="Sylfaen" w:eastAsia="Calibri" w:hAnsi="Sylfaen" w:cs="Calibri"/>
        </w:rPr>
      </w:pPr>
      <w:r w:rsidRPr="00365892">
        <w:rPr>
          <w:rFonts w:ascii="Sylfaen" w:eastAsia="Calibri" w:hAnsi="Sylfaen" w:cs="Calibri"/>
        </w:rPr>
        <w:t xml:space="preserve">პროგრამის განმახორციელებელი: </w:t>
      </w:r>
    </w:p>
    <w:p w14:paraId="151F3004" w14:textId="77777777" w:rsidR="00D21BEE" w:rsidRPr="00365892" w:rsidRDefault="00D21BEE" w:rsidP="007421B3">
      <w:pPr>
        <w:numPr>
          <w:ilvl w:val="0"/>
          <w:numId w:val="36"/>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სსიპ - საგანმანათლებლო დაწესებულების მანდატურის სამსახური</w:t>
      </w:r>
    </w:p>
    <w:p w14:paraId="6881B848" w14:textId="77777777" w:rsidR="00D21BEE" w:rsidRPr="00365892" w:rsidRDefault="00D21BEE" w:rsidP="007421B3">
      <w:pPr>
        <w:spacing w:line="240" w:lineRule="auto"/>
        <w:jc w:val="both"/>
        <w:rPr>
          <w:rFonts w:ascii="Sylfaen" w:eastAsia="Calibri" w:hAnsi="Sylfaen" w:cs="Calibri"/>
        </w:rPr>
      </w:pPr>
    </w:p>
    <w:p w14:paraId="53879026"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 xml:space="preserve">საზოგადოებრივი წესრიგისა და უსაფრთხოების დაცვას 696 საჯარო, 2 კერძო სკოლასა და 1 პროფესიულ საგანმანათლებლო დაწესებულებაში </w:t>
      </w:r>
      <w:bookmarkStart w:id="4" w:name="_Hlk107567085"/>
      <w:r w:rsidRPr="00365892">
        <w:rPr>
          <w:rFonts w:ascii="Sylfaen" w:hAnsi="Sylfaen"/>
        </w:rPr>
        <w:t>1</w:t>
      </w:r>
      <w:bookmarkEnd w:id="4"/>
      <w:r w:rsidRPr="00365892">
        <w:rPr>
          <w:rFonts w:ascii="Sylfaen" w:hAnsi="Sylfaen"/>
        </w:rPr>
        <w:t xml:space="preserve"> 780 საგანმანათლებლო დაწესებულების მანდატური უზრუნველყოფდა;</w:t>
      </w:r>
    </w:p>
    <w:p w14:paraId="12B1F486"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პერიოდში მანდატურის სამსახური კახეთის, აჭარის, სამეგრელოსა და ქვემო ქართლის რეგიონების დამატებით 4 ახალ საჯარო სკოლაში იქნა წარმოდგენილი;</w:t>
      </w:r>
    </w:p>
    <w:p w14:paraId="4FFE6FAD"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სსიპ - საგანმანათლებლო დაწესებულების მანდატურის სამსახურის ფსიქოსოციალური მომსახურების ცენტრები, რომელიც წარმოდგენილია 10 ლოკაციაზე (თბილისი - 2, თელავი, რუსთავი, გორი, ქუთაისი, ბათუმი, ფოთი, ზუგდიდი, ახალციხე) ფსიქოსოციალურ მომსახურებას სთავაზობდა საგანმანათლებლო დაწესებულების ქცევითი და ემოციური სირთულეების მქონე მოსწავლეებს, ფსიქოსოციალური მომსახურების ცენტრის 2 პროფესიული ზედამხედველი (ფსიქოლოგიური მუშაობის მიმართულებით) და 45 ფსიქოლოგი უზრუნველყოფდა ფსიქოლოგიური მომსახურების მიწოდებას, ხოლო 2 ბავშვთა და მოზარდთა ფსიქიატრი, მომსახურებას უწევდა საგანმანათლებლო დაწესებულების მოსწავლეებსა და მათთან დაკავშირებულ სუბიექტებს;</w:t>
      </w:r>
    </w:p>
    <w:p w14:paraId="6F0F261F" w14:textId="5B991101"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ფსიქოსოციალური მომსახურების ცენტრების 4 პროფესიული ზედამხედველი (სოციალური მუშაობის მიმართულებით) და 57 სოციალური მუშაკი, სოციალურ მუშაობას ახორციელებდ</w:t>
      </w:r>
      <w:r w:rsidR="00A25F3C" w:rsidRPr="00365892">
        <w:rPr>
          <w:rFonts w:ascii="Sylfaen" w:hAnsi="Sylfaen"/>
          <w:lang w:val="ka-GE"/>
        </w:rPr>
        <w:t>ნენ</w:t>
      </w:r>
      <w:r w:rsidRPr="00365892">
        <w:rPr>
          <w:rFonts w:ascii="Sylfaen" w:hAnsi="Sylfaen"/>
        </w:rPr>
        <w:t xml:space="preserve"> 10 რეგიონის 60 საჯარო სკოლაში.</w:t>
      </w:r>
    </w:p>
    <w:p w14:paraId="33367124" w14:textId="77777777" w:rsidR="00D21BEE" w:rsidRPr="00365892" w:rsidRDefault="00D21BEE" w:rsidP="007421B3">
      <w:pPr>
        <w:pStyle w:val="abzacixml"/>
        <w:spacing w:line="240" w:lineRule="auto"/>
        <w:ind w:firstLine="0"/>
        <w:rPr>
          <w:sz w:val="22"/>
          <w:szCs w:val="22"/>
        </w:rPr>
      </w:pPr>
    </w:p>
    <w:p w14:paraId="4A9F51E9" w14:textId="77777777" w:rsidR="00D21BEE" w:rsidRPr="00365892" w:rsidRDefault="00D21BEE" w:rsidP="007421B3">
      <w:pPr>
        <w:spacing w:before="240" w:after="240" w:line="240" w:lineRule="auto"/>
        <w:jc w:val="both"/>
        <w:rPr>
          <w:rFonts w:ascii="Sylfaen" w:eastAsia="Calibri" w:hAnsi="Sylfaen" w:cs="Calibri"/>
        </w:rPr>
      </w:pPr>
      <w:r w:rsidRPr="00365892">
        <w:rPr>
          <w:rFonts w:ascii="Sylfaen" w:eastAsia="Calibri" w:hAnsi="Sylfaen" w:cs="Calibri"/>
          <w:color w:val="366091"/>
        </w:rPr>
        <w:t>4.1.3.1 უსაფრთხო საგანმანათლებლო გარემოს უზრუნველყოფის პროგრამის ადმინისტრირებაა (32 02 03 01)</w:t>
      </w:r>
    </w:p>
    <w:p w14:paraId="5D163DB2" w14:textId="77777777" w:rsidR="00D21BEE" w:rsidRPr="00365892" w:rsidRDefault="00D21BEE" w:rsidP="007421B3">
      <w:pPr>
        <w:spacing w:after="0" w:line="240" w:lineRule="auto"/>
        <w:ind w:left="284"/>
        <w:rPr>
          <w:rFonts w:ascii="Sylfaen" w:eastAsia="Calibri" w:hAnsi="Sylfaen" w:cs="Calibri"/>
        </w:rPr>
      </w:pPr>
      <w:r w:rsidRPr="00365892">
        <w:rPr>
          <w:rFonts w:ascii="Sylfaen" w:eastAsia="Calibri" w:hAnsi="Sylfaen" w:cs="Calibri"/>
        </w:rPr>
        <w:t xml:space="preserve"> პროგრამის განმახორციელებელი: </w:t>
      </w:r>
    </w:p>
    <w:p w14:paraId="3949BEA4" w14:textId="77777777" w:rsidR="00D21BEE" w:rsidRPr="00365892" w:rsidRDefault="00D21BEE" w:rsidP="007421B3">
      <w:pPr>
        <w:numPr>
          <w:ilvl w:val="0"/>
          <w:numId w:val="36"/>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სსიპ - საგანმანათლებლო დაწესებულების მანდატურის სამსახური</w:t>
      </w:r>
    </w:p>
    <w:p w14:paraId="5D235F69" w14:textId="77777777" w:rsidR="00D21BEE" w:rsidRPr="00365892" w:rsidRDefault="00D21BEE" w:rsidP="007421B3">
      <w:pPr>
        <w:pStyle w:val="ListParagraph"/>
        <w:spacing w:line="240" w:lineRule="auto"/>
        <w:jc w:val="both"/>
        <w:rPr>
          <w:rFonts w:ascii="Sylfaen" w:eastAsia="Calibri" w:hAnsi="Sylfaen" w:cs="Calibri"/>
          <w:lang w:val="ka-GE"/>
        </w:rPr>
      </w:pPr>
    </w:p>
    <w:p w14:paraId="31102413"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პერიოდში საგანმანათლებლო დაწესებულების მანდატურებმა მოსწავლეებთან ჩაატარეს ძალადობისა და კიბერბულინგის თემაზე 182 საინფორმაციო ხასიათის  შეხვედრა;</w:t>
      </w:r>
    </w:p>
    <w:p w14:paraId="5344BA14"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მანდატურის სამსახურის ტრენერმანდატურმა უზრუნველყვეს ტრენინგის ჩატარება იმერეთის, რაჭა-ლეჩხუმის და ქვემო სვანეთის რეგიონის 47 მანდატურთან თემაზე: ადამიანის უფლებები, სტერეოტიპი და დისკრიმინაცია, სიძულვილის ენა და კიბერბულინგი. ასევე, ჩატარდა ტრენერთა ტრენინგი ადამიანის უფლებების თემაზე, რომელსაც დაესწრო 13 მანდატური;</w:t>
      </w:r>
    </w:p>
    <w:p w14:paraId="0EA36E8E"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საქართველოს სხვადასხვა რეგიონის საჯარო სკოლების მოსწავლეებთან მანდატურის სამსახურის ტრენერ მანდატურებმა ჩაატარეს 633 შეხვედრა თემებზე: დისკრიმინაცია, ძალადობა, კიბერბულინგი, ბულინგი და უწყინარი ხუმრობა, ადრეულ ასაკში ქორწინება, ბავშვის უფლებები და ბავშვის უფლებათა კონვენცია, გენდერული თანასწორობა, უსაფრთხო სკოლა, რომელსაც  დაესწრო 12 091 მოსწავლე (III-XII კლასი);</w:t>
      </w:r>
    </w:p>
    <w:p w14:paraId="2ED4F688"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ტრენერმა თანამშრომლებმა უზრუნველყვეს მანდატურის საქმიანობის შესახებ 21 შეხვედრის ჩატარება, რომელსაც დაესწრნენ საჯარო სკოლების დირექტორები, პედაგოგები, მოსწავლეთა მშობლები (111 მშობელი), რესურსცენტრის თანამშრომლები და სკოლაში დასაქმებული სხვა პირები. აღნიშნულ შეხვედრებს დაესწრო სულ 546 მონაწილე;</w:t>
      </w:r>
    </w:p>
    <w:p w14:paraId="3B029B0B"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საგანმანათლებლო დაწესებულების მანდატურთა მონიტორინგის მიზნით, შემოწმებული იქნა 696 საჯარო სკოლა, 2 კერძო სკოლა და 1 პროფესიული საგანმანათლებლო დაწესებულება.</w:t>
      </w:r>
    </w:p>
    <w:p w14:paraId="6E02D474"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ფსიქოსოციალური მომსახურების ცენტრის თანამშრომლები, საქართველოს განათლებისა და მეცნიერების სამინისტროსა და საქართველოს შინაგან საქმეთა სამინისტროს მიერ წარმოებულ შემთხვევებში, დაესწრნენ მოსწავლეებთან გასაუბრების/გამოკითხვის 41 პროცესს;</w:t>
      </w:r>
    </w:p>
    <w:p w14:paraId="7D9D4FB6"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თანამშრომელთა პროფესიული სუპერვიზიის მიზნით, ჩატარდა 1 ინდივიდუალური და 10 ჯგუფური სუპერვიზია;</w:t>
      </w:r>
    </w:p>
    <w:p w14:paraId="1707F6C6"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ფსიქოსოციალური მომსახურების ცენტრის თანამშრომლების მიერ, სოციალური მუშაობის ფარგლებში, საინფორმაციო, საგანმანათლებლო, შემეცნებით, სპორტულ, სადისკუსიო და საინტერვენციო აქტივებში ჩაერთო 4 075 მასწავლებელი, 610 - ადმინისტრაციის წარმომადგენელი, 50 308 - მოსწავლე და  6 668 - მშობელი/კანონიერი წარმომადგენელი;</w:t>
      </w:r>
    </w:p>
    <w:p w14:paraId="2792D4EF"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მოზარდებისათვის მიმდინარეობდა ჯგუფური თერაპიის მიწოდება შემდეგი მოდულებით: „არტ თერაპია“, „პიროვნულ ზრდაზე ორიენტირებული ტრენინგ-მოდული“, „ემოციური რეგულაციისა და სოციალური უნარების განმავითარებელი ტრენინგ-მოდული“, „მშობელთა ფსიქოგანათლება, ეფექტური კომუნიკაციის მოდული“, „კომუნიკაცია და ემოციების მართვა“, „ბრაზის და აგრესიის მართვა“, „ინტერპერსონალური ურთიერთობების განმავითარებელი მოდული“.</w:t>
      </w:r>
    </w:p>
    <w:p w14:paraId="46FFA7D8" w14:textId="77777777" w:rsidR="00D21BEE" w:rsidRPr="00365892" w:rsidRDefault="00D21BEE" w:rsidP="007421B3">
      <w:pPr>
        <w:numPr>
          <w:ilvl w:val="3"/>
          <w:numId w:val="29"/>
        </w:numPr>
        <w:spacing w:after="0" w:line="240" w:lineRule="auto"/>
        <w:ind w:left="0"/>
        <w:jc w:val="both"/>
        <w:rPr>
          <w:rFonts w:ascii="Sylfaen" w:eastAsia="Calibri" w:hAnsi="Sylfaen" w:cs="Calibri"/>
          <w:lang w:val="ka-GE"/>
        </w:rPr>
      </w:pPr>
      <w:r w:rsidRPr="00365892">
        <w:rPr>
          <w:rFonts w:ascii="Sylfaen" w:hAnsi="Sylfaen"/>
        </w:rPr>
        <w:t>ფსიქოსოციალური მომსახურების ცენტრი საინიციატივო კამპანიით ჩართულია უკრაინაში მიმდინარე ომთან დაკავშირებით და ფსიქოსოციალური მომსახურების ცენტრი ფსიქოსოციალურ მომსახურებას და საკონსულტაციო სერვისს სთავაზობდა მიმდინარე ომით დაზარალებულ ადამიანებს.</w:t>
      </w:r>
    </w:p>
    <w:p w14:paraId="58D6ED32" w14:textId="77777777" w:rsidR="00D21BEE" w:rsidRPr="00365892" w:rsidRDefault="00D21BEE" w:rsidP="007421B3">
      <w:pPr>
        <w:pBdr>
          <w:top w:val="nil"/>
          <w:left w:val="nil"/>
          <w:bottom w:val="nil"/>
          <w:right w:val="nil"/>
          <w:between w:val="nil"/>
        </w:pBdr>
        <w:spacing w:line="240" w:lineRule="auto"/>
        <w:ind w:left="1080"/>
        <w:jc w:val="both"/>
        <w:rPr>
          <w:rFonts w:ascii="Sylfaen" w:eastAsia="Calibri" w:hAnsi="Sylfaen" w:cs="Calibri"/>
          <w:color w:val="366091"/>
        </w:rPr>
      </w:pPr>
    </w:p>
    <w:p w14:paraId="48568E4D" w14:textId="77777777" w:rsidR="00D21BEE" w:rsidRPr="00365892" w:rsidRDefault="00D21BEE" w:rsidP="007421B3">
      <w:pPr>
        <w:pBdr>
          <w:top w:val="nil"/>
          <w:left w:val="nil"/>
          <w:bottom w:val="nil"/>
          <w:right w:val="nil"/>
          <w:between w:val="nil"/>
        </w:pBdr>
        <w:spacing w:before="240" w:line="240" w:lineRule="auto"/>
        <w:jc w:val="both"/>
        <w:rPr>
          <w:rFonts w:ascii="Sylfaen" w:eastAsia="Calibri" w:hAnsi="Sylfaen" w:cs="Calibri"/>
          <w:color w:val="366091"/>
        </w:rPr>
      </w:pPr>
      <w:r w:rsidRPr="00365892">
        <w:rPr>
          <w:rFonts w:ascii="Sylfaen" w:eastAsia="Calibri" w:hAnsi="Sylfaen" w:cs="Calibri"/>
          <w:color w:val="366091"/>
        </w:rPr>
        <w:t>4.1.3.2 უსაფრთხო საგანმანათლებლო გარემოს უზრუნველყოფა (32 02 03 02)</w:t>
      </w:r>
    </w:p>
    <w:p w14:paraId="356BBEE9" w14:textId="77777777" w:rsidR="00D21BEE" w:rsidRPr="00365892" w:rsidRDefault="00D21BEE" w:rsidP="007421B3">
      <w:pPr>
        <w:spacing w:before="240" w:after="0" w:line="240" w:lineRule="auto"/>
        <w:ind w:left="284"/>
        <w:rPr>
          <w:rFonts w:ascii="Sylfaen" w:eastAsia="Calibri" w:hAnsi="Sylfaen" w:cs="Calibri"/>
        </w:rPr>
      </w:pPr>
      <w:r w:rsidRPr="00365892">
        <w:rPr>
          <w:rFonts w:ascii="Sylfaen" w:eastAsia="Calibri" w:hAnsi="Sylfaen" w:cs="Calibri"/>
        </w:rPr>
        <w:t xml:space="preserve">პროგრამის განმახორციელებელი: </w:t>
      </w:r>
    </w:p>
    <w:p w14:paraId="0187B7E8" w14:textId="77777777" w:rsidR="00D21BEE" w:rsidRPr="00365892" w:rsidRDefault="00D21BEE" w:rsidP="007421B3">
      <w:pPr>
        <w:numPr>
          <w:ilvl w:val="0"/>
          <w:numId w:val="36"/>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სსიპ - საგანმანათლებლო დაწესებულების მანდატურის სამსახური</w:t>
      </w:r>
    </w:p>
    <w:p w14:paraId="4EA6E8CA" w14:textId="77777777" w:rsidR="00D21BEE" w:rsidRPr="00365892" w:rsidRDefault="00D21BEE" w:rsidP="007421B3">
      <w:pPr>
        <w:pBdr>
          <w:top w:val="nil"/>
          <w:left w:val="nil"/>
          <w:bottom w:val="nil"/>
          <w:right w:val="nil"/>
          <w:between w:val="nil"/>
        </w:pBdr>
        <w:spacing w:line="240" w:lineRule="auto"/>
        <w:jc w:val="both"/>
        <w:rPr>
          <w:rFonts w:ascii="Sylfaen" w:eastAsia="Calibri" w:hAnsi="Sylfaen" w:cs="Calibri"/>
          <w:color w:val="366091"/>
        </w:rPr>
      </w:pPr>
    </w:p>
    <w:p w14:paraId="764B6932"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პერიოში სსიპ - საქართველოს შინაგან საქმეთა სამინისტროს აკადემიაში საგანმანათლებლო დაწესებულების მანდატურის მოსამზადებელი სასწავლო კურსის გასავლელად გაიგზავნა 140 მანდატურობის კანდიდატი;</w:t>
      </w:r>
    </w:p>
    <w:p w14:paraId="460FAAB6" w14:textId="367614C8"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lastRenderedPageBreak/>
        <w:t>ფსიქოსოციალური მომსახურების ცენტრში შემოვიდა ახალი 2 716 შემთხვევა. აქედან, 2 211 გადმომისამართდა შიდა რეფერირების მექანიზმით მანდატურის მიერ, ხოლო 505 შემთხვევაში მომსახურების მიმღებმა და/ან მისმა კანონიერმა წარმომადგენელმა თვითდინებით მიმართა ცენტრს</w:t>
      </w:r>
      <w:r w:rsidR="00A25F3C" w:rsidRPr="00365892">
        <w:rPr>
          <w:rFonts w:ascii="Sylfaen" w:hAnsi="Sylfaen"/>
          <w:lang w:val="ka-GE"/>
        </w:rPr>
        <w:t>;</w:t>
      </w:r>
    </w:p>
    <w:p w14:paraId="6214D238"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ფსიქოსოციალური მომსახურების ცენტრის თანამშრომლების მიერ, ფსიქოსოციალური მომსახურების მიწოდების მიზნით, სხვადასხვა ზოგადსაგანმანათლებლო დაწესებულებაში განხორციელდა 986 ვიზიტი, ხოლო ბენეფიციარების ოჯახში სოციალური მუშაკების მიერ განხორციელდა 1 343 ვიზიტი;</w:t>
      </w:r>
    </w:p>
    <w:p w14:paraId="53D1A0D5"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ფსიქოლოგიური მომსახურების ბაზაზე ფუნქციონირებდა 24 საათიანი ცხელი ხაზი, რომელზეც საანგარიშო პერიოდში შემოვიდა 401 შეტყობინება და ფსიქოსოციალური მომსახურების ცენტრის საკონსულტაციო მომსახურების მიღების მიზნით, ფუნქციონირებდა ონლაინ საკონსულტაციო ჩათი (befriend.mes.gov.ge), რომელზეც საანგარიშო პერიოდში შემოვიდა 68 შეტყობინება.</w:t>
      </w:r>
    </w:p>
    <w:p w14:paraId="157242CF" w14:textId="77777777" w:rsidR="00D21BEE" w:rsidRPr="00365892" w:rsidRDefault="00D21BEE" w:rsidP="007421B3">
      <w:pPr>
        <w:spacing w:line="240" w:lineRule="auto"/>
        <w:jc w:val="both"/>
        <w:rPr>
          <w:rFonts w:ascii="Sylfaen" w:eastAsia="Calibri" w:hAnsi="Sylfaen" w:cs="Calibri"/>
          <w:lang w:val="ka-GE"/>
        </w:rPr>
      </w:pPr>
    </w:p>
    <w:p w14:paraId="5B79AF3A" w14:textId="77777777" w:rsidR="00D21BEE" w:rsidRPr="00365892" w:rsidRDefault="00D21BEE" w:rsidP="007421B3">
      <w:pPr>
        <w:pStyle w:val="Heading4"/>
        <w:spacing w:line="240" w:lineRule="auto"/>
        <w:rPr>
          <w:rFonts w:ascii="Sylfaen" w:eastAsia="Calibri" w:hAnsi="Sylfaen" w:cs="Calibri"/>
          <w:i w:val="0"/>
        </w:rPr>
      </w:pPr>
      <w:r w:rsidRPr="00365892">
        <w:rPr>
          <w:rFonts w:ascii="Sylfaen" w:eastAsia="Calibri" w:hAnsi="Sylfaen" w:cs="Calibri"/>
          <w:i w:val="0"/>
        </w:rPr>
        <w:t>4.1.4 წარმატებულ მოსწავლეთა წახალისება (პროგრამული კოდი 32 02 04)</w:t>
      </w:r>
    </w:p>
    <w:p w14:paraId="2F89E6A4" w14:textId="77777777" w:rsidR="00A25F3C" w:rsidRPr="00365892" w:rsidRDefault="00D21BEE" w:rsidP="007421B3">
      <w:pPr>
        <w:spacing w:before="240" w:after="0" w:line="240" w:lineRule="auto"/>
        <w:ind w:left="284"/>
        <w:rPr>
          <w:rFonts w:ascii="Sylfaen" w:eastAsia="Calibri" w:hAnsi="Sylfaen" w:cs="Calibri"/>
        </w:rPr>
      </w:pPr>
      <w:r w:rsidRPr="00365892">
        <w:rPr>
          <w:rFonts w:ascii="Sylfaen" w:eastAsia="Calibri" w:hAnsi="Sylfaen" w:cs="Calibri"/>
        </w:rPr>
        <w:t xml:space="preserve">პროგრამის განმახორციელებელი: </w:t>
      </w:r>
    </w:p>
    <w:p w14:paraId="7C0577A6" w14:textId="38CD1ACC" w:rsidR="00D21BEE" w:rsidRPr="00365892" w:rsidRDefault="00D21BEE" w:rsidP="007421B3">
      <w:pPr>
        <w:numPr>
          <w:ilvl w:val="0"/>
          <w:numId w:val="37"/>
        </w:numPr>
        <w:pBdr>
          <w:top w:val="nil"/>
          <w:left w:val="nil"/>
          <w:bottom w:val="nil"/>
          <w:right w:val="nil"/>
          <w:between w:val="nil"/>
        </w:pBdr>
        <w:spacing w:after="0" w:line="240" w:lineRule="auto"/>
        <w:ind w:left="567"/>
        <w:rPr>
          <w:rFonts w:ascii="Sylfaen" w:eastAsia="Calibri" w:hAnsi="Sylfaen" w:cs="Calibri"/>
          <w:color w:val="000000"/>
        </w:rPr>
      </w:pPr>
      <w:r w:rsidRPr="00365892">
        <w:rPr>
          <w:rFonts w:ascii="Sylfaen" w:eastAsia="Calibri" w:hAnsi="Sylfaen" w:cs="Calibri"/>
          <w:color w:val="000000"/>
        </w:rPr>
        <w:t xml:space="preserve">საქართველოს განათლებისა და მეცნიერების სამინისტრო; </w:t>
      </w:r>
    </w:p>
    <w:p w14:paraId="78CC15F6" w14:textId="77777777" w:rsidR="00D21BEE" w:rsidRPr="00365892" w:rsidRDefault="00D21BEE" w:rsidP="007421B3">
      <w:pPr>
        <w:numPr>
          <w:ilvl w:val="0"/>
          <w:numId w:val="37"/>
        </w:numPr>
        <w:pBdr>
          <w:top w:val="nil"/>
          <w:left w:val="nil"/>
          <w:bottom w:val="nil"/>
          <w:right w:val="nil"/>
          <w:between w:val="nil"/>
        </w:pBdr>
        <w:spacing w:after="0" w:line="240" w:lineRule="auto"/>
        <w:ind w:left="567"/>
        <w:rPr>
          <w:rFonts w:ascii="Sylfaen" w:eastAsia="Calibri" w:hAnsi="Sylfaen" w:cs="Calibri"/>
          <w:color w:val="000000"/>
        </w:rPr>
      </w:pPr>
      <w:r w:rsidRPr="00365892">
        <w:rPr>
          <w:rFonts w:ascii="Sylfaen" w:eastAsia="Calibri" w:hAnsi="Sylfaen" w:cs="Calibri"/>
          <w:color w:val="000000"/>
        </w:rPr>
        <w:t>სსიპ - შეფასებისა და გამოცდების ეროვნული ცენტრი;</w:t>
      </w:r>
    </w:p>
    <w:p w14:paraId="4873658B" w14:textId="77777777" w:rsidR="00D21BEE" w:rsidRPr="00365892" w:rsidRDefault="00D21BEE" w:rsidP="007421B3">
      <w:pPr>
        <w:numPr>
          <w:ilvl w:val="0"/>
          <w:numId w:val="37"/>
        </w:numPr>
        <w:pBdr>
          <w:top w:val="nil"/>
          <w:left w:val="nil"/>
          <w:bottom w:val="nil"/>
          <w:right w:val="nil"/>
          <w:between w:val="nil"/>
        </w:pBdr>
        <w:spacing w:after="0" w:line="240" w:lineRule="auto"/>
        <w:ind w:left="567"/>
        <w:rPr>
          <w:rFonts w:ascii="Sylfaen" w:eastAsia="Calibri" w:hAnsi="Sylfaen" w:cs="Calibri"/>
          <w:color w:val="000000"/>
        </w:rPr>
      </w:pPr>
      <w:r w:rsidRPr="00365892">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0E0B63FC" w14:textId="77777777" w:rsidR="00D21BEE" w:rsidRPr="00365892" w:rsidRDefault="00D21BEE" w:rsidP="007421B3">
      <w:pPr>
        <w:numPr>
          <w:ilvl w:val="0"/>
          <w:numId w:val="37"/>
        </w:numPr>
        <w:pBdr>
          <w:top w:val="nil"/>
          <w:left w:val="nil"/>
          <w:bottom w:val="nil"/>
          <w:right w:val="nil"/>
          <w:between w:val="nil"/>
        </w:pBdr>
        <w:spacing w:after="0" w:line="240" w:lineRule="auto"/>
        <w:ind w:left="567"/>
        <w:rPr>
          <w:rFonts w:ascii="Sylfaen" w:eastAsia="Calibri" w:hAnsi="Sylfaen" w:cs="Calibri"/>
          <w:color w:val="000000"/>
        </w:rPr>
      </w:pPr>
      <w:r w:rsidRPr="00365892">
        <w:rPr>
          <w:rFonts w:ascii="Sylfaen" w:eastAsia="Calibri" w:hAnsi="Sylfaen" w:cs="Calibri"/>
        </w:rPr>
        <w:t>სსიპ – შოთა რუსთაველის საქართველოს ეროვნული სამეცნიერო ფონდი</w:t>
      </w:r>
      <w:r w:rsidRPr="00365892">
        <w:rPr>
          <w:rFonts w:ascii="Sylfaen" w:eastAsia="Calibri" w:hAnsi="Sylfaen" w:cs="Calibri"/>
          <w:lang w:val="ka-GE"/>
        </w:rPr>
        <w:t>.</w:t>
      </w:r>
    </w:p>
    <w:p w14:paraId="66076FE5" w14:textId="77777777" w:rsidR="00D21BEE" w:rsidRPr="00365892" w:rsidRDefault="00D21BEE" w:rsidP="007421B3">
      <w:pPr>
        <w:shd w:val="clear" w:color="auto" w:fill="FFFFFF"/>
        <w:spacing w:after="150" w:line="240" w:lineRule="auto"/>
        <w:jc w:val="both"/>
        <w:rPr>
          <w:rFonts w:ascii="Sylfaen" w:eastAsia="Calibri" w:hAnsi="Sylfaen" w:cs="Calibri"/>
          <w:lang w:val="ka-GE"/>
        </w:rPr>
      </w:pPr>
    </w:p>
    <w:p w14:paraId="465C8A9E" w14:textId="5BE84D22"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ქვეპროგრამის „ეროვნული სასწავლო ოლიმპიადების’’ ფარგლებში ჩატარდა 2022-2023 წლის სასწავლო ოლიმპიადა 8 საგნობრივი მიმართულებით (ქართული ენა/ლიტერატურა, ქართული ენა არაქართულენოვანი ზოგადსაგანმანათლებლო დაწესებულების მოსწავლეებისთვის, მათემატიკა, ისტორია, გეოგრაფია, ფიზიკა, ქიმია და ბიოლოგია)</w:t>
      </w:r>
      <w:r w:rsidR="00E92F40" w:rsidRPr="00365892">
        <w:rPr>
          <w:rFonts w:ascii="Sylfaen" w:hAnsi="Sylfaen"/>
          <w:lang w:val="ka-GE"/>
        </w:rPr>
        <w:t>.</w:t>
      </w:r>
      <w:r w:rsidRPr="00365892">
        <w:rPr>
          <w:rFonts w:ascii="Sylfaen" w:hAnsi="Sylfaen"/>
        </w:rPr>
        <w:t xml:space="preserve"> გამოვლინდა 120 გამარჯვებული მოსწავლე 125 ნაშრომით, მათ შორის: პირველი ადგილი - 15 მოსწავლე, მეორე ადგილი -  13 მოსწავლე, მესამე ადგილი - 15 მოსწავლე, მე-4 -10 ადგილები 82 მოსწავლე;</w:t>
      </w:r>
    </w:p>
    <w:p w14:paraId="673EB4D9"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ქვეპროგრამის „საერთაშორისო სასწავლო ოლიმპიადების“ ფარგლებში დაფინანსდა საერთაშორისო სასწავლო რეგიონულ ოლიმპიადაში საქართველოს ნაკრები გუნდების მონაწილეობის მიზნით შემოსული რვა განაცხადი. სულ მოპოვებულ იქნა 3 ოქროს მედალი, 8 ვერცხლის მედალი, 5 ბრინჯაოს მედალი და 5 საპატიო სიგელი;</w:t>
      </w:r>
    </w:p>
    <w:p w14:paraId="6BACE6C9"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შეირჩა საერთაშორისო სასწავლო ოლიმპიადებში წარსადგენად საქართველოს ნაკრები გუნდები (ფიზიკის, ინფორმატიკის, მათემატიკის, ბიოლოგიის და ქიმიის);</w:t>
      </w:r>
    </w:p>
    <w:p w14:paraId="22166AB2" w14:textId="795CACF2"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2020-2021 სასწავლო წელს წარჩინებით კურსდამთავრებულთთვის გადასაცემად შესყიდული იქნა  3 900 ერთეული ოქროსა და  1 200 ერთეული ვერცხლის მედალი</w:t>
      </w:r>
      <w:r w:rsidR="00E92F40" w:rsidRPr="00365892">
        <w:rPr>
          <w:rFonts w:ascii="Sylfaen" w:hAnsi="Sylfaen"/>
        </w:rPr>
        <w:t xml:space="preserve">. </w:t>
      </w:r>
      <w:r w:rsidRPr="00365892">
        <w:rPr>
          <w:rFonts w:ascii="Sylfaen" w:hAnsi="Sylfaen"/>
        </w:rPr>
        <w:t>მიმდინარეობ</w:t>
      </w:r>
      <w:r w:rsidR="00E92F40" w:rsidRPr="00365892">
        <w:rPr>
          <w:rFonts w:ascii="Sylfaen" w:hAnsi="Sylfaen"/>
        </w:rPr>
        <w:t>და</w:t>
      </w:r>
      <w:r w:rsidRPr="00365892">
        <w:rPr>
          <w:rFonts w:ascii="Sylfaen" w:hAnsi="Sylfaen"/>
        </w:rPr>
        <w:t xml:space="preserve"> სატენდერო პროცედურები 2021-2022 სასწავლო წელს წარჩინებით კურსდამთავრებულთათვის გადასაცემი ოქროს და ვერცხლის მედლების შესყიდვის მიზნით</w:t>
      </w:r>
      <w:r w:rsidR="00E92F40" w:rsidRPr="00365892">
        <w:rPr>
          <w:rFonts w:ascii="Sylfaen" w:hAnsi="Sylfaen"/>
        </w:rPr>
        <w:t>.</w:t>
      </w:r>
      <w:r w:rsidRPr="00365892">
        <w:rPr>
          <w:rFonts w:ascii="Sylfaen" w:hAnsi="Sylfaen"/>
        </w:rPr>
        <w:t xml:space="preserve"> </w:t>
      </w:r>
    </w:p>
    <w:p w14:paraId="7363C090" w14:textId="77777777" w:rsidR="00E92F40" w:rsidRPr="00365892" w:rsidRDefault="00E92F40" w:rsidP="007421B3">
      <w:pPr>
        <w:spacing w:after="0" w:line="240" w:lineRule="auto"/>
        <w:jc w:val="both"/>
        <w:rPr>
          <w:rFonts w:ascii="Sylfaen" w:hAnsi="Sylfaen"/>
        </w:rPr>
      </w:pPr>
    </w:p>
    <w:p w14:paraId="5107F0FA" w14:textId="77777777" w:rsidR="00D21BEE" w:rsidRPr="00365892" w:rsidRDefault="00D21BEE" w:rsidP="007421B3">
      <w:pPr>
        <w:pStyle w:val="Heading4"/>
        <w:spacing w:line="240" w:lineRule="auto"/>
        <w:rPr>
          <w:rFonts w:ascii="Sylfaen" w:eastAsia="Calibri" w:hAnsi="Sylfaen" w:cs="Calibri"/>
          <w:i w:val="0"/>
        </w:rPr>
      </w:pPr>
      <w:r w:rsidRPr="00365892">
        <w:rPr>
          <w:rFonts w:ascii="Sylfaen" w:eastAsia="Calibri" w:hAnsi="Sylfaen" w:cs="Calibri"/>
          <w:i w:val="0"/>
        </w:rPr>
        <w:t>4.1.5 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p w14:paraId="38B47725" w14:textId="77777777" w:rsidR="00D21BEE" w:rsidRPr="00365892" w:rsidRDefault="00D21BEE" w:rsidP="007421B3">
      <w:pPr>
        <w:spacing w:line="240" w:lineRule="auto"/>
        <w:rPr>
          <w:rFonts w:ascii="Sylfaen" w:eastAsia="Calibri" w:hAnsi="Sylfaen" w:cs="Calibri"/>
        </w:rPr>
      </w:pPr>
    </w:p>
    <w:p w14:paraId="7E4B957D" w14:textId="77777777" w:rsidR="00D21BEE" w:rsidRPr="00365892" w:rsidRDefault="00D21BEE" w:rsidP="007421B3">
      <w:pPr>
        <w:spacing w:after="0" w:line="240" w:lineRule="auto"/>
        <w:ind w:left="284"/>
        <w:rPr>
          <w:rFonts w:ascii="Sylfaen" w:eastAsia="Calibri" w:hAnsi="Sylfaen" w:cs="Calibri"/>
        </w:rPr>
      </w:pPr>
      <w:r w:rsidRPr="00365892">
        <w:rPr>
          <w:rFonts w:ascii="Sylfaen" w:eastAsia="Calibri" w:hAnsi="Sylfaen" w:cs="Calibri"/>
        </w:rPr>
        <w:t>პროგრამის განმახორციელებელი:</w:t>
      </w:r>
    </w:p>
    <w:p w14:paraId="34B2CE74" w14:textId="77777777" w:rsidR="00D21BEE" w:rsidRPr="00365892" w:rsidRDefault="00D21BEE" w:rsidP="007421B3">
      <w:pPr>
        <w:numPr>
          <w:ilvl w:val="0"/>
          <w:numId w:val="37"/>
        </w:numPr>
        <w:pBdr>
          <w:top w:val="nil"/>
          <w:left w:val="nil"/>
          <w:bottom w:val="nil"/>
          <w:right w:val="nil"/>
          <w:between w:val="nil"/>
        </w:pBdr>
        <w:spacing w:after="0" w:line="240" w:lineRule="auto"/>
        <w:ind w:left="567"/>
        <w:rPr>
          <w:rFonts w:ascii="Sylfaen" w:eastAsia="Calibri" w:hAnsi="Sylfaen" w:cs="Calibri"/>
          <w:color w:val="000000"/>
        </w:rPr>
      </w:pPr>
      <w:r w:rsidRPr="00365892">
        <w:rPr>
          <w:rFonts w:ascii="Sylfaen" w:eastAsia="Calibri" w:hAnsi="Sylfaen" w:cs="Calibri"/>
          <w:color w:val="000000"/>
        </w:rPr>
        <w:t xml:space="preserve">საქართველოს განათლებისა და მეცნიერების სამინისტრო; </w:t>
      </w:r>
    </w:p>
    <w:p w14:paraId="4AA6FD4D" w14:textId="77777777" w:rsidR="00D21BEE" w:rsidRPr="00365892" w:rsidRDefault="00D21BEE" w:rsidP="007421B3">
      <w:pPr>
        <w:numPr>
          <w:ilvl w:val="0"/>
          <w:numId w:val="37"/>
        </w:numPr>
        <w:pBdr>
          <w:top w:val="nil"/>
          <w:left w:val="nil"/>
          <w:bottom w:val="nil"/>
          <w:right w:val="nil"/>
          <w:between w:val="nil"/>
        </w:pBdr>
        <w:spacing w:after="0" w:line="240" w:lineRule="auto"/>
        <w:ind w:left="567"/>
        <w:rPr>
          <w:rFonts w:ascii="Sylfaen" w:eastAsia="Calibri" w:hAnsi="Sylfaen" w:cs="Calibri"/>
          <w:color w:val="000000"/>
        </w:rPr>
      </w:pPr>
      <w:r w:rsidRPr="00365892">
        <w:rPr>
          <w:rFonts w:ascii="Sylfaen" w:eastAsia="Calibri" w:hAnsi="Sylfaen" w:cs="Calibri"/>
          <w:color w:val="000000"/>
        </w:rPr>
        <w:t>სსიპ - ვლადიმირ კომაროვის თბილისის ფიზიკა-მათემატიკის N199 საჯარო სკოლა</w:t>
      </w:r>
    </w:p>
    <w:p w14:paraId="03503F8E" w14:textId="77777777" w:rsidR="00D21BEE" w:rsidRPr="00365892" w:rsidRDefault="00D21BEE" w:rsidP="007421B3">
      <w:pPr>
        <w:pStyle w:val="ListParagraph"/>
        <w:shd w:val="clear" w:color="auto" w:fill="FFFFFF"/>
        <w:spacing w:after="150" w:line="240" w:lineRule="auto"/>
        <w:ind w:left="709"/>
        <w:jc w:val="both"/>
        <w:rPr>
          <w:rFonts w:ascii="Sylfaen" w:eastAsia="Calibri" w:hAnsi="Sylfaen" w:cs="Calibri"/>
          <w:lang w:val="ka-GE"/>
        </w:rPr>
      </w:pPr>
    </w:p>
    <w:p w14:paraId="38A2D020"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lastRenderedPageBreak/>
        <w:t>სსიპ - ვლადიმირ კომაროვის თბილისის ფიზიკა-მათემატიკის N199 საჯარო სკოლის 100 მოსწავლე უზრუნველყოფილი იქნა სახელმწიფო სადღეღამისო მომსახურებით, სწავლისა და განვითარებისთვის აუცილებელი საცხოვრებელი პირობებით.</w:t>
      </w:r>
    </w:p>
    <w:p w14:paraId="5917358A" w14:textId="77777777" w:rsidR="00D21BEE" w:rsidRPr="00365892" w:rsidRDefault="00D21BEE" w:rsidP="007421B3">
      <w:pPr>
        <w:pStyle w:val="ListParagraph"/>
        <w:shd w:val="clear" w:color="auto" w:fill="FFFFFF"/>
        <w:spacing w:after="150" w:line="240" w:lineRule="auto"/>
        <w:ind w:left="709"/>
        <w:jc w:val="both"/>
        <w:rPr>
          <w:rFonts w:ascii="Sylfaen" w:eastAsia="Merriweather" w:hAnsi="Sylfaen" w:cs="Merriweather"/>
        </w:rPr>
      </w:pPr>
    </w:p>
    <w:p w14:paraId="6A6DDEC6" w14:textId="77777777" w:rsidR="00D21BEE" w:rsidRPr="00365892" w:rsidRDefault="00D21BEE" w:rsidP="007421B3">
      <w:pPr>
        <w:pStyle w:val="Heading4"/>
        <w:spacing w:line="240" w:lineRule="auto"/>
        <w:rPr>
          <w:rFonts w:ascii="Sylfaen" w:eastAsia="Calibri" w:hAnsi="Sylfaen" w:cs="Calibri"/>
          <w:i w:val="0"/>
        </w:rPr>
      </w:pPr>
      <w:r w:rsidRPr="00365892">
        <w:rPr>
          <w:rFonts w:ascii="Sylfaen" w:eastAsia="Calibri" w:hAnsi="Sylfaen" w:cs="Calibri"/>
          <w:i w:val="0"/>
        </w:rPr>
        <w:t>4.1.6 მოსწავლეების სახელმძღვანელოებით უზრუნველყოფა (პროგრამული კოდი 32 02 06)</w:t>
      </w:r>
    </w:p>
    <w:p w14:paraId="14084480" w14:textId="77777777" w:rsidR="00D21BEE" w:rsidRPr="00365892" w:rsidRDefault="00D21BEE" w:rsidP="007421B3">
      <w:pPr>
        <w:spacing w:line="240" w:lineRule="auto"/>
        <w:rPr>
          <w:rFonts w:ascii="Sylfaen" w:eastAsia="Calibri" w:hAnsi="Sylfaen"/>
        </w:rPr>
      </w:pPr>
    </w:p>
    <w:p w14:paraId="1C388B90" w14:textId="77777777" w:rsidR="00D21BEE" w:rsidRPr="00365892" w:rsidRDefault="00D21BEE" w:rsidP="007421B3">
      <w:pPr>
        <w:spacing w:after="0" w:line="240" w:lineRule="auto"/>
        <w:ind w:left="284"/>
        <w:rPr>
          <w:rFonts w:ascii="Sylfaen" w:eastAsia="Calibri" w:hAnsi="Sylfaen" w:cs="Calibri"/>
        </w:rPr>
      </w:pPr>
      <w:r w:rsidRPr="00365892">
        <w:rPr>
          <w:rFonts w:ascii="Sylfaen" w:eastAsia="Calibri" w:hAnsi="Sylfaen" w:cs="Calibri"/>
        </w:rPr>
        <w:t xml:space="preserve">პროგრამის განმახორციელებელი: </w:t>
      </w:r>
    </w:p>
    <w:p w14:paraId="404EDB78" w14:textId="77777777" w:rsidR="00D21BEE" w:rsidRPr="00365892" w:rsidRDefault="00D21BEE" w:rsidP="007421B3">
      <w:pPr>
        <w:pStyle w:val="ListParagraph"/>
        <w:numPr>
          <w:ilvl w:val="0"/>
          <w:numId w:val="34"/>
        </w:numPr>
        <w:spacing w:after="0" w:line="240" w:lineRule="auto"/>
        <w:rPr>
          <w:rFonts w:ascii="Sylfaen" w:eastAsia="Calibri" w:hAnsi="Sylfaen" w:cs="Calibri"/>
        </w:rPr>
      </w:pPr>
      <w:r w:rsidRPr="00365892">
        <w:rPr>
          <w:rFonts w:ascii="Sylfaen" w:eastAsia="Calibri" w:hAnsi="Sylfaen" w:cs="Calibri"/>
        </w:rPr>
        <w:t>სსიპ - საგანმანათლებლო და სამეცნიერო ინფრასტრუქტურის განვითარების სააგენტო;</w:t>
      </w:r>
    </w:p>
    <w:p w14:paraId="2C46615D" w14:textId="77777777" w:rsidR="00D21BEE" w:rsidRPr="00365892" w:rsidRDefault="00D21BEE" w:rsidP="007421B3">
      <w:pPr>
        <w:pStyle w:val="ListParagraph"/>
        <w:numPr>
          <w:ilvl w:val="0"/>
          <w:numId w:val="34"/>
        </w:numPr>
        <w:spacing w:after="0" w:line="240" w:lineRule="auto"/>
        <w:rPr>
          <w:rFonts w:ascii="Sylfaen" w:eastAsia="Calibri" w:hAnsi="Sylfaen" w:cs="Calibri"/>
        </w:rPr>
      </w:pPr>
      <w:r w:rsidRPr="00365892">
        <w:rPr>
          <w:rFonts w:ascii="Sylfaen" w:eastAsia="Calibri" w:hAnsi="Sylfaen" w:cs="Calibri"/>
        </w:rPr>
        <w:t>სსიპ - განათლების მართვის საინფორმაციო სისტემა.</w:t>
      </w:r>
    </w:p>
    <w:p w14:paraId="2311ED4D" w14:textId="77777777" w:rsidR="00D21BEE" w:rsidRPr="00365892" w:rsidRDefault="00D21BEE" w:rsidP="007421B3">
      <w:pPr>
        <w:pStyle w:val="ListParagraph"/>
        <w:shd w:val="clear" w:color="auto" w:fill="FFFFFF"/>
        <w:spacing w:after="150" w:line="240" w:lineRule="auto"/>
        <w:ind w:left="436"/>
        <w:jc w:val="both"/>
        <w:rPr>
          <w:rFonts w:ascii="Sylfaen" w:eastAsia="Calibri" w:hAnsi="Sylfaen" w:cs="Calibri"/>
          <w:lang w:val="ka-GE"/>
        </w:rPr>
      </w:pPr>
    </w:p>
    <w:p w14:paraId="01C96583"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 xml:space="preserve">საანგარიშო პერიოდში III-VI კლასებისთვის შესყიდულია ორენოვანი მათემატიკის 20 000 - მდე სახელმძღვანელო; </w:t>
      </w:r>
    </w:p>
    <w:p w14:paraId="26481175"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შესყიდული და დარიგებულია X კლასის მეორე სემესტრისთვის განსაზღვრული 480 747 ერთეული სასკოლო სახელმძღვანელო;</w:t>
      </w:r>
    </w:p>
    <w:p w14:paraId="35D27832"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გაფორმებულია ხელშეკრულებები X, XI, XII კლასის სახელმძღვანელობის რუსულ, სომხურ და აზერბაიჯანულ ენაზე თარგმნის მომსახურებასა და ბეჭდვაზე. საანგარიშო პერიოდში შესყიდული და დარიგებულია  4 100 ერთეული სახელმძღვანელო;</w:t>
      </w:r>
    </w:p>
    <w:p w14:paraId="6659D39A"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შესყიდულია 47 675 ერთეული გერმანული, ფრანგული და ინგლისური ენის სახელმძღვანელოები/რვეულები, რომელთაგანაც დარიგებულია 17 040 ერთეული.</w:t>
      </w:r>
    </w:p>
    <w:p w14:paraId="1F17B90D"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შესყიდულ იქნა გრიფმინიჭებული სახელმძღვანელოების ბრაილის შრიფტითა და რელიეფურად დასაბეჭდი სახელმძღვანელოები და მოთხოვნის შესაბამისად მიეწოდა სკოლებს;</w:t>
      </w:r>
    </w:p>
    <w:p w14:paraId="6C22F618"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გაფორმებულია ხელშეკრულებები გრიფმინიჭებული სასკოლო სახელმძღვანელოების (მოსწავლის რვეული და წიგნი) შესყიდვის განხორციელებასთან დაკავშირებით და გრიფმინიჭებული სასკოლო სახელმძღვანელოების გაციფრულების მომსახურების შესყიდვის მიზნით. ასევე IX და X კლასის გრიფირებული სახელმძღვანელოების აუდიო ვერსიების მომზადების მომსახურების მიზნით;</w:t>
      </w:r>
    </w:p>
    <w:p w14:paraId="1447F6C6"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 xml:space="preserve">უზრუნველყოფილი იქნა გრიფირების ადმინისტრირების ელექტრონული სისტემის მოდიფიცირება სახელმძღვანელოების გრიფირების მარეგულირებელ აქტებში განხორციელებული ცვლილებების შესაბამისად; </w:t>
      </w:r>
    </w:p>
    <w:p w14:paraId="27D2CDBE"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დასრულდა გრიფირების კონკურსი I, II, და XI კლასებისა და ზოგიერთი საგნის III, IV და X კლასების სახელმძღვანელოებზე. საშუალო საფეხურზე გრიფი მიენიჭა საკონკურსო სახელმძღვანელოების 26 კომპლექტს, ხოლო დაწყებით საფეხურზე - 50-ს;</w:t>
      </w:r>
    </w:p>
    <w:p w14:paraId="5D2BB442"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მომზადდა ახლადგრიფმინიჭებული სახელმძთვანელოების საბეჭდი ფაილები და აიტვირთა გრიფირების ელექტრონულ სისტემაში სსიპ - საგანმანათლებლო და სამეცნიერო ინფრასტრუქტურის განვითარების სააგენტოსათვის ხელმისაწვდომ ადგილზე. ასევე, ყველა ზოგადსაგანმანათლებლო დაწესებულებას მიეცა შესაძლებლობა დადგენილ ვადაში შეერჩია სახელმძღვანელო. ამასთან, სააგენტოს მიეწოდა ინფორმაცია საჯარო ზოგადსაგანმანათლებლო დაწესებულებების მიერ სახელმძღვანელოების არჩევისა და მოსწავლეთა საპროგნოზო მაჩვენებლის შესახებ;</w:t>
      </w:r>
    </w:p>
    <w:p w14:paraId="70AF37B1"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ახალი სასწავლო წლისათვის დასაბეჭდად მომზადებულია 5 943 729 წიგნი/რვეული, მათ შორის 2023 წელს გრიფმინიჭებული 2 688 148 წიგნი/რვეული;</w:t>
      </w:r>
    </w:p>
    <w:p w14:paraId="0CF87AD7" w14:textId="77777777" w:rsidR="00D21BEE" w:rsidRPr="00365892" w:rsidRDefault="00D21BEE" w:rsidP="007421B3">
      <w:pPr>
        <w:pStyle w:val="ListParagraph"/>
        <w:shd w:val="clear" w:color="auto" w:fill="FFFFFF"/>
        <w:spacing w:after="150" w:line="240" w:lineRule="auto"/>
        <w:ind w:left="436"/>
        <w:jc w:val="both"/>
        <w:rPr>
          <w:rFonts w:ascii="Sylfaen" w:eastAsia="Calibri" w:hAnsi="Sylfaen" w:cs="Calibri"/>
          <w:lang w:val="ka-GE"/>
        </w:rPr>
      </w:pPr>
    </w:p>
    <w:p w14:paraId="338D2F32" w14:textId="77777777" w:rsidR="00D21BEE" w:rsidRPr="00365892" w:rsidRDefault="00D21BEE" w:rsidP="007421B3">
      <w:pPr>
        <w:pStyle w:val="Heading4"/>
        <w:spacing w:line="240" w:lineRule="auto"/>
        <w:rPr>
          <w:rFonts w:ascii="Sylfaen" w:eastAsia="Calibri" w:hAnsi="Sylfaen" w:cs="Calibri"/>
          <w:i w:val="0"/>
        </w:rPr>
      </w:pPr>
      <w:r w:rsidRPr="00365892">
        <w:rPr>
          <w:rFonts w:ascii="Sylfaen" w:eastAsia="Calibri" w:hAnsi="Sylfaen" w:cs="Calibri"/>
          <w:i w:val="0"/>
        </w:rPr>
        <w:t>4.1.7 ოკუპირებული რეგიონების პედაგოგებისა და ადმინისტრაციულ-ტექნიკური პერსონალის ფინანსური დახმარება (პროგრამული კოდი 32 02 07)</w:t>
      </w:r>
    </w:p>
    <w:p w14:paraId="4A5867A2" w14:textId="77777777" w:rsidR="00D21BEE" w:rsidRPr="00365892" w:rsidRDefault="00D21BEE" w:rsidP="007421B3">
      <w:pPr>
        <w:spacing w:line="240" w:lineRule="auto"/>
        <w:rPr>
          <w:rFonts w:ascii="Sylfaen" w:eastAsia="Calibri" w:hAnsi="Sylfaen"/>
        </w:rPr>
      </w:pPr>
    </w:p>
    <w:p w14:paraId="3C8C7CDB" w14:textId="77777777" w:rsidR="00D21BEE" w:rsidRPr="00365892" w:rsidRDefault="00D21BEE" w:rsidP="007421B3">
      <w:pPr>
        <w:spacing w:after="0" w:line="240" w:lineRule="auto"/>
        <w:ind w:left="284"/>
        <w:rPr>
          <w:rFonts w:ascii="Sylfaen" w:eastAsia="Calibri" w:hAnsi="Sylfaen" w:cs="Calibri"/>
        </w:rPr>
      </w:pPr>
      <w:r w:rsidRPr="00365892">
        <w:rPr>
          <w:rFonts w:ascii="Sylfaen" w:eastAsia="Calibri" w:hAnsi="Sylfaen" w:cs="Calibri"/>
        </w:rPr>
        <w:lastRenderedPageBreak/>
        <w:t>პროგრამის განმახორციელებელი:</w:t>
      </w:r>
    </w:p>
    <w:p w14:paraId="749EB094" w14:textId="77777777" w:rsidR="00D21BEE" w:rsidRPr="00365892" w:rsidRDefault="00D21BEE" w:rsidP="007421B3">
      <w:pPr>
        <w:pStyle w:val="ListParagraph"/>
        <w:numPr>
          <w:ilvl w:val="0"/>
          <w:numId w:val="38"/>
        </w:numPr>
        <w:spacing w:after="0" w:line="240" w:lineRule="auto"/>
        <w:rPr>
          <w:rFonts w:ascii="Sylfaen" w:eastAsia="Calibri" w:hAnsi="Sylfaen" w:cs="Calibri"/>
        </w:rPr>
      </w:pPr>
      <w:r w:rsidRPr="00365892">
        <w:rPr>
          <w:rFonts w:ascii="Sylfaen" w:eastAsia="Calibri" w:hAnsi="Sylfaen" w:cs="Calibri"/>
        </w:rPr>
        <w:t>საქართველოს განათლებისა და მეცნიერების სამინისტროს აპარატი</w:t>
      </w:r>
    </w:p>
    <w:p w14:paraId="06E90180" w14:textId="77777777" w:rsidR="00D21BEE" w:rsidRPr="00365892" w:rsidRDefault="00D21BEE" w:rsidP="007421B3">
      <w:pPr>
        <w:spacing w:line="240" w:lineRule="auto"/>
        <w:ind w:left="284"/>
        <w:rPr>
          <w:rFonts w:ascii="Sylfaen" w:eastAsia="Calibri" w:hAnsi="Sylfaen" w:cs="Calibri"/>
        </w:rPr>
      </w:pPr>
    </w:p>
    <w:p w14:paraId="33EB35FC"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პერიოდში განხორციელდა კონფლიქტის ზონებში მცხოვრები 800-მდე პედაგოგისა და 280-მდე ადმინისტრაციულ-ტექნიკური პერსონალის ფინანსური დახმარება.</w:t>
      </w:r>
    </w:p>
    <w:p w14:paraId="6182DE02" w14:textId="77777777" w:rsidR="00D21BEE" w:rsidRPr="00365892" w:rsidRDefault="00D21BEE" w:rsidP="007421B3">
      <w:pPr>
        <w:pStyle w:val="ListParagraph"/>
        <w:shd w:val="clear" w:color="auto" w:fill="FFFFFF"/>
        <w:spacing w:after="150" w:line="240" w:lineRule="auto"/>
        <w:ind w:left="436"/>
        <w:jc w:val="both"/>
        <w:rPr>
          <w:rFonts w:ascii="Sylfaen" w:eastAsia="Calibri" w:hAnsi="Sylfaen" w:cs="Calibri"/>
          <w:lang w:val="ka-GE"/>
        </w:rPr>
      </w:pPr>
    </w:p>
    <w:p w14:paraId="748BEE48" w14:textId="77777777" w:rsidR="00D21BEE" w:rsidRPr="00365892" w:rsidRDefault="00D21BEE" w:rsidP="007421B3">
      <w:pPr>
        <w:pStyle w:val="Heading4"/>
        <w:spacing w:line="240" w:lineRule="auto"/>
        <w:jc w:val="both"/>
        <w:rPr>
          <w:rFonts w:ascii="Sylfaen" w:eastAsia="Calibri" w:hAnsi="Sylfaen" w:cs="Calibri"/>
          <w:i w:val="0"/>
        </w:rPr>
      </w:pPr>
      <w:r w:rsidRPr="00365892">
        <w:rPr>
          <w:rFonts w:ascii="Sylfaen" w:eastAsia="Calibri" w:hAnsi="Sylfaen" w:cs="Calibri"/>
          <w:i w:val="0"/>
        </w:rPr>
        <w:t>4.1.8 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08)</w:t>
      </w:r>
    </w:p>
    <w:p w14:paraId="37412E27" w14:textId="77777777" w:rsidR="00D21BEE" w:rsidRPr="00365892" w:rsidRDefault="00D21BEE" w:rsidP="007421B3">
      <w:pPr>
        <w:spacing w:line="240" w:lineRule="auto"/>
        <w:ind w:left="284"/>
        <w:rPr>
          <w:rFonts w:ascii="Sylfaen" w:eastAsia="Calibri" w:hAnsi="Sylfaen" w:cs="Calibri"/>
        </w:rPr>
      </w:pPr>
    </w:p>
    <w:p w14:paraId="5A945A85" w14:textId="77777777" w:rsidR="00D21BEE" w:rsidRPr="00365892" w:rsidRDefault="00D21BEE" w:rsidP="007421B3">
      <w:pPr>
        <w:spacing w:after="0" w:line="240" w:lineRule="auto"/>
        <w:ind w:left="284"/>
        <w:rPr>
          <w:rFonts w:ascii="Sylfaen" w:eastAsia="Calibri" w:hAnsi="Sylfaen" w:cs="Calibri"/>
        </w:rPr>
      </w:pPr>
      <w:r w:rsidRPr="00365892">
        <w:rPr>
          <w:rFonts w:ascii="Sylfaen" w:eastAsia="Calibri" w:hAnsi="Sylfaen" w:cs="Calibri"/>
        </w:rPr>
        <w:t>პროგრამის განმახორციელებელი:</w:t>
      </w:r>
    </w:p>
    <w:p w14:paraId="08617DAE" w14:textId="77777777" w:rsidR="00D21BEE" w:rsidRPr="00365892" w:rsidRDefault="00D21BEE" w:rsidP="007421B3">
      <w:pPr>
        <w:pStyle w:val="ListParagraph"/>
        <w:numPr>
          <w:ilvl w:val="0"/>
          <w:numId w:val="38"/>
        </w:numPr>
        <w:spacing w:after="0" w:line="240" w:lineRule="auto"/>
        <w:rPr>
          <w:rFonts w:ascii="Sylfaen" w:eastAsia="Calibri" w:hAnsi="Sylfaen" w:cs="Calibri"/>
        </w:rPr>
      </w:pPr>
      <w:r w:rsidRPr="00365892">
        <w:rPr>
          <w:rFonts w:ascii="Sylfaen" w:eastAsia="Calibri" w:hAnsi="Sylfaen" w:cs="Calibri"/>
        </w:rPr>
        <w:t>საქართველოს განათლებისა და მეცნიერების სამინისტროს აპარატი</w:t>
      </w:r>
    </w:p>
    <w:p w14:paraId="1F1F3C21" w14:textId="77777777" w:rsidR="00D21BEE" w:rsidRPr="00365892" w:rsidRDefault="00D21BEE" w:rsidP="007421B3">
      <w:pPr>
        <w:pStyle w:val="ListParagraph"/>
        <w:spacing w:line="240" w:lineRule="auto"/>
        <w:ind w:left="1004"/>
        <w:rPr>
          <w:rFonts w:ascii="Sylfaen" w:eastAsia="Calibri" w:hAnsi="Sylfaen" w:cs="Calibri"/>
        </w:rPr>
      </w:pPr>
    </w:p>
    <w:p w14:paraId="0C526F25"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40-მდე ბრალდებული/მსჯავრდებული მოსწავლისათვის უზრუნველყოფილი იქნა უწყვეტი ზოგადი განათლების მიღების შესაძლებლობით;</w:t>
      </w:r>
    </w:p>
    <w:p w14:paraId="517E97E9"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გამოცდებში მონაწილეობა მიიღო და დაძლია 23 ბრალდებულმა/მსჯავრდებულმა მოსწავლემ პროგრამის სხვადასხვა კლასისა და საფეხურის დონეზე.</w:t>
      </w:r>
    </w:p>
    <w:p w14:paraId="0096ABB3" w14:textId="77777777" w:rsidR="00D21BEE" w:rsidRPr="00365892" w:rsidRDefault="00D21BEE" w:rsidP="007421B3">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color w:val="000000"/>
        </w:rPr>
      </w:pPr>
    </w:p>
    <w:p w14:paraId="2F45B4A4" w14:textId="77777777" w:rsidR="00D21BEE" w:rsidRPr="00365892" w:rsidRDefault="00D21BEE" w:rsidP="007421B3">
      <w:pPr>
        <w:pStyle w:val="Heading4"/>
        <w:numPr>
          <w:ilvl w:val="2"/>
          <w:numId w:val="39"/>
        </w:numPr>
        <w:spacing w:line="240" w:lineRule="auto"/>
        <w:rPr>
          <w:rFonts w:ascii="Sylfaen" w:eastAsia="Calibri" w:hAnsi="Sylfaen" w:cs="Calibri"/>
          <w:i w:val="0"/>
        </w:rPr>
      </w:pPr>
      <w:r w:rsidRPr="00365892">
        <w:rPr>
          <w:rFonts w:ascii="Sylfaen" w:eastAsia="Calibri" w:hAnsi="Sylfaen" w:cs="Calibri"/>
          <w:i w:val="0"/>
        </w:rPr>
        <w:t>ეროვნული სასწავლო გეგმის განვითარება და დანერგვის ხელშეწყობა (პროგრამული კოდი 32 02 09)</w:t>
      </w:r>
    </w:p>
    <w:p w14:paraId="202FBD6A" w14:textId="77777777" w:rsidR="00D21BEE" w:rsidRPr="00365892" w:rsidRDefault="00D21BEE" w:rsidP="007421B3">
      <w:pPr>
        <w:spacing w:line="240" w:lineRule="auto"/>
        <w:rPr>
          <w:rFonts w:ascii="Sylfaen" w:eastAsia="Calibri" w:hAnsi="Sylfaen"/>
        </w:rPr>
      </w:pPr>
    </w:p>
    <w:p w14:paraId="62825593" w14:textId="77777777" w:rsidR="00D21BEE" w:rsidRPr="00365892" w:rsidRDefault="00D21BEE" w:rsidP="007421B3">
      <w:pPr>
        <w:spacing w:after="0" w:line="240" w:lineRule="auto"/>
        <w:ind w:left="284"/>
        <w:rPr>
          <w:rFonts w:ascii="Sylfaen" w:eastAsia="Calibri" w:hAnsi="Sylfaen" w:cs="Calibri"/>
        </w:rPr>
      </w:pPr>
      <w:r w:rsidRPr="00365892">
        <w:rPr>
          <w:rFonts w:ascii="Sylfaen" w:eastAsia="Calibri" w:hAnsi="Sylfaen" w:cs="Calibri"/>
        </w:rPr>
        <w:t>პროგრამის განმახორციელებელი:</w:t>
      </w:r>
    </w:p>
    <w:p w14:paraId="3D19C43A" w14:textId="77777777" w:rsidR="00D21BEE" w:rsidRPr="00365892" w:rsidRDefault="00D21BEE" w:rsidP="007421B3">
      <w:pPr>
        <w:pStyle w:val="ListParagraph"/>
        <w:numPr>
          <w:ilvl w:val="0"/>
          <w:numId w:val="38"/>
        </w:numPr>
        <w:spacing w:after="0" w:line="240" w:lineRule="auto"/>
        <w:rPr>
          <w:rFonts w:ascii="Sylfaen" w:eastAsia="Calibri" w:hAnsi="Sylfaen" w:cs="Calibri"/>
        </w:rPr>
      </w:pPr>
      <w:r w:rsidRPr="00365892">
        <w:rPr>
          <w:rFonts w:ascii="Sylfaen" w:eastAsia="Calibri" w:hAnsi="Sylfaen" w:cs="Calibri"/>
        </w:rPr>
        <w:t>საქართველოს განათლებისა და მეცნიერების სამინისტროს აპარატი</w:t>
      </w:r>
    </w:p>
    <w:p w14:paraId="2089C2BC" w14:textId="77777777" w:rsidR="00D21BEE" w:rsidRPr="00365892" w:rsidRDefault="00D21BEE" w:rsidP="007421B3">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67"/>
        <w:jc w:val="both"/>
        <w:rPr>
          <w:rFonts w:ascii="Sylfaen" w:eastAsia="Calibri" w:hAnsi="Sylfaen" w:cs="Calibri"/>
        </w:rPr>
      </w:pPr>
    </w:p>
    <w:p w14:paraId="60005BB8"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პერიოდში ცვლილებები შევიდა ეროვნულ სასწავლო გეგმაში (ჭადრაკი სავალდებულო საგანი გახდა მეორე კლასში 2023-2024 სასწავლო წლიდან; შესაბამისად, ჭადრაკი ისსწავლება პირველ და მეორე კლასებში. ასევე გაიზარდა საათობრივი დატვირთვა ინგლისურ ენაში (I კლასი));  </w:t>
      </w:r>
    </w:p>
    <w:p w14:paraId="08CB8F3E"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მომზადდა როგორც გაცდენების, ასევე კლასის დაძლევის ექსტერნატის გამოცდების ტესტური დავალებები (XII კლასელებისთვის) შემდეგ საგნებში: ქართული ენა და ლიტერატურა, მათემატიკა, სამოქალაქო თავდაცვა და უსაფრთხოება, ინგლისური ენა, ისტორია; </w:t>
      </w:r>
    </w:p>
    <w:p w14:paraId="0442F87F"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ექსპერტულად შეფასდა ფიზიკური პირებისა და ორგანიზაციებიდან შემოსული დოკუმენტები ეროვნულ სასწავლო გეგმასთან შესაბამისობის დადგენის მიზნით; </w:t>
      </w:r>
    </w:p>
    <w:p w14:paraId="1843D1BE"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დასრულდა გრიფირების კონკურსი I, II, და XI კლასების და ზოგიერთი საგნის III, IV და X კლასების სახელმძღვანელოებზე. საშუალო საფეხურზე გრიფი მიენიჭა საკონკურსო სახელმძღვანელოების 26 კომპლექტს (X კლასი – 2 და XI კლასი - 24 სახელმძღვანელო) კომპლექტს, ხოლო დაწყებით საფეხურზე - 50 სახელმძღვანელოს კომპლექტს (I კლასი – 20, II კლასი - 19, III კლასი - 5 და IV კლასი - 6 სახელმძღვანელო); </w:t>
      </w:r>
    </w:p>
    <w:p w14:paraId="7CD222F0"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არჩევითი კურსის „რელიგიების ისტორია" პილოტირების პროცესი; შესაბამისად, გადამზადდა 50-მდე სკოლის პედაგოგი;</w:t>
      </w:r>
    </w:p>
    <w:p w14:paraId="249344E1"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lastRenderedPageBreak/>
        <w:t>მიმდინარეობს მძიმე და მრავლობითი გონებრივი დარღვევების და აუტისტური სპექტრის დარღვევების მქონე მოსწავლეებისათვის საბაზო საფეხურის ალტერნატიული სასწავლო გეგმის გზამკვლევის შესაქმნელად საჭირო სამუშაოები;</w:t>
      </w:r>
    </w:p>
    <w:p w14:paraId="40C63099" w14:textId="77777777" w:rsidR="00D21BEE" w:rsidRPr="00365892" w:rsidRDefault="00D21BEE" w:rsidP="007421B3">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rPr>
      </w:pPr>
    </w:p>
    <w:p w14:paraId="4347A0B1" w14:textId="77777777" w:rsidR="00D21BEE" w:rsidRPr="00365892" w:rsidRDefault="00D21BEE" w:rsidP="007421B3">
      <w:pPr>
        <w:pStyle w:val="Heading4"/>
        <w:numPr>
          <w:ilvl w:val="2"/>
          <w:numId w:val="39"/>
        </w:numPr>
        <w:spacing w:line="240" w:lineRule="auto"/>
        <w:rPr>
          <w:rFonts w:ascii="Sylfaen" w:eastAsia="Calibri" w:hAnsi="Sylfaen" w:cs="Calibri"/>
          <w:i w:val="0"/>
        </w:rPr>
      </w:pPr>
      <w:r w:rsidRPr="00365892">
        <w:rPr>
          <w:rFonts w:ascii="Sylfaen" w:eastAsia="Calibri" w:hAnsi="Sylfaen" w:cs="Calibri"/>
          <w:i w:val="0"/>
        </w:rPr>
        <w:t>საჯარო სკოლის მოსწავლეების ტრანსპორტით უზრუნველყოფა (პროგრამული კოდი 32 02 10)</w:t>
      </w:r>
    </w:p>
    <w:p w14:paraId="2DEC7EB8" w14:textId="77777777" w:rsidR="00D21BEE" w:rsidRPr="00365892" w:rsidRDefault="00D21BEE" w:rsidP="007421B3">
      <w:pPr>
        <w:spacing w:line="240" w:lineRule="auto"/>
        <w:rPr>
          <w:rFonts w:ascii="Sylfaen" w:eastAsia="Calibri" w:hAnsi="Sylfaen" w:cs="Calibri"/>
        </w:rPr>
      </w:pPr>
    </w:p>
    <w:p w14:paraId="64C61935" w14:textId="77777777" w:rsidR="00D21BEE" w:rsidRPr="00365892" w:rsidRDefault="00D21BEE" w:rsidP="007421B3">
      <w:pPr>
        <w:spacing w:after="0" w:line="240" w:lineRule="auto"/>
        <w:ind w:left="284"/>
        <w:rPr>
          <w:rFonts w:ascii="Sylfaen" w:eastAsia="Calibri" w:hAnsi="Sylfaen" w:cs="Calibri"/>
        </w:rPr>
      </w:pPr>
      <w:r w:rsidRPr="00365892">
        <w:rPr>
          <w:rFonts w:ascii="Sylfaen" w:eastAsia="Calibri" w:hAnsi="Sylfaen" w:cs="Calibri"/>
        </w:rPr>
        <w:t xml:space="preserve">პროგრამის განმახორციელებელი: </w:t>
      </w:r>
    </w:p>
    <w:p w14:paraId="1EC1E138" w14:textId="77777777" w:rsidR="00D21BEE" w:rsidRPr="00365892" w:rsidRDefault="00D21BEE" w:rsidP="007421B3">
      <w:pPr>
        <w:pStyle w:val="ListParagraph"/>
        <w:numPr>
          <w:ilvl w:val="0"/>
          <w:numId w:val="38"/>
        </w:numPr>
        <w:spacing w:after="0" w:line="240" w:lineRule="auto"/>
        <w:rPr>
          <w:rFonts w:ascii="Sylfaen" w:eastAsia="Calibri" w:hAnsi="Sylfaen" w:cs="Calibri"/>
        </w:rPr>
      </w:pPr>
      <w:r w:rsidRPr="00365892">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0EE9E874" w14:textId="77777777" w:rsidR="00D21BEE" w:rsidRPr="00365892" w:rsidRDefault="00D21BEE" w:rsidP="007421B3">
      <w:pPr>
        <w:pStyle w:val="ListParagraph"/>
        <w:spacing w:line="240" w:lineRule="auto"/>
        <w:ind w:left="1004"/>
        <w:rPr>
          <w:rFonts w:ascii="Sylfaen" w:eastAsia="Calibri" w:hAnsi="Sylfaen" w:cs="Calibri"/>
        </w:rPr>
      </w:pPr>
    </w:p>
    <w:p w14:paraId="3E876C14" w14:textId="6D3BF36E" w:rsidR="00D21BEE" w:rsidRPr="00365892" w:rsidRDefault="00D21BEE" w:rsidP="007421B3">
      <w:pPr>
        <w:numPr>
          <w:ilvl w:val="3"/>
          <w:numId w:val="29"/>
        </w:numPr>
        <w:spacing w:after="0" w:line="240" w:lineRule="auto"/>
        <w:ind w:left="0"/>
        <w:jc w:val="both"/>
        <w:rPr>
          <w:rFonts w:ascii="Sylfaen" w:hAnsi="Sylfaen"/>
        </w:rPr>
      </w:pPr>
      <w:bookmarkStart w:id="5" w:name="_Hlk140084292"/>
      <w:r w:rsidRPr="00365892">
        <w:rPr>
          <w:rFonts w:ascii="Sylfaen" w:hAnsi="Sylfaen"/>
        </w:rPr>
        <w:t xml:space="preserve">2022-2023 სასწავლო წლის მე-2 სემესტრში განხორციელდა თბილისის 35 საჯარო 10 806 მოსწავლის ტრანსპორტირება, ასევე 12 სკოლის 419 შშმ და სსსმ </w:t>
      </w:r>
      <w:r w:rsidR="002B0693" w:rsidRPr="00365892">
        <w:rPr>
          <w:rFonts w:ascii="Sylfaen" w:hAnsi="Sylfaen"/>
        </w:rPr>
        <w:t>ს</w:t>
      </w:r>
      <w:r w:rsidRPr="00365892">
        <w:rPr>
          <w:rFonts w:ascii="Sylfaen" w:hAnsi="Sylfaen"/>
        </w:rPr>
        <w:t>ტატუსის მქონე, ეტლით მოსარგებლე მოსწავლის ტრანსპორტირებით მომსახურება;</w:t>
      </w:r>
    </w:p>
    <w:p w14:paraId="6C4A0F1C"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დაფინანსდა 56 მუნიციპალიტეტის 1 111 საჯარო სკოლის 65 290 მოსწავლის ტრანსპორტირების მომსახურების შესყიდვის მიზნით.</w:t>
      </w:r>
    </w:p>
    <w:p w14:paraId="703288D3" w14:textId="77777777" w:rsidR="00D21BEE" w:rsidRPr="00365892" w:rsidRDefault="00D21BEE" w:rsidP="007421B3">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67"/>
        <w:jc w:val="both"/>
        <w:rPr>
          <w:rFonts w:ascii="Sylfaen" w:eastAsia="Calibri" w:hAnsi="Sylfaen" w:cs="Calibri"/>
          <w:color w:val="000000"/>
        </w:rPr>
      </w:pPr>
    </w:p>
    <w:bookmarkEnd w:id="5"/>
    <w:p w14:paraId="5DB7F6F8" w14:textId="77777777" w:rsidR="00D21BEE" w:rsidRPr="00365892" w:rsidRDefault="00D21BEE" w:rsidP="007421B3">
      <w:pPr>
        <w:pStyle w:val="Heading4"/>
        <w:numPr>
          <w:ilvl w:val="2"/>
          <w:numId w:val="39"/>
        </w:numPr>
        <w:spacing w:line="240" w:lineRule="auto"/>
        <w:rPr>
          <w:rFonts w:ascii="Sylfaen" w:eastAsia="Calibri" w:hAnsi="Sylfaen" w:cs="Calibri"/>
          <w:i w:val="0"/>
        </w:rPr>
      </w:pPr>
      <w:r w:rsidRPr="00365892">
        <w:rPr>
          <w:rFonts w:ascii="Sylfaen" w:eastAsia="Calibri" w:hAnsi="Sylfaen" w:cs="Calibri"/>
          <w:i w:val="0"/>
        </w:rPr>
        <w:t>პროგრამა „ჩემი პირველი კომპიუტერი’’ (პროგრამული კოდი 32 02 11)</w:t>
      </w:r>
    </w:p>
    <w:p w14:paraId="758A6CB8" w14:textId="77777777" w:rsidR="00D21BEE" w:rsidRPr="00365892" w:rsidRDefault="00D21BEE" w:rsidP="007421B3">
      <w:pPr>
        <w:pBdr>
          <w:top w:val="nil"/>
          <w:left w:val="nil"/>
          <w:bottom w:val="nil"/>
          <w:right w:val="nil"/>
          <w:between w:val="nil"/>
        </w:pBdr>
        <w:spacing w:line="240" w:lineRule="auto"/>
        <w:ind w:left="720"/>
        <w:jc w:val="both"/>
        <w:rPr>
          <w:rFonts w:ascii="Sylfaen" w:eastAsia="Calibri" w:hAnsi="Sylfaen" w:cs="Calibri"/>
          <w:b/>
          <w:color w:val="000000"/>
        </w:rPr>
      </w:pPr>
    </w:p>
    <w:p w14:paraId="5A79CCDF" w14:textId="77777777" w:rsidR="00D21BEE" w:rsidRPr="00365892" w:rsidRDefault="00D21BEE" w:rsidP="007421B3">
      <w:pPr>
        <w:tabs>
          <w:tab w:val="left" w:pos="284"/>
        </w:tabs>
        <w:spacing w:after="0" w:line="240" w:lineRule="auto"/>
        <w:ind w:left="284"/>
        <w:rPr>
          <w:rFonts w:ascii="Sylfaen" w:eastAsia="Calibri" w:hAnsi="Sylfaen" w:cs="Calibri"/>
        </w:rPr>
      </w:pPr>
      <w:r w:rsidRPr="00365892">
        <w:rPr>
          <w:rFonts w:ascii="Sylfaen" w:eastAsia="Calibri" w:hAnsi="Sylfaen" w:cs="Calibri"/>
        </w:rPr>
        <w:t>პროგრამის განმახორციელებელი:</w:t>
      </w:r>
    </w:p>
    <w:p w14:paraId="0DB574EF" w14:textId="77777777" w:rsidR="00D21BEE" w:rsidRPr="00365892" w:rsidRDefault="00D21BEE" w:rsidP="007421B3">
      <w:pPr>
        <w:pStyle w:val="ListParagraph"/>
        <w:numPr>
          <w:ilvl w:val="0"/>
          <w:numId w:val="38"/>
        </w:numPr>
        <w:tabs>
          <w:tab w:val="left" w:pos="284"/>
        </w:tabs>
        <w:spacing w:after="0" w:line="240" w:lineRule="auto"/>
        <w:rPr>
          <w:rFonts w:ascii="Sylfaen" w:eastAsia="Calibri" w:hAnsi="Sylfaen" w:cs="Calibri"/>
        </w:rPr>
      </w:pPr>
      <w:r w:rsidRPr="00365892">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0553BA36" w14:textId="77777777" w:rsidR="00D21BEE" w:rsidRPr="00365892" w:rsidRDefault="00D21BEE" w:rsidP="007421B3">
      <w:pPr>
        <w:pStyle w:val="ListParagraph"/>
        <w:tabs>
          <w:tab w:val="left" w:pos="284"/>
        </w:tabs>
        <w:spacing w:line="240" w:lineRule="auto"/>
        <w:ind w:left="1004"/>
        <w:rPr>
          <w:rFonts w:ascii="Sylfaen" w:eastAsia="Calibri" w:hAnsi="Sylfaen" w:cs="Calibri"/>
        </w:rPr>
      </w:pPr>
    </w:p>
    <w:p w14:paraId="781B64BC"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 xml:space="preserve">საანგარიშო პერიოდში პროგრამა „ჩემი პირველი კომპიუტერის’’ ფარგლებში განხორციელდა 2022 წელს გაფორმებული ხელშეკრულების ფარგლებში, პირველკლასელებისა და მათი დამრიგებლებისთვის შესაძენი 60 000 ერთეული პორტაბელური კომპიუტერის/ბუქის ღირებულების ნაწილის ანაზღაურება. </w:t>
      </w:r>
    </w:p>
    <w:p w14:paraId="4DF46633"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შესყიდულია წარჩინებული მოსწავლეებისთვის გადასაცემი 4 900 ერთეული პორტაბელური კომპიუტერი.</w:t>
      </w:r>
    </w:p>
    <w:p w14:paraId="34018D91" w14:textId="77777777" w:rsidR="00D21BEE" w:rsidRPr="00365892" w:rsidRDefault="00D21BEE" w:rsidP="007421B3">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67"/>
        <w:jc w:val="both"/>
        <w:rPr>
          <w:rFonts w:ascii="Sylfaen" w:eastAsia="Calibri" w:hAnsi="Sylfaen" w:cs="Calibri"/>
        </w:rPr>
      </w:pPr>
    </w:p>
    <w:p w14:paraId="3AA0C1C0" w14:textId="77777777" w:rsidR="00D21BEE" w:rsidRPr="00365892" w:rsidRDefault="00D21BEE" w:rsidP="007421B3">
      <w:pPr>
        <w:pStyle w:val="Heading4"/>
        <w:numPr>
          <w:ilvl w:val="2"/>
          <w:numId w:val="39"/>
        </w:numPr>
        <w:spacing w:line="240" w:lineRule="auto"/>
        <w:rPr>
          <w:rFonts w:ascii="Sylfaen" w:eastAsia="Calibri" w:hAnsi="Sylfaen" w:cs="Calibri"/>
          <w:i w:val="0"/>
          <w:color w:val="auto"/>
        </w:rPr>
      </w:pPr>
      <w:r w:rsidRPr="00365892">
        <w:rPr>
          <w:rFonts w:ascii="Sylfaen" w:eastAsia="Calibri" w:hAnsi="Sylfaen" w:cs="Calibri"/>
          <w:i w:val="0"/>
        </w:rPr>
        <w:t xml:space="preserve">ზოგადი განათლების ხელშეწყობა (პროგრამული </w:t>
      </w:r>
      <w:r w:rsidRPr="00365892">
        <w:rPr>
          <w:rFonts w:ascii="Sylfaen" w:eastAsia="Calibri" w:hAnsi="Sylfaen" w:cs="Calibri"/>
          <w:i w:val="0"/>
          <w:color w:val="44546A" w:themeColor="text2"/>
        </w:rPr>
        <w:t>კოდი 32 02 12)</w:t>
      </w:r>
    </w:p>
    <w:p w14:paraId="4435C6EE" w14:textId="77777777" w:rsidR="00D21BEE" w:rsidRPr="00365892" w:rsidRDefault="00D21BEE" w:rsidP="007421B3">
      <w:pPr>
        <w:spacing w:line="240" w:lineRule="auto"/>
        <w:rPr>
          <w:rFonts w:ascii="Sylfaen" w:eastAsia="Calibri" w:hAnsi="Sylfaen" w:cs="Calibri"/>
          <w:b/>
        </w:rPr>
      </w:pPr>
    </w:p>
    <w:p w14:paraId="5E1D6CAE" w14:textId="77777777" w:rsidR="00D21BEE" w:rsidRPr="00365892" w:rsidRDefault="00D21BEE" w:rsidP="007421B3">
      <w:pPr>
        <w:pBdr>
          <w:top w:val="nil"/>
          <w:left w:val="nil"/>
          <w:bottom w:val="nil"/>
          <w:right w:val="nil"/>
          <w:between w:val="nil"/>
        </w:pBdr>
        <w:spacing w:after="0" w:line="240" w:lineRule="auto"/>
        <w:ind w:left="284"/>
        <w:jc w:val="both"/>
        <w:rPr>
          <w:rFonts w:ascii="Sylfaen" w:eastAsia="Calibri" w:hAnsi="Sylfaen" w:cs="Calibri"/>
          <w:color w:val="000000"/>
        </w:rPr>
      </w:pPr>
      <w:r w:rsidRPr="00365892">
        <w:rPr>
          <w:rFonts w:ascii="Sylfaen" w:eastAsia="Calibri" w:hAnsi="Sylfaen" w:cs="Calibri"/>
          <w:color w:val="000000"/>
        </w:rPr>
        <w:t>პროგრამის განმახორციელებელი:</w:t>
      </w:r>
    </w:p>
    <w:p w14:paraId="29DF2F58" w14:textId="77777777" w:rsidR="00D21BEE" w:rsidRPr="00365892" w:rsidRDefault="00D21BEE" w:rsidP="007421B3">
      <w:pPr>
        <w:pStyle w:val="ListParagraph"/>
        <w:numPr>
          <w:ilvl w:val="0"/>
          <w:numId w:val="38"/>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rPr>
        <w:t>საქართველოს განათლებისა და მეცნიერების სამინისტროს აპარატი</w:t>
      </w:r>
    </w:p>
    <w:p w14:paraId="72281E87" w14:textId="77777777" w:rsidR="00D21BEE" w:rsidRPr="00365892" w:rsidRDefault="00D21BEE" w:rsidP="007421B3">
      <w:pPr>
        <w:pStyle w:val="ListParagraph"/>
        <w:numPr>
          <w:ilvl w:val="0"/>
          <w:numId w:val="38"/>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სსიპ - შეფასებისა და გამოცდების ეროვნული ცენტრი;</w:t>
      </w:r>
    </w:p>
    <w:p w14:paraId="08281FE6" w14:textId="77777777" w:rsidR="00D21BEE" w:rsidRPr="00365892" w:rsidRDefault="00064BAC" w:rsidP="007421B3">
      <w:pPr>
        <w:pStyle w:val="ListParagraph"/>
        <w:numPr>
          <w:ilvl w:val="0"/>
          <w:numId w:val="38"/>
        </w:numPr>
        <w:pBdr>
          <w:top w:val="nil"/>
          <w:left w:val="nil"/>
          <w:bottom w:val="nil"/>
          <w:right w:val="nil"/>
          <w:between w:val="nil"/>
        </w:pBdr>
        <w:spacing w:after="0" w:line="240" w:lineRule="auto"/>
        <w:jc w:val="both"/>
        <w:rPr>
          <w:rFonts w:ascii="Sylfaen" w:eastAsia="Calibri" w:hAnsi="Sylfaen" w:cs="Calibri"/>
          <w:color w:val="000000"/>
        </w:rPr>
      </w:pPr>
      <w:sdt>
        <w:sdtPr>
          <w:rPr>
            <w:rFonts w:ascii="Sylfaen" w:hAnsi="Sylfaen"/>
          </w:rPr>
          <w:tag w:val="goog_rdk_11"/>
          <w:id w:val="707985320"/>
        </w:sdtPr>
        <w:sdtEndPr/>
        <w:sdtContent>
          <w:r w:rsidR="00D21BEE" w:rsidRPr="00365892">
            <w:rPr>
              <w:rFonts w:ascii="Sylfaen" w:eastAsia="Arial Unicode MS" w:hAnsi="Sylfaen" w:cs="Arial Unicode MS"/>
            </w:rPr>
            <w:t>სსიპ - მასწავლებელთა პროფესიული განვითარების ეროვნული ცენტრი</w:t>
          </w:r>
        </w:sdtContent>
      </w:sdt>
    </w:p>
    <w:p w14:paraId="065C81F7" w14:textId="77777777" w:rsidR="00D21BEE" w:rsidRPr="00365892" w:rsidRDefault="00D21BEE" w:rsidP="007421B3">
      <w:pPr>
        <w:pBdr>
          <w:top w:val="nil"/>
          <w:left w:val="nil"/>
          <w:bottom w:val="nil"/>
          <w:right w:val="nil"/>
          <w:between w:val="nil"/>
        </w:pBdr>
        <w:spacing w:line="240" w:lineRule="auto"/>
        <w:ind w:left="480"/>
        <w:jc w:val="both"/>
        <w:rPr>
          <w:rFonts w:ascii="Sylfaen" w:eastAsia="Calibri" w:hAnsi="Sylfaen" w:cs="Calibri"/>
          <w:color w:val="000000"/>
        </w:rPr>
      </w:pPr>
    </w:p>
    <w:p w14:paraId="25F2982E"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 xml:space="preserve">ქვეპროგრამის „საქართველოში თავშესაფრის მაძიებელი, საერთაშორისო დაცვის მქონე და შსს მიგრაციის   დეპარტამენტში მოთავსებული არასრულწლოვანებისთვის ზოგადი განათლების ხელმისაწვდომობის უზრუნველყოფის’’ ფარგლებში საანარიშო პერიოდში ჩაირიცხა 3 ბენეფიციარი, 2022 წელს ჩარიცხული 11 ბენეფიციარიდან A1 დონე დაძლია ერთმა ბენეფიციარმა, ხოლო A2 დონე - 5-მა ბენეფიციარმა. მიგრაციის დროებით განთავსების ცენტრში მოთავსდა 12 ბენეფიციარი, რომელთაგან პროგრამით გათვალისწინებული მომსახურებით სარგებლობდა 2 </w:t>
      </w:r>
      <w:r w:rsidRPr="00365892">
        <w:rPr>
          <w:rFonts w:ascii="Sylfaen" w:hAnsi="Sylfaen"/>
        </w:rPr>
        <w:lastRenderedPageBreak/>
        <w:t xml:space="preserve">არასრულწლოვანი; ასევე განხორციელდა სასწავლო პროცესის მონიტორინგი დისტანციური ფორმატით; </w:t>
      </w:r>
    </w:p>
    <w:p w14:paraId="66C4E012"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ქვეპროგრამის „ზოგადი განათლების პოპულარიზაცია“ ფარგლებში დისტანციურ ფორმატში 27 მუნიციპალიტეტში ჩატარდა პირველი პერიოდის პირველი და მეორე ეტაპების ტურები, გამოვლინდა გამარჯვებულები;</w:t>
      </w:r>
    </w:p>
    <w:p w14:paraId="29D4F7B2"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ქვეპროგრამის „ზოგად განათლებაზე გეოგრაფიული ხელმისაწვდომობის უზრუნველყოფის’’ ფარგლებში დაფინანსდა 3 სკოლა-პანსიონი, სადაც 15 ბენეფიციარი უზრუნველყოფილი იყო ოჯახურ გარემოსთან მიახლოებული  სრული სადღეღამისო მომსახურებით;</w:t>
      </w:r>
    </w:p>
    <w:p w14:paraId="6A2F2361"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ქვეპროგრამის „სასკოლო აქტივობების ხელშეწყობა“ ფარგლებში, ჩატარდა სასკოლო კონკურსი „ჩემი პირველი ქართული როლი“,  სასკოლო კვირეული „ჩემი თვალით დანახული აფხაზეთი“ და I, II, III ადგილზე გასული და ჟიურის სპეციალური ნომინაციებში  გამარჯვებული სკოლები დაჯილდოვდნენ ფასიანი საჩუქრებითა და დიპლომებით;</w:t>
      </w:r>
    </w:p>
    <w:p w14:paraId="2D6D3787"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ქვეპროგრამის „თავდაცვა და უსაფრთხოება“ ფარგლებში საპილოტედ შერჩეული 38 საჯარო სკოლის  2 500-მდე მოსწავლე, ასევე მთის სტატუსის მქონე 18 საჯარო სკოლის საბაზო საფეხურის 300-ზე მეტი მოსწავლე გაეცნო საქართველოსა და მსოფლიოს წინაშე არსებულ საფრთხეებსა და მათზე რეაგირების მექანიზმებს, სამხედრო საქმის საფუძვლებს, ინფორმაციას საქართველოს შეიარაღებული ძალებისა და სამხედრო სამსახურის შესახებ; მოსწავლეები გამოიმუშავებედნენ საგანგებო ვითარებაში უსაფრთხო ქცევის, თვითგადარჩენისა და სხვისი დახმარების უნარ-ჩვევებს;</w:t>
      </w:r>
    </w:p>
    <w:p w14:paraId="51F7F01D" w14:textId="204229F9"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დაიწყო ქვეპროგრამის „დავისვენოთ და ვისწავლოთ ერთად“ განხორციელება, რომელმაც უნდა მოიცვას</w:t>
      </w:r>
      <w:r w:rsidR="002B0693" w:rsidRPr="00365892">
        <w:rPr>
          <w:rFonts w:ascii="Sylfaen" w:hAnsi="Sylfaen"/>
        </w:rPr>
        <w:t xml:space="preserve"> 800-</w:t>
      </w:r>
      <w:r w:rsidRPr="00365892">
        <w:rPr>
          <w:rFonts w:ascii="Sylfaen" w:hAnsi="Sylfaen"/>
        </w:rPr>
        <w:t>მდე ბენეფიციარი</w:t>
      </w:r>
      <w:r w:rsidR="002B0693" w:rsidRPr="00365892">
        <w:rPr>
          <w:rFonts w:ascii="Sylfaen" w:hAnsi="Sylfaen"/>
          <w:lang w:val="ka-GE"/>
        </w:rPr>
        <w:t>.</w:t>
      </w:r>
      <w:r w:rsidRPr="00365892">
        <w:rPr>
          <w:rFonts w:ascii="Sylfaen" w:hAnsi="Sylfaen"/>
        </w:rPr>
        <w:t xml:space="preserve"> საანგარიშო პერიოდის ბოლოსთვის, „ჯარის ბანაკის“ მონაწილე 100-მდე მოსწავლე უზრუნველყოფილი იყო ტრანსპორტირების მომსახურებით;</w:t>
      </w:r>
    </w:p>
    <w:p w14:paraId="2FC3599C" w14:textId="0C4BD5B2"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ქვეპროგრამის „უკრაინულ ენაზე ზოგადი განათლების მიღების ხელმისაწვდომობა“  ფარგლებში უკრაინული სექტორების ფუნქციონირების მიზნით, დაფინანსდა სსიპ - მიხეილ გრუშევსკის სახელობის ქალაქ თბილისის N41 საჯარო  და სსიპ - ქალაქ ბათუმის N20 სააჯრო სკოლა. ასევე, სსიპ-მიხეილ გრუშევსკის სახელობის ქალაქ თბილისის N41 საჯარო  სკოლაში ფუნქციონირებსდა არაფორმალური განათლების წრეები. ქვეპროგრამის მომსახურებით ისარგებლა 1</w:t>
      </w:r>
      <w:r w:rsidR="002B0693" w:rsidRPr="00365892">
        <w:rPr>
          <w:rFonts w:ascii="Sylfaen" w:hAnsi="Sylfaen"/>
          <w:lang w:val="ka-GE"/>
        </w:rPr>
        <w:t xml:space="preserve"> </w:t>
      </w:r>
      <w:r w:rsidRPr="00365892">
        <w:rPr>
          <w:rFonts w:ascii="Sylfaen" w:hAnsi="Sylfaen"/>
        </w:rPr>
        <w:t>400-ზე მეტმა უკრაინელმა მოსწავლემ;</w:t>
      </w:r>
    </w:p>
    <w:p w14:paraId="74517DAD"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ქვეპროგრამის „ტელესკოლა“ ფარგლებში მომზადებულია სტემ-მეცნიერებებზე დაფუძნებული 1 ანიმაციური ფილმი, 13 ვიდეორგოლი ეროვნული გმირების შესახებ, „საუბრები ქართულ ლიტერატურაზე“ სერიის 10 გადაცემა, „სკოლის ცხოვრება“ სერიის - 14 გადაცემა.</w:t>
      </w:r>
    </w:p>
    <w:p w14:paraId="754F450A"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ქვეპროგრამის ,,გალის რაიონის პედაგოგების გადამზადება და აბიტურიენტებისათვის მშობლიურ ენაზე განათლების მიღების ხელშეწყობა" ფარგლებში ჩატარდა ელექტრონული ტრეინინგები და გადამზადდა 46 პედაგოგი.</w:t>
      </w:r>
    </w:p>
    <w:p w14:paraId="7D187FC0" w14:textId="77777777" w:rsidR="00D21BEE" w:rsidRPr="00365892" w:rsidRDefault="00D21BEE" w:rsidP="007421B3">
      <w:pPr>
        <w:pBdr>
          <w:top w:val="nil"/>
          <w:left w:val="nil"/>
          <w:bottom w:val="nil"/>
          <w:right w:val="nil"/>
          <w:between w:val="nil"/>
        </w:pBdr>
        <w:tabs>
          <w:tab w:val="left" w:pos="0"/>
        </w:tabs>
        <w:autoSpaceDE w:val="0"/>
        <w:autoSpaceDN w:val="0"/>
        <w:adjustRightInd w:val="0"/>
        <w:spacing w:line="240" w:lineRule="auto"/>
        <w:ind w:left="284" w:right="2"/>
        <w:jc w:val="both"/>
        <w:rPr>
          <w:rFonts w:ascii="Sylfaen" w:hAnsi="Sylfaen" w:cs="Sylfaen"/>
        </w:rPr>
      </w:pPr>
    </w:p>
    <w:p w14:paraId="2FE9D0FA" w14:textId="77777777" w:rsidR="00D21BEE" w:rsidRPr="00365892" w:rsidRDefault="00D21BEE" w:rsidP="007421B3">
      <w:pPr>
        <w:pStyle w:val="Heading4"/>
        <w:numPr>
          <w:ilvl w:val="2"/>
          <w:numId w:val="39"/>
        </w:numPr>
        <w:spacing w:line="240" w:lineRule="auto"/>
        <w:rPr>
          <w:rFonts w:ascii="Sylfaen" w:eastAsia="Calibri" w:hAnsi="Sylfaen" w:cs="Calibri"/>
          <w:i w:val="0"/>
        </w:rPr>
      </w:pPr>
      <w:bookmarkStart w:id="6" w:name="_heading=h.2et92p0" w:colFirst="0" w:colLast="0"/>
      <w:bookmarkEnd w:id="6"/>
      <w:r w:rsidRPr="00365892">
        <w:rPr>
          <w:rFonts w:ascii="Sylfaen" w:eastAsia="Calibri" w:hAnsi="Sylfaen" w:cs="Calibri"/>
          <w:i w:val="0"/>
        </w:rPr>
        <w:t>ზოგადი განათლების რეფორმის ხელშეწყობა (პროგრამული კოდი 32 02 13)</w:t>
      </w:r>
    </w:p>
    <w:p w14:paraId="3802D3C6" w14:textId="77777777" w:rsidR="00D21BEE" w:rsidRPr="00365892" w:rsidRDefault="00D21BEE" w:rsidP="007421B3">
      <w:pPr>
        <w:pBdr>
          <w:top w:val="nil"/>
          <w:left w:val="nil"/>
          <w:bottom w:val="nil"/>
          <w:right w:val="nil"/>
          <w:between w:val="nil"/>
        </w:pBdr>
        <w:spacing w:line="240" w:lineRule="auto"/>
        <w:jc w:val="both"/>
        <w:rPr>
          <w:rFonts w:ascii="Sylfaen" w:eastAsia="Calibri" w:hAnsi="Sylfaen" w:cs="Calibri"/>
          <w:b/>
          <w:color w:val="000000"/>
        </w:rPr>
      </w:pPr>
    </w:p>
    <w:p w14:paraId="5F831B4F" w14:textId="77777777" w:rsidR="00D21BEE" w:rsidRPr="00365892" w:rsidRDefault="00D21BEE" w:rsidP="007421B3">
      <w:pPr>
        <w:pBdr>
          <w:top w:val="nil"/>
          <w:left w:val="nil"/>
          <w:bottom w:val="nil"/>
          <w:right w:val="nil"/>
          <w:between w:val="nil"/>
        </w:pBdr>
        <w:spacing w:after="0" w:line="240" w:lineRule="auto"/>
        <w:ind w:left="284"/>
        <w:jc w:val="both"/>
        <w:rPr>
          <w:rFonts w:ascii="Sylfaen" w:eastAsia="Calibri" w:hAnsi="Sylfaen" w:cs="Calibri"/>
          <w:color w:val="000000"/>
        </w:rPr>
      </w:pPr>
      <w:r w:rsidRPr="00365892">
        <w:rPr>
          <w:rFonts w:ascii="Sylfaen" w:eastAsia="Calibri" w:hAnsi="Sylfaen" w:cs="Calibri"/>
          <w:color w:val="000000"/>
        </w:rPr>
        <w:t xml:space="preserve">პროგრამის განმახორციელებელი: </w:t>
      </w:r>
    </w:p>
    <w:p w14:paraId="43BB915F" w14:textId="77777777" w:rsidR="00D21BEE" w:rsidRPr="00365892" w:rsidRDefault="00D21BEE" w:rsidP="007421B3">
      <w:pPr>
        <w:pStyle w:val="ListParagraph"/>
        <w:numPr>
          <w:ilvl w:val="0"/>
          <w:numId w:val="40"/>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საქართველოს განათლებისა და მეცნიერების სამინისტრო;</w:t>
      </w:r>
    </w:p>
    <w:p w14:paraId="0DC4C407" w14:textId="77777777" w:rsidR="00D21BEE" w:rsidRPr="00365892" w:rsidRDefault="00D21BEE" w:rsidP="007421B3">
      <w:pPr>
        <w:pStyle w:val="ListParagraph"/>
        <w:numPr>
          <w:ilvl w:val="0"/>
          <w:numId w:val="40"/>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 xml:space="preserve">სსიპ - განათლების მართვის საინფორმაციო სისტემა; </w:t>
      </w:r>
      <w:r w:rsidRPr="00365892">
        <w:rPr>
          <w:rFonts w:ascii="Sylfaen" w:eastAsia="Calibri" w:hAnsi="Sylfaen" w:cs="Calibri"/>
          <w:color w:val="000000"/>
          <w:lang w:val="ka-GE"/>
        </w:rPr>
        <w:t xml:space="preserve"> </w:t>
      </w:r>
    </w:p>
    <w:p w14:paraId="50A10434" w14:textId="77777777" w:rsidR="00D21BEE" w:rsidRPr="00365892" w:rsidRDefault="00D21BEE" w:rsidP="007421B3">
      <w:pPr>
        <w:pStyle w:val="ListParagraph"/>
        <w:numPr>
          <w:ilvl w:val="0"/>
          <w:numId w:val="40"/>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 xml:space="preserve">სსიპ – საგანმანათლებლო და სამეცნიერო ინფრასტრუქტურის განვითარების სააგენტო; </w:t>
      </w:r>
    </w:p>
    <w:p w14:paraId="4C2B198E" w14:textId="77777777" w:rsidR="00D21BEE" w:rsidRPr="00365892" w:rsidRDefault="00D21BEE" w:rsidP="007421B3">
      <w:pPr>
        <w:pStyle w:val="ListParagraph"/>
        <w:numPr>
          <w:ilvl w:val="0"/>
          <w:numId w:val="40"/>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სსიპ – მასწავლებელთა პროფესიული განვითარების ეროვნული ცენტრი</w:t>
      </w:r>
      <w:r w:rsidRPr="00365892">
        <w:rPr>
          <w:rFonts w:ascii="Sylfaen" w:eastAsia="Calibri" w:hAnsi="Sylfaen" w:cs="Calibri"/>
          <w:color w:val="000000"/>
          <w:lang w:val="ka-GE"/>
        </w:rPr>
        <w:t>.</w:t>
      </w:r>
    </w:p>
    <w:p w14:paraId="2C802E2F" w14:textId="77777777" w:rsidR="00D21BEE" w:rsidRPr="00365892" w:rsidRDefault="00D21BEE" w:rsidP="007421B3">
      <w:pPr>
        <w:pStyle w:val="ListParagraph"/>
        <w:pBdr>
          <w:top w:val="nil"/>
          <w:left w:val="nil"/>
          <w:bottom w:val="nil"/>
          <w:right w:val="nil"/>
          <w:between w:val="nil"/>
        </w:pBdr>
        <w:spacing w:line="240" w:lineRule="auto"/>
        <w:ind w:left="1004"/>
        <w:jc w:val="both"/>
        <w:rPr>
          <w:rFonts w:ascii="Sylfaen" w:eastAsia="Calibri" w:hAnsi="Sylfaen" w:cs="Calibri"/>
          <w:color w:val="000000"/>
        </w:rPr>
      </w:pPr>
    </w:p>
    <w:p w14:paraId="4C78937F"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lastRenderedPageBreak/>
        <w:t>ეროვნული სასწავლო გეგმის დანერგვის მიზნით, სკოლის ბაზაზე სასკოლო კურიკულუმების სტრუქტურის განვითარების მხარდაჭერის ფარგლებში განხორციელდა ავტორიზაციისთვის პირველ ეტაპზე განსაზღვრული 400-მდე სკოლის კონსულტირება;</w:t>
      </w:r>
    </w:p>
    <w:p w14:paraId="48BF417C"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ეროვნული სასწავლო გეგმის დანერგვის შეფასების მიზნით განხორციელდა კვლევები მშობელთა ჩართულობის მიმართულებით, ასევე დაწყებითი საფეხურის ყველა საგნის სახელმძღვანელოების გაუმჯობესებისა და სწავლა-სწავლების პროცესთან დაკავშირებით და კვლევის ფარგლებში 4 ფოკუს-ჯგუფის ფარგლებში გამოიკითხა 40 მშობელი;</w:t>
      </w:r>
    </w:p>
    <w:p w14:paraId="6C3FFD6C"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სატრენინგო მოდულის „კათედრების მართვა და ხარისხის განვითარება“ მიხედვით გადამზადდა 5 ადმინისტრაციული პროცესების მართვის კონსულტანტი და გადამზადდა თბილისის 41 არაქართულენოვანი სკოლების კათედრის ხელმძღვანელები;</w:t>
      </w:r>
    </w:p>
    <w:p w14:paraId="6DEA0E18"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9 არაქართულენოვანი სკოლა ჩაერთო ავტორიზაციისთვის მოსამზადებელ პროცესში;</w:t>
      </w:r>
    </w:p>
    <w:p w14:paraId="472BA448"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ქართული ენის სადიაგნოსტიკო ტესტირება განხორციელდა 46 სკოლაში (თბილისი, სამცხე-ჯავახეთი, ქვემო ქართლი), რომელშიც ჩაერთო 1 600-მდე მე-5 კლასის მოსწავლე;</w:t>
      </w:r>
    </w:p>
    <w:p w14:paraId="704A37D8" w14:textId="77777777" w:rsidR="00D21BEE" w:rsidRPr="00365892" w:rsidRDefault="00D21BEE" w:rsidP="007421B3">
      <w:pPr>
        <w:numPr>
          <w:ilvl w:val="3"/>
          <w:numId w:val="29"/>
        </w:numPr>
        <w:spacing w:after="0" w:line="240" w:lineRule="auto"/>
        <w:ind w:left="0"/>
        <w:jc w:val="both"/>
        <w:rPr>
          <w:rFonts w:ascii="Sylfaen" w:hAnsi="Sylfaen"/>
        </w:rPr>
      </w:pPr>
      <w:bookmarkStart w:id="7" w:name="_Hlk88157225"/>
      <w:r w:rsidRPr="00365892">
        <w:rPr>
          <w:rFonts w:ascii="Sylfaen" w:hAnsi="Sylfaen"/>
        </w:rPr>
        <w:t xml:space="preserve">მეთოდოლოგიური და საგანმანათლებლო რესურსების (,,მეთოდური სახელმძღვანელო 2-5 წლის ასაკობრივი და შერეული ჯგუფებისთვის“ და „პრაქტიკული სახელმძღვანელო/სცენარები 2-დან 5 წლამდე და შერეული ასაკობრივი ჯგუფებისთვის“) დანერგვა მიმდინარეობდა ქვეყნის მასშტაბით 20 მუნიციპალიტეტში, ამასთან 20 სამიზნე მუნიციპალიტეტიდან სამში მიმდინარეობდა თანასწორთა შორის მენტორინგის მოდელის პილოტირება; </w:t>
      </w:r>
    </w:p>
    <w:bookmarkEnd w:id="7"/>
    <w:p w14:paraId="6A4D4391"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ადრეული და სკოლამდელი აღზრდისა და განათლების შესახებ ცნობიერების ამაღლებისა და პოზიტიური მშობლობის ხელშეწყობის მიზნით, 6 წლამდე ასაკის ბავშვების მშობლებთან საინფორმაციო შეხვედრები ჩატარდა სკოლამდელი აღზრდის დაწესებულების ხელმძღანელებთან 12 მუნიციპალიტეტში;</w:t>
      </w:r>
    </w:p>
    <w:p w14:paraId="3125F34F"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საქართველოს განათლებისა და მეცნიერების სამინისტროს თანადაფინანსების ფარგლებში ჩატარდა მეორე საერთაშორისო კონფერენცია „ადრეული განათლება და ზრუნვა“;</w:t>
      </w:r>
    </w:p>
    <w:p w14:paraId="17F3EB2E"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მუნიციპალიტეტების გაძლიერებისათვის საანგარიშო პერიოდში მიმდინარეობდა ონლაინ ტრენინგები მუნიციპალიტეტების და საგანმანათლებლო რესურსცენტრების წარმომადგენლებისთვის ავტორიზაციის ახალი სტანდარტების და თვითშეფასების კითხვარის თემატიკაზე;</w:t>
      </w:r>
    </w:p>
    <w:p w14:paraId="0391F026"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ადრეული და სკოლამდელი აღზრდისა და განათლების დაწესებულებების ავტორიზაციის განახლებული სტანდარტების საფუძველზე, ავტორიზაციის სპეციალისტებისთვის შემუშავდა 3 ტრენინგ-მოდული.</w:t>
      </w:r>
    </w:p>
    <w:p w14:paraId="10B68A45"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საჯარო სკოლები უზრუნველყოფილი იყვნენ ინტერნეტით. მათ დიდ ნაწილს ინტერნეტი მიეწოდება ოპტიკურ ბოჭკოვანი არხით, ხოლო, სადაც ამ ეტაპზე გარემო პირობების გამო არაა შესაძლებელი - მაქსიმალური სიჩქარის რადიო კავშირით;</w:t>
      </w:r>
    </w:p>
    <w:p w14:paraId="45E32FD7" w14:textId="69DDB94A"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500 საჯარო სკოლა უზრუნველყოფილია კორპორაციული ცენტრალიზებული უკაბელო ქსელით</w:t>
      </w:r>
      <w:r w:rsidR="00C94E90" w:rsidRPr="00365892">
        <w:rPr>
          <w:rFonts w:ascii="Sylfaen" w:hAnsi="Sylfaen"/>
          <w:lang w:val="ka-GE"/>
        </w:rPr>
        <w:t>;</w:t>
      </w:r>
    </w:p>
    <w:p w14:paraId="37AF1C7A" w14:textId="77777777" w:rsidR="00D21BEE" w:rsidRPr="00365892" w:rsidRDefault="00D21BEE" w:rsidP="007421B3">
      <w:pPr>
        <w:numPr>
          <w:ilvl w:val="3"/>
          <w:numId w:val="29"/>
        </w:numPr>
        <w:spacing w:after="0" w:line="240" w:lineRule="auto"/>
        <w:ind w:left="0"/>
        <w:jc w:val="both"/>
        <w:rPr>
          <w:rFonts w:ascii="Sylfaen" w:hAnsi="Sylfaen"/>
        </w:rPr>
      </w:pPr>
      <w:r w:rsidRPr="00365892">
        <w:rPr>
          <w:rFonts w:ascii="Sylfaen" w:hAnsi="Sylfaen"/>
        </w:rPr>
        <w:t>პროგრამის „საქართველოს ადამიანური კაპიტალის“  მიზნების (Human Capital Program) (N4.1   (განათლება))  მისაღწევად კომპონენტის „სკოლების დიგიტალიზაცია“ ფარგლებში სსიპ - განათლების მართვის საინფორმაციო სისტემის მიერ სკოლების Wi-Fi უკაბელო ქსელით აღჭურვის მიზნით ჩატარდა ბაზრის კვლევა, ასევე სსიპ - საგანმანათლებლო და სამეცნიერო ინფრასტრუქტურის განვითარების სააგენტოს მიერ შესყიდულ იქნა 579 ერთეული პრინტერი და 579 ერთეული კარტრიჯი, (ჯამური ღირებულება 776.4 ათასი ლარი), გაფორმდა ხელშეკრულება 1 607 ერთეული პროექტორის შეძენაზე (ჯამური ღირებულება -1 155,4 ათასი ლარი) და გამოცხადებულია ტენდერი 13 702 ერთეული ლეპტოპის შესყიდვაზე.</w:t>
      </w:r>
    </w:p>
    <w:p w14:paraId="13AD6BA4" w14:textId="1EC887E9" w:rsidR="00D21BEE" w:rsidRPr="00365892" w:rsidRDefault="00D21BEE" w:rsidP="007421B3">
      <w:pPr>
        <w:spacing w:line="240" w:lineRule="auto"/>
        <w:jc w:val="both"/>
        <w:rPr>
          <w:rFonts w:ascii="Sylfaen" w:hAnsi="Sylfaen"/>
          <w:lang w:val="ka-GE"/>
        </w:rPr>
      </w:pPr>
    </w:p>
    <w:p w14:paraId="330B040F" w14:textId="77777777" w:rsidR="00E230C7" w:rsidRPr="00365892" w:rsidRDefault="00E230C7" w:rsidP="007421B3">
      <w:pPr>
        <w:pStyle w:val="Heading2"/>
        <w:shd w:val="clear" w:color="auto" w:fill="FFFFFF"/>
        <w:spacing w:line="240" w:lineRule="auto"/>
        <w:jc w:val="both"/>
        <w:rPr>
          <w:rFonts w:ascii="Sylfaen" w:eastAsia="Calibri" w:hAnsi="Sylfaen" w:cs="Calibri"/>
          <w:color w:val="366091"/>
          <w:sz w:val="22"/>
          <w:szCs w:val="22"/>
        </w:rPr>
      </w:pPr>
      <w:r w:rsidRPr="00365892">
        <w:rPr>
          <w:rFonts w:ascii="Sylfaen" w:eastAsia="Calibri" w:hAnsi="Sylfaen" w:cs="Calibri"/>
          <w:color w:val="366091"/>
          <w:sz w:val="22"/>
          <w:szCs w:val="22"/>
        </w:rPr>
        <w:t>4.2 ინფრასტრუქტურის განვითარება (პროგრამული კოდი 32 07)</w:t>
      </w:r>
    </w:p>
    <w:p w14:paraId="48A76F8B" w14:textId="77777777" w:rsidR="00E230C7" w:rsidRPr="00365892" w:rsidRDefault="00E230C7" w:rsidP="007421B3">
      <w:pPr>
        <w:pBdr>
          <w:top w:val="nil"/>
          <w:left w:val="nil"/>
          <w:bottom w:val="nil"/>
          <w:right w:val="nil"/>
          <w:between w:val="nil"/>
        </w:pBdr>
        <w:spacing w:line="240" w:lineRule="auto"/>
        <w:jc w:val="both"/>
        <w:rPr>
          <w:rFonts w:ascii="Sylfaen" w:eastAsia="Calibri" w:hAnsi="Sylfaen" w:cs="Calibri"/>
          <w:b/>
          <w:color w:val="000000"/>
        </w:rPr>
      </w:pPr>
    </w:p>
    <w:p w14:paraId="5A6EF4E5" w14:textId="77777777" w:rsidR="00E230C7" w:rsidRPr="00365892" w:rsidRDefault="00E230C7" w:rsidP="007421B3">
      <w:pPr>
        <w:spacing w:line="240" w:lineRule="auto"/>
        <w:ind w:left="284"/>
        <w:rPr>
          <w:rFonts w:ascii="Sylfaen" w:eastAsia="Calibri" w:hAnsi="Sylfaen" w:cs="Calibri"/>
        </w:rPr>
      </w:pPr>
      <w:r w:rsidRPr="00365892">
        <w:rPr>
          <w:rFonts w:ascii="Sylfaen" w:eastAsia="Calibri" w:hAnsi="Sylfaen" w:cs="Calibri"/>
        </w:rPr>
        <w:lastRenderedPageBreak/>
        <w:t>პროგრამის განმახორციელებელი</w:t>
      </w:r>
    </w:p>
    <w:p w14:paraId="6DB5E761" w14:textId="77777777" w:rsidR="00E230C7" w:rsidRPr="00365892" w:rsidRDefault="00E230C7" w:rsidP="007421B3">
      <w:pPr>
        <w:numPr>
          <w:ilvl w:val="0"/>
          <w:numId w:val="44"/>
        </w:numPr>
        <w:pBdr>
          <w:top w:val="nil"/>
          <w:left w:val="nil"/>
          <w:bottom w:val="nil"/>
          <w:right w:val="nil"/>
          <w:between w:val="nil"/>
        </w:pBdr>
        <w:spacing w:after="0" w:line="240" w:lineRule="auto"/>
        <w:ind w:left="567"/>
        <w:jc w:val="both"/>
        <w:rPr>
          <w:rFonts w:ascii="Sylfaen" w:eastAsia="Calibri" w:hAnsi="Sylfaen" w:cs="Calibri"/>
          <w:b/>
          <w:color w:val="000000"/>
        </w:rPr>
      </w:pPr>
      <w:r w:rsidRPr="00365892">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767A6D8B" w14:textId="77777777" w:rsidR="00E230C7" w:rsidRPr="00365892" w:rsidRDefault="00E230C7" w:rsidP="007421B3">
      <w:pPr>
        <w:pBdr>
          <w:top w:val="nil"/>
          <w:left w:val="nil"/>
          <w:bottom w:val="nil"/>
          <w:right w:val="nil"/>
          <w:between w:val="nil"/>
        </w:pBdr>
        <w:spacing w:line="240" w:lineRule="auto"/>
        <w:ind w:left="567"/>
        <w:jc w:val="both"/>
        <w:rPr>
          <w:rFonts w:ascii="Sylfaen" w:eastAsia="Calibri" w:hAnsi="Sylfaen" w:cs="Calibri"/>
          <w:b/>
          <w:color w:val="000000"/>
        </w:rPr>
      </w:pPr>
    </w:p>
    <w:p w14:paraId="51C970B2" w14:textId="77777777" w:rsidR="00E230C7" w:rsidRPr="00365892" w:rsidRDefault="00E230C7" w:rsidP="007421B3">
      <w:pPr>
        <w:pStyle w:val="Heading4"/>
        <w:spacing w:line="240" w:lineRule="auto"/>
        <w:rPr>
          <w:rFonts w:ascii="Sylfaen" w:eastAsia="Calibri" w:hAnsi="Sylfaen" w:cs="Calibri"/>
          <w:i w:val="0"/>
        </w:rPr>
      </w:pPr>
      <w:r w:rsidRPr="00365892">
        <w:rPr>
          <w:rFonts w:ascii="Sylfaen" w:eastAsia="Calibri" w:hAnsi="Sylfaen" w:cs="Calibri"/>
          <w:i w:val="0"/>
        </w:rPr>
        <w:t>4.2.1 ზოგადსაგანმანათლებლო დაწესებულებების ინფრასტრუქტურის განვითარება (პროგრამული კოდი 32 07 01)</w:t>
      </w:r>
    </w:p>
    <w:p w14:paraId="37F5389A" w14:textId="77777777" w:rsidR="00E230C7" w:rsidRPr="00365892" w:rsidRDefault="00E230C7" w:rsidP="007421B3">
      <w:pPr>
        <w:spacing w:line="240" w:lineRule="auto"/>
        <w:rPr>
          <w:rFonts w:ascii="Sylfaen" w:eastAsia="Calibri" w:hAnsi="Sylfaen" w:cs="Calibri"/>
        </w:rPr>
      </w:pPr>
    </w:p>
    <w:p w14:paraId="558940EA" w14:textId="77777777" w:rsidR="00E230C7" w:rsidRPr="00365892" w:rsidRDefault="00E230C7" w:rsidP="007421B3">
      <w:pPr>
        <w:spacing w:after="0" w:line="240" w:lineRule="auto"/>
        <w:ind w:left="284"/>
        <w:rPr>
          <w:rFonts w:ascii="Sylfaen" w:eastAsia="Calibri" w:hAnsi="Sylfaen" w:cs="Calibri"/>
        </w:rPr>
      </w:pPr>
      <w:r w:rsidRPr="00365892">
        <w:rPr>
          <w:rFonts w:ascii="Sylfaen" w:eastAsia="Calibri" w:hAnsi="Sylfaen" w:cs="Calibri"/>
        </w:rPr>
        <w:t>პროგრამის განმახორციელებელი:</w:t>
      </w:r>
    </w:p>
    <w:p w14:paraId="0D8C2A1A" w14:textId="77777777" w:rsidR="00E230C7" w:rsidRPr="00365892" w:rsidRDefault="00E230C7" w:rsidP="007421B3">
      <w:pPr>
        <w:pStyle w:val="ListParagraph"/>
        <w:numPr>
          <w:ilvl w:val="0"/>
          <w:numId w:val="45"/>
        </w:numPr>
        <w:spacing w:after="0" w:line="240" w:lineRule="auto"/>
        <w:rPr>
          <w:rFonts w:ascii="Sylfaen" w:eastAsia="Calibri" w:hAnsi="Sylfaen" w:cs="Calibri"/>
        </w:rPr>
      </w:pPr>
      <w:r w:rsidRPr="00365892">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5AAB4358" w14:textId="77777777" w:rsidR="00E230C7" w:rsidRPr="00365892" w:rsidRDefault="00E230C7" w:rsidP="007421B3">
      <w:pPr>
        <w:pBdr>
          <w:top w:val="nil"/>
          <w:left w:val="nil"/>
          <w:bottom w:val="nil"/>
          <w:right w:val="nil"/>
          <w:between w:val="nil"/>
        </w:pBdr>
        <w:spacing w:line="240" w:lineRule="auto"/>
        <w:ind w:left="1080" w:hanging="360"/>
        <w:jc w:val="both"/>
        <w:rPr>
          <w:rFonts w:ascii="Sylfaen" w:eastAsia="Calibri" w:hAnsi="Sylfaen" w:cs="Calibri"/>
          <w:b/>
          <w:color w:val="000000"/>
        </w:rPr>
      </w:pPr>
    </w:p>
    <w:p w14:paraId="774377CF"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პერიოდში მიმდინარეობდა 7 საჯარო სკოლის სამშენებლო სამუშაოები (სსიპ - ქალაქ თბილისის N138 საჯარო სკოლა, სსიპ - ადიგენის მუნიციპალიტეტის სოფელ აბასთუმანში საჯარო სკოლა, სსიპ - დედოფლისწყაროს მუნიციპალიტეტის სოფელ ოზაანის საჯარო სკოლა, სსიპ - სამტრედიის მუნიციპალიტეტის სოფელ ნაბაკევში მდებარე მიწის ნაკვეთზე ახალი სკოლა, სსიპ - ქალაქ გორის N11 საჯარო სკოლა, სსიპ - მალხაზ აბაშიძის სახელობის ხონის მუნიციპალიტეტის სოფელ ჩაის მეურნეობის საჯარო სკოლა, ვლადიმირ კომაროვის თბილისის ფიზიკა-მათემატიკის № 199 საჯარო სკოლის დიდი დიღმის ფილიალი);</w:t>
      </w:r>
    </w:p>
    <w:p w14:paraId="72582F2A"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დასრულდა სსიპ - ქ. თბილისის N171, სსიპ - ქ. რუსთავის N22 და სსიპ - გარდაბნის მუნიციპალიტეტის სოფელ მარტყოფის N1 საჯარო სკოლების სრული სარეაბილიტაციო სამუშაოები. ასევე, მიმდინარეობდა 11 საჯარო სკოლის სრული სარეაბილიტაციო სამუშაოები;</w:t>
      </w:r>
    </w:p>
    <w:p w14:paraId="3C165EE9"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სხვადასხვა ტიპის  (გათბობის სისტემის,  გარე სტადიონისა და ღობის, დერეფნების,  საკლასო ოთახების, სანიტარული კვანძების და სხვა) სარეაბილიტაციო სამუშაობი დასრულდა 130 საჯარო სკოლაში, მათ შორის სარეაბილიტაციო სამუშაოები დასრულდა 5 საგამოცდო სკოლასა (ცენტრი)  და  დასრულებულია 40 საჯარო სკოლაში სასკოლო მზაობის ჯგუფებისთვის კლასების მოწყობის სამუშაოები;</w:t>
      </w:r>
    </w:p>
    <w:p w14:paraId="4143E5D7"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მომზადდა საპროექტო-სახარჯთაღრიცხვო დოკუმენტაცია 2 საჯარო სკოლის სარეაბილიტაციო სამუშაოების განხორციელების მიზნით;</w:t>
      </w:r>
    </w:p>
    <w:p w14:paraId="64D530BC"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2022 წელს გაფორმებული ხელშეკრულების ფარგლებში, საჯარო სკოლებისთვის შესყიდული რაგბის ინვენტარი სრულად დარიგდა 2 079 საჯარო სკოლაში;</w:t>
      </w:r>
    </w:p>
    <w:p w14:paraId="61BB8F03"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2022 წელს გაფორმებული ხელშეკრულების ფარგლებში, საჯარო სკოლებისთვის შესყიდული       4 000 ერთეული სადემონსტრაციო ჭადრაკის დაფებიდან 3 906 ერთეული დაფა დარიგდა 2 080 საჯარო სკოლაში;</w:t>
      </w:r>
    </w:p>
    <w:p w14:paraId="736A4373"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შესყიდულია 3 900 ერთეული სასკოლო დაფა და 3 013 ერთეული გადაცემულია 386 საჯარო სკოლისთვის;</w:t>
      </w:r>
    </w:p>
    <w:p w14:paraId="4EAA790E"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შესყიდული დიდი რესურსის ორიგინალი 1 428 ერთეული კარტრიჯიდან და 478 ერთეული პრინტერიდან, 822 ერთეული კარტრიჯი და 274 ერთეული პრინტერი გადაცემულია 200 საჯარო სკოლისთვის;</w:t>
      </w:r>
    </w:p>
    <w:p w14:paraId="7CF2E5AC"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საოფისე ავეჯი გადაეცა 7 საჯარო სკოლას.</w:t>
      </w:r>
    </w:p>
    <w:p w14:paraId="0D6204A7"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დაფინანსებულია 137 საჯარო სკოლა ნაწილობრივ სარეაბილიტაციო და ინვენტარით აღჭურვის მიზნით</w:t>
      </w:r>
      <w:bookmarkStart w:id="8" w:name="_Hlk132114281"/>
      <w:r w:rsidRPr="00365892">
        <w:rPr>
          <w:rFonts w:ascii="Sylfaen" w:hAnsi="Sylfaen"/>
        </w:rPr>
        <w:t>;</w:t>
      </w:r>
    </w:p>
    <w:p w14:paraId="0459363D"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გაფორმებულია ხელშეკრულებები საქართველოს რეგიონებში დიზაინ ბილდის კონცეფციით 75 საჯარო სკოლის სამშენებლო სამუშაოების შესყიდვის მიზნით (აღნიშნული ხელშეკრულებების ფარგლებში ხელშეკრულების პირობების შესაბამისად პირველ ეტაპზე კონტრაქტორი ოგრანიზაციების მიერ წარმოდგენილი იქნება საპროექტო დოკუმენტაცია, რომლისთვისაც განსაზღვრულია ხელშეკრულების გაფორმებიდან 5-6 კალენდარული თვე და მიმდინარე ხელშეკრულებების შემთხვევაში 2023 წლის აგვისტო-სექტემბერი);</w:t>
      </w:r>
    </w:p>
    <w:p w14:paraId="6D828525"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lastRenderedPageBreak/>
        <w:t>გაფორმებულია ხელშეკრულებები საქართველოს რეგიონებში დიზაინ ბილდის კონცეფციით  150 საჯარო სკოლის სრული სარებილიტაციო სამუშაოების შესყიდვის მიზნით (ხელშეკრულებით გათვალისწინებული პირობების შესაბამისად მომსახურების გაწევის და სამუშაოების შესრულების სრული ვადა მოიცავს სახელმწიფო შესყიდვის შესახებ ხელშეკრულების გაფორმებიდან 18 კალენდარულ თვეს);</w:t>
      </w:r>
    </w:p>
    <w:p w14:paraId="433AC51E"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გაფორმებულია ხელშეკრულება 68 335 ერთეული სასკოლო მერხისა და სკამის შეძენის მიზნით;</w:t>
      </w:r>
    </w:p>
    <w:p w14:paraId="40A8E04C"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გაფორმებულია ხელშეკრულება საგამოცდო ცენტრებში (სკოლებში) გაგრილების სისტემის (კონდინციონერების) ექსპლუატაციისას გამოვლენილი დაზიანებების შეკეთების მომსახურების მიზნით.</w:t>
      </w:r>
    </w:p>
    <w:bookmarkEnd w:id="8"/>
    <w:p w14:paraId="29B199A1" w14:textId="77777777" w:rsidR="00E230C7" w:rsidRPr="00365892" w:rsidRDefault="00E230C7" w:rsidP="00742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rPr>
      </w:pPr>
      <w:r w:rsidRPr="00365892" w:rsidDel="00B14705">
        <w:rPr>
          <w:rFonts w:ascii="Sylfaen" w:hAnsi="Sylfaen"/>
        </w:rPr>
        <w:t xml:space="preserve"> </w:t>
      </w:r>
    </w:p>
    <w:p w14:paraId="1D5F7D0C" w14:textId="77777777" w:rsidR="00E230C7" w:rsidRPr="00365892" w:rsidRDefault="00E230C7" w:rsidP="007421B3">
      <w:pPr>
        <w:pStyle w:val="Heading4"/>
        <w:spacing w:line="240" w:lineRule="auto"/>
        <w:jc w:val="both"/>
        <w:rPr>
          <w:rFonts w:ascii="Sylfaen" w:eastAsia="Calibri" w:hAnsi="Sylfaen" w:cs="Calibri"/>
          <w:i w:val="0"/>
        </w:rPr>
      </w:pPr>
      <w:r w:rsidRPr="00365892">
        <w:rPr>
          <w:rFonts w:ascii="Sylfaen" w:eastAsia="Calibri" w:hAnsi="Sylfaen" w:cs="Calibri"/>
          <w:i w:val="0"/>
        </w:rPr>
        <w:t>4.2.2 პროფესიული საგანმანათლებლო დაწესებულებების ინფრასტრუქტურის განვითარება (პროგრამული კოდი 32 07 02)</w:t>
      </w:r>
    </w:p>
    <w:p w14:paraId="734CFABD" w14:textId="77777777" w:rsidR="00E230C7" w:rsidRPr="00365892" w:rsidRDefault="00E230C7" w:rsidP="007421B3">
      <w:pPr>
        <w:spacing w:line="240" w:lineRule="auto"/>
        <w:rPr>
          <w:rFonts w:ascii="Sylfaen" w:eastAsia="Calibri" w:hAnsi="Sylfaen" w:cs="Calibri"/>
        </w:rPr>
      </w:pPr>
    </w:p>
    <w:p w14:paraId="6B3C2C81" w14:textId="77777777" w:rsidR="00E230C7" w:rsidRPr="00365892" w:rsidRDefault="00E230C7" w:rsidP="007421B3">
      <w:pPr>
        <w:spacing w:after="0" w:line="240" w:lineRule="auto"/>
        <w:ind w:left="426" w:hanging="142"/>
        <w:rPr>
          <w:rFonts w:ascii="Sylfaen" w:eastAsia="Calibri" w:hAnsi="Sylfaen" w:cs="Calibri"/>
        </w:rPr>
      </w:pPr>
      <w:r w:rsidRPr="00365892">
        <w:rPr>
          <w:rFonts w:ascii="Sylfaen" w:eastAsia="Calibri" w:hAnsi="Sylfaen" w:cs="Calibri"/>
        </w:rPr>
        <w:t>პროგრამის განმახორციელებელი:</w:t>
      </w:r>
    </w:p>
    <w:p w14:paraId="7E8436D6" w14:textId="77777777" w:rsidR="00E230C7" w:rsidRPr="00365892" w:rsidRDefault="00E230C7" w:rsidP="007421B3">
      <w:pPr>
        <w:pStyle w:val="ListParagraph"/>
        <w:numPr>
          <w:ilvl w:val="0"/>
          <w:numId w:val="45"/>
        </w:numPr>
        <w:spacing w:after="0" w:line="240" w:lineRule="auto"/>
        <w:rPr>
          <w:rFonts w:ascii="Sylfaen" w:eastAsia="Calibri" w:hAnsi="Sylfaen" w:cs="Calibri"/>
        </w:rPr>
      </w:pPr>
      <w:r w:rsidRPr="00365892">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3138B830" w14:textId="77777777" w:rsidR="00E230C7" w:rsidRPr="00365892" w:rsidRDefault="00E230C7" w:rsidP="007421B3">
      <w:pPr>
        <w:pStyle w:val="ListParagraph"/>
        <w:pBdr>
          <w:top w:val="nil"/>
          <w:left w:val="nil"/>
          <w:bottom w:val="nil"/>
          <w:right w:val="nil"/>
          <w:between w:val="nil"/>
        </w:pBdr>
        <w:spacing w:line="240" w:lineRule="auto"/>
        <w:ind w:left="1004"/>
        <w:jc w:val="both"/>
        <w:rPr>
          <w:rFonts w:ascii="Sylfaen" w:eastAsia="Calibri" w:hAnsi="Sylfaen" w:cs="Calibri"/>
          <w:color w:val="000000"/>
        </w:rPr>
      </w:pPr>
    </w:p>
    <w:p w14:paraId="67FEDA6F"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პერიოდში მიმდინარეობდა ბორჯომისა და ბოლნისის მუნიციპალიტეტში ახალი პროფესიული სასწავლებლების, სსიპ - კოლეჯის „ბლექსი“ და გურჯაანის კულინარიული კოლეჯის სამშენებლო სამუშაოები;</w:t>
      </w:r>
    </w:p>
    <w:p w14:paraId="370EBBBA"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სსიპ - კოლეჯის „პრესტიჟი“ ტერიტორიაზე ახალი სახელოსნოს  და  სსიპ - კოლეჯის „თეთნულდი“  სასწავლო სახელოსნოს, გურჯაანის მუნიციპალიტეტის სოფელ კაჭრეთში მდებარე სსიპ - კოლეჯის „აისი“ ტერიოტორიაზე ხის მხატვრული დამუშავების სახლოსნოს და სსიპ - პროფესიული კოლეჯის "ლაკადას" ტერიტორიაზე შედუღების სახელოსნოს  სამშენებლო სამუშაოები;</w:t>
      </w:r>
    </w:p>
    <w:p w14:paraId="4B449B85"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დასრულებულია ლაგოდეხის მუნიციპალიტეტში სსიპ - კოლეჯის „აისი“ ფილიალის მეფუტკრის სახელოსნოს მშენებლობა და სსიპ - საზოგადოებრივი კოლეჯის „სპექტრი“  ანგარის სარეაბილიტაციო სამუშაოები;</w:t>
      </w:r>
    </w:p>
    <w:p w14:paraId="220F2C10"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განხორციელდა სსიპ - შოთა მესხიას ზუგდიდის სახელმწიფო სასწავლო უნივერსიტეტის სახურავის სარეაბილიტაციო სამუშაოები;</w:t>
      </w:r>
    </w:p>
    <w:p w14:paraId="3B1A271F"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სამცხე-ჯავახეთის სახელმწიფო უნივერსიტეტის  ახალქალაქის ფილიალის სასწავლო კორპუსის სრული სარეაბილიტაციო სამუშაოები;</w:t>
      </w:r>
    </w:p>
    <w:p w14:paraId="755BAAC6"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დასრულდა სსიპ - კასპის კოლეჯის ტერიტორიაზე საყრდენი კედლის, ღობის და ჭიშკრის მოწყობის სამუშაოები;</w:t>
      </w:r>
    </w:p>
    <w:p w14:paraId="58B357F4"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 xml:space="preserve">დაფინანსებულია სსიპ  - კოლეჯი „სპექტრი" სოფელ ბაჯითში პანდუსის, სველი წერტილების მოწყობის, სამღებრო სამუშაოების საპროექტო-სახარჯთაღრიცხვო დოკუმენტაციის შედგენისა და რეაბილიტირებულ ნაწილში სტუდენტთათვის მოწყობილი საცხოვრისისთვის გარკვეული ავეჯის შესყიდვის მიზნით; </w:t>
      </w:r>
    </w:p>
    <w:p w14:paraId="73420660"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დაფინანსდა 6 პროფესიული სასწავლებელი სხვადასხვა სამუშაოების განხორციელებისა და აჭღურვილობის შესყიდვის მიზნით (სსიპ - კოლეჯი ,,სპექტრი"; სსიპ - წყალტუბოს კოლეჯი; სსიპ - კოლეჯი „ქართლი“; სსიპ - კოლეჯი „ბლექსი"; სსიპ - კოლეჯი ,,ფაზისი"; ა(ა)იპ - სათავგადასავლო ტურიზმის სკოლა)</w:t>
      </w:r>
    </w:p>
    <w:p w14:paraId="46FB8FCE"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 xml:space="preserve">შესყიდული იქნა პროფესიული საგანმანათლებლო დაწესებულებებისათვის 1 665 კომპლექტი სასკოლო მერხები და სკამები. </w:t>
      </w:r>
    </w:p>
    <w:p w14:paraId="3BC8A049" w14:textId="77777777" w:rsidR="00E230C7" w:rsidRPr="00365892" w:rsidRDefault="00E230C7" w:rsidP="007421B3">
      <w:pPr>
        <w:spacing w:line="240" w:lineRule="auto"/>
        <w:ind w:left="567"/>
        <w:jc w:val="both"/>
        <w:rPr>
          <w:rFonts w:ascii="Sylfaen" w:eastAsia="Calibri" w:hAnsi="Sylfaen" w:cs="Calibri"/>
        </w:rPr>
      </w:pPr>
    </w:p>
    <w:p w14:paraId="1AB9F12E" w14:textId="77777777" w:rsidR="00E230C7" w:rsidRPr="00365892" w:rsidRDefault="00E230C7" w:rsidP="007421B3">
      <w:pPr>
        <w:pStyle w:val="Heading4"/>
        <w:spacing w:line="240" w:lineRule="auto"/>
        <w:jc w:val="both"/>
        <w:rPr>
          <w:rFonts w:ascii="Sylfaen" w:eastAsia="Calibri" w:hAnsi="Sylfaen" w:cs="Calibri"/>
          <w:i w:val="0"/>
        </w:rPr>
      </w:pPr>
      <w:r w:rsidRPr="00365892">
        <w:rPr>
          <w:rFonts w:ascii="Sylfaen" w:eastAsia="Calibri" w:hAnsi="Sylfaen" w:cs="Calibri"/>
          <w:i w:val="0"/>
        </w:rPr>
        <w:lastRenderedPageBreak/>
        <w:t>4.2.3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p w14:paraId="6A663153" w14:textId="77777777" w:rsidR="00E230C7" w:rsidRPr="00365892" w:rsidRDefault="00E230C7" w:rsidP="007421B3">
      <w:pPr>
        <w:tabs>
          <w:tab w:val="left" w:pos="270"/>
        </w:tabs>
        <w:spacing w:line="240" w:lineRule="auto"/>
        <w:jc w:val="both"/>
        <w:rPr>
          <w:rFonts w:ascii="Sylfaen" w:eastAsia="Calibri" w:hAnsi="Sylfaen" w:cs="Calibri"/>
          <w:b/>
        </w:rPr>
      </w:pPr>
    </w:p>
    <w:p w14:paraId="6D7F1F28" w14:textId="77777777" w:rsidR="00E230C7" w:rsidRPr="00365892" w:rsidRDefault="00E230C7" w:rsidP="007421B3">
      <w:pPr>
        <w:spacing w:after="0" w:line="240" w:lineRule="auto"/>
        <w:ind w:left="284"/>
        <w:rPr>
          <w:rFonts w:ascii="Sylfaen" w:eastAsia="Calibri" w:hAnsi="Sylfaen" w:cs="Calibri"/>
        </w:rPr>
      </w:pPr>
      <w:r w:rsidRPr="00365892">
        <w:rPr>
          <w:rFonts w:ascii="Sylfaen" w:eastAsia="Calibri" w:hAnsi="Sylfaen" w:cs="Calibri"/>
        </w:rPr>
        <w:t>პროგრამის განმახორციელებელი:</w:t>
      </w:r>
    </w:p>
    <w:p w14:paraId="40DB31D9" w14:textId="77777777" w:rsidR="00E230C7" w:rsidRPr="00365892" w:rsidRDefault="00E230C7" w:rsidP="007421B3">
      <w:pPr>
        <w:pStyle w:val="ListParagraph"/>
        <w:numPr>
          <w:ilvl w:val="0"/>
          <w:numId w:val="45"/>
        </w:numPr>
        <w:spacing w:after="0" w:line="240" w:lineRule="auto"/>
        <w:rPr>
          <w:rFonts w:ascii="Sylfaen" w:eastAsia="Calibri" w:hAnsi="Sylfaen" w:cs="Calibri"/>
        </w:rPr>
      </w:pPr>
      <w:r w:rsidRPr="00365892">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34143676" w14:textId="77777777" w:rsidR="00E230C7" w:rsidRPr="00365892" w:rsidRDefault="00E230C7" w:rsidP="007421B3">
      <w:pPr>
        <w:spacing w:line="240" w:lineRule="auto"/>
        <w:ind w:left="567"/>
        <w:jc w:val="both"/>
        <w:rPr>
          <w:rFonts w:ascii="Sylfaen" w:eastAsia="Calibri" w:hAnsi="Sylfaen" w:cs="Calibri"/>
          <w:lang w:val="ka-GE"/>
        </w:rPr>
      </w:pPr>
    </w:p>
    <w:p w14:paraId="067A248A"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დასრულებულია საქართველოს განათლებისა და მეცნიერების სამინისტროს შენობის ნაწილობრივი სარებილიტაციო სამუშაოები  და ავარიულობიდან გამომდინარე, მიმდინარეობდა სამინისტროს N2 შენობის რესტავრაცია-რეაბილიტაციის დეტალური საპროექტო-სახარჯთაღრიცხვო დოკუმენტაციის მომზადება;</w:t>
      </w:r>
    </w:p>
    <w:p w14:paraId="16D8632E"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დასრულებულია ქ. ქუთაისის საგანმანათლებლო რესურსცენტრის სახურავის რეაბილიტაცია;</w:t>
      </w:r>
    </w:p>
    <w:p w14:paraId="06619329" w14:textId="0B8EA9C3"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სსიპ - განათლებისა და მეცნიერების სამინისტროსთვის შესყიდული</w:t>
      </w:r>
      <w:r w:rsidR="00BB300E" w:rsidRPr="00365892">
        <w:rPr>
          <w:rFonts w:ascii="Sylfaen" w:hAnsi="Sylfaen"/>
          <w:lang w:val="ka-GE"/>
        </w:rPr>
        <w:t>ა</w:t>
      </w:r>
      <w:r w:rsidRPr="00365892">
        <w:rPr>
          <w:rFonts w:ascii="Sylfaen" w:hAnsi="Sylfaen"/>
        </w:rPr>
        <w:t xml:space="preserve"> და გადაცემულია 60 ერთეული პრინტერი და 180 ერთეული დიდი რესურსის ორიგინალი კარტრიჯი;</w:t>
      </w:r>
    </w:p>
    <w:p w14:paraId="68574F41" w14:textId="65716D22"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57 საგანმანათლებლო რესურსცენტრისთვის შესყიდული</w:t>
      </w:r>
      <w:r w:rsidR="00BB300E" w:rsidRPr="00365892">
        <w:rPr>
          <w:rFonts w:ascii="Sylfaen" w:hAnsi="Sylfaen"/>
          <w:lang w:val="ka-GE"/>
        </w:rPr>
        <w:t>ა</w:t>
      </w:r>
      <w:r w:rsidRPr="00365892">
        <w:rPr>
          <w:rFonts w:ascii="Sylfaen" w:hAnsi="Sylfaen"/>
        </w:rPr>
        <w:t xml:space="preserve"> და გადადაცემულია 95 ერთეული პრინტერი და 285 ერთეული დიდი რესურსის ორიგინალი კარტრიჯი;</w:t>
      </w:r>
    </w:p>
    <w:p w14:paraId="788855C3" w14:textId="3F600DB9"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სსიპ - საგანმანათლებლო და სამეცნიერო ინფრასტრუქტურის განვითარების სააგენტოსთვის შესყიდულია მაღალი გამავლობის 5 ერთეული სატრანსპორტო საშუალება, 75 ერთეული სტანდარტული პერსონალური კომპიუტერის კომპლექტი და 10 ერთეული სტანდარტული პორტაბელური კომპიუტერი, 24 ერთეული პრინტერი და 66 ერთეული დიდი რესურსის ორიგინალი კარტრიჯი;</w:t>
      </w:r>
    </w:p>
    <w:p w14:paraId="214F2249"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სატენდერო პროცედურები ხუთი საგანმანათლებლო რესურსცენტრის, სსიპ - ზურაბ ჟვანიას სახელობის სახელმწიფო ადმინისტრირების სკოლის შენობის სახურავის და საქვაბის სარეაბილიტაციო სამუშაოების, ასევე სსიპ - ზურაბ ჟვანიას სახელობის სახელმწიფო ადმინისტრირების სკოლის მარნეულის რეგიონალური სასწავლო ცენტრის შენობის სარეაბილიტაციო სამუშაოების განხორციელების მიზნით.</w:t>
      </w:r>
    </w:p>
    <w:p w14:paraId="73E31B84" w14:textId="77777777" w:rsidR="00E230C7" w:rsidRPr="00365892" w:rsidRDefault="00E230C7" w:rsidP="007421B3">
      <w:pPr>
        <w:spacing w:line="240" w:lineRule="auto"/>
        <w:ind w:left="283"/>
        <w:jc w:val="both"/>
        <w:rPr>
          <w:rFonts w:ascii="Sylfaen" w:eastAsia="Calibri" w:hAnsi="Sylfaen" w:cs="Calibri"/>
        </w:rPr>
      </w:pPr>
    </w:p>
    <w:p w14:paraId="6AA37E5A" w14:textId="77777777" w:rsidR="00E230C7" w:rsidRPr="00365892" w:rsidRDefault="00E230C7" w:rsidP="007421B3">
      <w:pPr>
        <w:pStyle w:val="Heading4"/>
        <w:spacing w:line="240" w:lineRule="auto"/>
        <w:jc w:val="both"/>
        <w:rPr>
          <w:rFonts w:ascii="Sylfaen" w:eastAsia="Calibri" w:hAnsi="Sylfaen" w:cs="Calibri"/>
          <w:i w:val="0"/>
        </w:rPr>
      </w:pPr>
      <w:r w:rsidRPr="00365892">
        <w:rPr>
          <w:rFonts w:ascii="Sylfaen" w:eastAsia="Calibri" w:hAnsi="Sylfaen" w:cs="Calibri"/>
          <w:i w:val="0"/>
        </w:rPr>
        <w:t>4.2.4 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p w14:paraId="1D333603" w14:textId="77777777" w:rsidR="00E230C7" w:rsidRPr="00365892" w:rsidRDefault="00E230C7" w:rsidP="007421B3">
      <w:pPr>
        <w:spacing w:line="240" w:lineRule="auto"/>
        <w:rPr>
          <w:rFonts w:ascii="Sylfaen" w:eastAsia="Calibri" w:hAnsi="Sylfaen" w:cs="Calibri"/>
        </w:rPr>
      </w:pPr>
    </w:p>
    <w:p w14:paraId="50ABD978" w14:textId="77777777" w:rsidR="00E230C7" w:rsidRPr="00365892" w:rsidRDefault="00E230C7" w:rsidP="007421B3">
      <w:pPr>
        <w:spacing w:after="0" w:line="240" w:lineRule="auto"/>
        <w:ind w:left="284"/>
        <w:rPr>
          <w:rFonts w:ascii="Sylfaen" w:eastAsia="Calibri" w:hAnsi="Sylfaen" w:cs="Calibri"/>
        </w:rPr>
      </w:pPr>
      <w:r w:rsidRPr="00365892">
        <w:rPr>
          <w:rFonts w:ascii="Sylfaen" w:eastAsia="Calibri" w:hAnsi="Sylfaen" w:cs="Calibri"/>
        </w:rPr>
        <w:t>პროგრამის განმახორციელებელი:</w:t>
      </w:r>
    </w:p>
    <w:p w14:paraId="6BC2BC43" w14:textId="77777777" w:rsidR="00E230C7" w:rsidRPr="00365892" w:rsidRDefault="00E230C7" w:rsidP="007421B3">
      <w:pPr>
        <w:pStyle w:val="ListParagraph"/>
        <w:numPr>
          <w:ilvl w:val="0"/>
          <w:numId w:val="45"/>
        </w:numPr>
        <w:pBdr>
          <w:top w:val="nil"/>
          <w:left w:val="nil"/>
          <w:bottom w:val="nil"/>
          <w:right w:val="nil"/>
          <w:between w:val="nil"/>
        </w:pBdr>
        <w:spacing w:after="0" w:line="240" w:lineRule="auto"/>
        <w:jc w:val="both"/>
        <w:rPr>
          <w:rFonts w:ascii="Sylfaen" w:eastAsia="Calibri" w:hAnsi="Sylfaen" w:cs="Calibri"/>
          <w:lang w:val="ka-GE"/>
        </w:rPr>
      </w:pPr>
      <w:r w:rsidRPr="00365892">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28BD5738" w14:textId="77777777" w:rsidR="00E230C7" w:rsidRPr="00365892" w:rsidRDefault="00E230C7" w:rsidP="007421B3">
      <w:pPr>
        <w:spacing w:line="240" w:lineRule="auto"/>
        <w:ind w:left="567"/>
        <w:jc w:val="both"/>
        <w:rPr>
          <w:rFonts w:ascii="Sylfaen" w:eastAsia="Calibri" w:hAnsi="Sylfaen" w:cs="Calibri"/>
        </w:rPr>
      </w:pPr>
    </w:p>
    <w:p w14:paraId="02C7C302"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დასრულდა სსიპ - საქართველოს ტექნიკური უნივერსიტეტის ბიბლიოთეკის შენობის სახურავის მოწყობის სამუშაოების, ასევე სსიპ - საქართველოს ტექნიკური უნივერსიტეტის ვლადიმერ ჭავჭანიძის სახელობის კიბერნეტიკის ინსტიტუტის შენობისა და ეზოს ნაწილობრივი რებილიტაცია;</w:t>
      </w:r>
    </w:p>
    <w:p w14:paraId="4490D807"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სენაკის მუნიციპალიტეტის ტერიტორიაზე რეგიონალური ინოვაციების ჰაბის, სსიპ - კორნელი კეკელიძის სახელობის საქართველოს ხელნაწერთა ეროვნული ცენტრის დამატებითი კორპუსისა და სსიპ - ქალაქ გორის სახელმწიფო უნივერსიტეტის პირველი კორპუსის ეზოში ახალი ბიბლიოთეკის სამშენებლო სამუშაოები;</w:t>
      </w:r>
    </w:p>
    <w:p w14:paraId="03BC5625"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სსიპ - ალექსანდრე ნათიშვილის მორფოლოგიის ინსტიტუტის ვივარიუმისა და გერენტოლოგიის შენობების რეაბილიტაცია-რეკონსტრუქციის და დაბა აბასთუმანის, სსიპ - საქართველოს ევგენი ხარაძის ეროვნული ასტროფიზიკური ობსერვატორიის ღობისა და აუზის მოწყობის, ტელესკოპის და გუმბათის დემონტაჟის სამუშაოები;</w:t>
      </w:r>
    </w:p>
    <w:p w14:paraId="6B418C80" w14:textId="60F8CC1C"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lastRenderedPageBreak/>
        <w:t xml:space="preserve">დაფინანსებულია სსიპ - აკაკი წერეთლის სახელმწიფო უნივერსიტეტი სტიქიისგან დაზიანებული სასწავლო კორპუსების სახურავების შეკეთების, სსიპ - ილიას სახელმწიფო უნივერსიტეტი დედამიწის შემსწავლელ მეცნიერებათა ინსტიტუტის ტერიტორიაზე არსებული გვირაბის სარეაბილიტაციო სამუშაოების, ასევე სსიპ - ივანე ჯავახიშვილის სახელობის თბილისის სახელმწიფო უნივერსიტეტი ჭკვიანი დაფების (სმარტ ბორდი), პორტაბელური და პერსონალური კომპიუტერების </w:t>
      </w:r>
      <w:r w:rsidR="00BB300E" w:rsidRPr="00365892">
        <w:rPr>
          <w:rFonts w:ascii="Sylfaen" w:hAnsi="Sylfaen"/>
          <w:lang w:val="ka-GE"/>
        </w:rPr>
        <w:t xml:space="preserve">შეძენისა </w:t>
      </w:r>
      <w:r w:rsidRPr="00365892">
        <w:rPr>
          <w:rFonts w:ascii="Sylfaen" w:hAnsi="Sylfaen"/>
        </w:rPr>
        <w:t xml:space="preserve">და სსიპ - საქართველოს ტექნიკური უნივერსიტეტი მე-6 კორპუსის რეაბილიტაციის მიზნით.  </w:t>
      </w:r>
    </w:p>
    <w:p w14:paraId="4CB7FA25" w14:textId="77777777" w:rsidR="00E230C7" w:rsidRPr="00365892" w:rsidRDefault="00E230C7" w:rsidP="007421B3">
      <w:pPr>
        <w:spacing w:line="240" w:lineRule="auto"/>
        <w:jc w:val="both"/>
        <w:rPr>
          <w:rFonts w:ascii="Sylfaen" w:hAnsi="Sylfaen"/>
        </w:rPr>
      </w:pPr>
    </w:p>
    <w:p w14:paraId="3FC42E1B" w14:textId="77777777" w:rsidR="00E230C7" w:rsidRPr="00365892" w:rsidRDefault="00E230C7" w:rsidP="007421B3">
      <w:pPr>
        <w:pStyle w:val="Heading4"/>
        <w:spacing w:line="240" w:lineRule="auto"/>
        <w:jc w:val="both"/>
        <w:rPr>
          <w:rFonts w:ascii="Sylfaen" w:eastAsia="Calibri" w:hAnsi="Sylfaen" w:cs="Calibri"/>
        </w:rPr>
      </w:pPr>
      <w:r w:rsidRPr="00365892">
        <w:rPr>
          <w:rFonts w:ascii="Sylfaen" w:eastAsia="Calibri" w:hAnsi="Sylfaen" w:cs="Calibri"/>
          <w:i w:val="0"/>
        </w:rPr>
        <w:t>4.2.5 საჯარო სკოლების ოპერირებისა და მოვლა-პატრონობის სისტემის განვითარება (პროგრამული კოდი 32 07 05)</w:t>
      </w:r>
    </w:p>
    <w:p w14:paraId="6429A815" w14:textId="77777777" w:rsidR="00E230C7" w:rsidRPr="00365892" w:rsidRDefault="00E230C7" w:rsidP="007421B3">
      <w:pPr>
        <w:spacing w:line="240" w:lineRule="auto"/>
        <w:rPr>
          <w:rFonts w:ascii="Sylfaen" w:eastAsia="Calibri" w:hAnsi="Sylfaen" w:cs="Calibri"/>
        </w:rPr>
      </w:pPr>
    </w:p>
    <w:p w14:paraId="2D222B83" w14:textId="77777777" w:rsidR="00E230C7" w:rsidRPr="00365892" w:rsidRDefault="00E230C7" w:rsidP="007421B3">
      <w:pPr>
        <w:spacing w:after="0" w:line="240" w:lineRule="auto"/>
        <w:ind w:left="284"/>
        <w:rPr>
          <w:rFonts w:ascii="Sylfaen" w:eastAsia="Calibri" w:hAnsi="Sylfaen" w:cs="Calibri"/>
        </w:rPr>
      </w:pPr>
      <w:r w:rsidRPr="00365892">
        <w:rPr>
          <w:rFonts w:ascii="Sylfaen" w:eastAsia="Calibri" w:hAnsi="Sylfaen" w:cs="Calibri"/>
        </w:rPr>
        <w:t>პროგრამის განმახორციელებელი:</w:t>
      </w:r>
    </w:p>
    <w:p w14:paraId="12EBFA10" w14:textId="3A16F8E6" w:rsidR="00E230C7" w:rsidRPr="00365892" w:rsidRDefault="00E230C7" w:rsidP="007421B3">
      <w:pPr>
        <w:pStyle w:val="ListParagraph"/>
        <w:numPr>
          <w:ilvl w:val="0"/>
          <w:numId w:val="45"/>
        </w:numPr>
        <w:spacing w:after="0" w:line="240" w:lineRule="auto"/>
        <w:rPr>
          <w:rFonts w:ascii="Sylfaen" w:eastAsia="Calibri" w:hAnsi="Sylfaen" w:cs="Calibri"/>
        </w:rPr>
      </w:pPr>
      <w:r w:rsidRPr="00365892">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1E575C49" w14:textId="77777777" w:rsidR="00E230C7" w:rsidRPr="00365892" w:rsidRDefault="00E230C7" w:rsidP="007421B3">
      <w:pPr>
        <w:pStyle w:val="ListParagraph"/>
        <w:spacing w:after="0" w:line="240" w:lineRule="auto"/>
        <w:ind w:left="1004"/>
        <w:rPr>
          <w:rFonts w:ascii="Sylfaen" w:eastAsia="Calibri" w:hAnsi="Sylfaen" w:cs="Calibri"/>
        </w:rPr>
      </w:pPr>
    </w:p>
    <w:p w14:paraId="47F7D279" w14:textId="77777777"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 xml:space="preserve">დასრულებულია ათასწლეულის გამოწვევის ფონდის მეორე, მესამე, მეოთხე და მეექვსე ფაზით გათვალისწინებული 18 საჯარო სკოლის სარებიალიტაციო სამუშაოები; </w:t>
      </w:r>
    </w:p>
    <w:p w14:paraId="09525829" w14:textId="50A47AEA" w:rsidR="00E230C7" w:rsidRPr="00365892" w:rsidRDefault="00E230C7"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პერიოდში 450 საჯარო სკოლა უზრუნველყოფილი იქნა 2 697.</w:t>
      </w:r>
      <w:r w:rsidR="00BB300E" w:rsidRPr="00365892">
        <w:rPr>
          <w:rFonts w:ascii="Sylfaen" w:hAnsi="Sylfaen"/>
        </w:rPr>
        <w:t>2</w:t>
      </w:r>
      <w:r w:rsidRPr="00365892">
        <w:rPr>
          <w:rFonts w:ascii="Sylfaen" w:hAnsi="Sylfaen"/>
        </w:rPr>
        <w:t xml:space="preserve"> ტონა საწვავი ბრიკეტით;</w:t>
      </w:r>
    </w:p>
    <w:p w14:paraId="510C53ED" w14:textId="5D4B05F2" w:rsidR="006D37CC" w:rsidRPr="00365892" w:rsidRDefault="006D37CC" w:rsidP="006D37CC">
      <w:pPr>
        <w:spacing w:after="0" w:line="240" w:lineRule="auto"/>
        <w:jc w:val="both"/>
        <w:rPr>
          <w:rFonts w:ascii="Sylfaen" w:hAnsi="Sylfaen"/>
        </w:rPr>
      </w:pPr>
    </w:p>
    <w:p w14:paraId="49AF3E06" w14:textId="77777777" w:rsidR="006D37CC" w:rsidRPr="00365892" w:rsidRDefault="006D37CC" w:rsidP="006D37CC">
      <w:pPr>
        <w:pStyle w:val="Heading2"/>
        <w:shd w:val="clear" w:color="auto" w:fill="FFFFFF"/>
        <w:spacing w:line="240" w:lineRule="auto"/>
        <w:jc w:val="both"/>
        <w:rPr>
          <w:rFonts w:ascii="Sylfaen" w:eastAsia="Calibri" w:hAnsi="Sylfaen" w:cs="Calibri"/>
          <w:color w:val="366091"/>
          <w:sz w:val="22"/>
          <w:szCs w:val="22"/>
        </w:rPr>
      </w:pPr>
      <w:r w:rsidRPr="00365892">
        <w:rPr>
          <w:rFonts w:ascii="Sylfaen" w:eastAsia="Calibri" w:hAnsi="Sylfaen" w:cs="Calibri"/>
          <w:color w:val="366091"/>
          <w:sz w:val="22"/>
          <w:szCs w:val="22"/>
        </w:rPr>
        <w:t>4.3 ზოგადსაგანმანათლებლო და სკოლამდელი აღზრდის დაწესებულებების მშენებლობა-რეაბილიტაცია (პროგრამული კოდი - 25 07)</w:t>
      </w:r>
    </w:p>
    <w:p w14:paraId="62EB4950" w14:textId="77777777" w:rsidR="006D37CC" w:rsidRPr="00365892" w:rsidRDefault="006D37CC" w:rsidP="006D37CC">
      <w:pPr>
        <w:pStyle w:val="abzacixml"/>
      </w:pPr>
    </w:p>
    <w:p w14:paraId="776879CB" w14:textId="77777777" w:rsidR="006D37CC" w:rsidRPr="00365892" w:rsidRDefault="006D37CC" w:rsidP="006D37CC">
      <w:pPr>
        <w:spacing w:after="0" w:line="240" w:lineRule="auto"/>
        <w:jc w:val="both"/>
        <w:rPr>
          <w:rFonts w:ascii="Sylfaen" w:hAnsi="Sylfaen"/>
        </w:rPr>
      </w:pPr>
      <w:r w:rsidRPr="00365892">
        <w:rPr>
          <w:rFonts w:ascii="Sylfaen" w:hAnsi="Sylfaen"/>
        </w:rPr>
        <w:t>პროგრამის განმახორციელებელი:</w:t>
      </w:r>
    </w:p>
    <w:p w14:paraId="7E156AFC" w14:textId="77777777" w:rsidR="006D37CC" w:rsidRPr="00365892" w:rsidRDefault="006D37CC"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16B64AB3" w14:textId="77777777" w:rsidR="006D37CC" w:rsidRPr="00365892" w:rsidRDefault="006D37CC"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სსიპ - საქართველოს მუნიციპალური განვითარების ფონდი.</w:t>
      </w:r>
    </w:p>
    <w:p w14:paraId="6A5C5FF6" w14:textId="77777777" w:rsidR="006D37CC" w:rsidRPr="00365892" w:rsidRDefault="006D37CC" w:rsidP="006D37CC">
      <w:pPr>
        <w:autoSpaceDE w:val="0"/>
        <w:autoSpaceDN w:val="0"/>
        <w:adjustRightInd w:val="0"/>
        <w:spacing w:after="0" w:line="240" w:lineRule="auto"/>
        <w:jc w:val="both"/>
        <w:rPr>
          <w:rFonts w:ascii="Sylfaen" w:hAnsi="Sylfaen" w:cs="Arial-BoldMT"/>
          <w:bCs/>
          <w:sz w:val="20"/>
          <w:szCs w:val="20"/>
        </w:rPr>
      </w:pPr>
    </w:p>
    <w:p w14:paraId="74DA3D46"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მუნიციპალიტეტებში მიმდინარეობდა საჯარო სკოლების და სკოლამდელი აღზრდის დაწესებულებების სარეაბილიტაციო-სამშენებლო და ენერგოეფექტურობის გაზრდის კუთხით სამუშაოები, რეაბილიტაცია-მშენებლობისათვის საჭირო დეტალური საპროექტო-სახარჯთაღრიცხვო დოკუმენტაციების მომზადება. აღნიშნული სამუშაოების დაფინანსება ხორციელდებოდა ევროპის საბჭოს განვითარების ბანკის (CEB), აღმოსავლეთ ევროპის ენერგოეფექტურობის და გარემოსდაცვის თანამშრომლობის ფონდის (E5P), მსოფლიო ბანკის (WB) საკრედიტო და საგრანტო რესურსებიდან, საქართველოს სახელმწიფო ბიუჯეტიდან.</w:t>
      </w:r>
    </w:p>
    <w:p w14:paraId="51F75714" w14:textId="11C6036A" w:rsidR="006D37CC" w:rsidRPr="00365892" w:rsidRDefault="006D37CC" w:rsidP="006D37CC">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4.3.1.1</w:t>
      </w:r>
      <w:r w:rsidRPr="00365892">
        <w:rPr>
          <w:rFonts w:ascii="Sylfaen" w:eastAsia="SimSun" w:hAnsi="Sylfaen" w:cs="Calibri"/>
          <w:b w:val="0"/>
          <w:color w:val="2F5496" w:themeColor="accent1" w:themeShade="BF"/>
          <w:lang w:val="ka-GE"/>
        </w:rPr>
        <w:t xml:space="preserve"> </w:t>
      </w:r>
      <w:r w:rsidRPr="00365892">
        <w:rPr>
          <w:rFonts w:ascii="Sylfaen" w:eastAsia="SimSun" w:hAnsi="Sylfaen" w:cs="Calibri"/>
          <w:b w:val="0"/>
          <w:color w:val="2F5496" w:themeColor="accent1" w:themeShade="BF"/>
        </w:rPr>
        <w:t>საჯარო სკოლების მშენებლობა-რეაბილიტაცია (პროგრამული კოდი - 25 07 01 01)</w:t>
      </w:r>
    </w:p>
    <w:p w14:paraId="18D47EE6" w14:textId="77777777" w:rsidR="006D37CC" w:rsidRPr="00365892" w:rsidRDefault="006D37CC" w:rsidP="006D37CC">
      <w:pPr>
        <w:pStyle w:val="abzacixml"/>
        <w:ind w:firstLine="0"/>
        <w:rPr>
          <w:b/>
        </w:rPr>
      </w:pPr>
    </w:p>
    <w:p w14:paraId="2B14EEDC" w14:textId="77777777" w:rsidR="006D37CC" w:rsidRPr="00365892" w:rsidRDefault="006D37CC" w:rsidP="006D37CC">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5D1C3554" w14:textId="77777777" w:rsidR="006D37CC" w:rsidRPr="00365892" w:rsidRDefault="006D37CC"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სსიპ - საქართველოს მუნიციპალური განვითარების ფონდი.</w:t>
      </w:r>
    </w:p>
    <w:p w14:paraId="1E36B554" w14:textId="77777777" w:rsidR="006D37CC" w:rsidRPr="00365892" w:rsidRDefault="006D37CC" w:rsidP="006D37CC">
      <w:pPr>
        <w:pStyle w:val="abzacixml"/>
        <w:ind w:firstLine="0"/>
        <w:rPr>
          <w:b/>
        </w:rPr>
      </w:pPr>
    </w:p>
    <w:p w14:paraId="33D71AE1"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მარნეულის მუნიციპალიტეტის სოფელ ჩანახჩში მიმდინარეობდა საჯარო სკოლის (60 მოსწავლეზე გათვლილი) სამშენებლო სამუშაოები (Design Build);</w:t>
      </w:r>
    </w:p>
    <w:p w14:paraId="5E2EE887"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ახალციხის მუნიციპალიტეტის სოფელ ღრელში მიმდინარეობდა საჯარო სკოლის (60 მოსწავლეზე გათვლილი) სამშენებლო სამუშაოები (Design Build);</w:t>
      </w:r>
    </w:p>
    <w:p w14:paraId="489B6520"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ცაგერის მუნიციპალიტეტის სოფელ ორბელში მიმდინარეობდა საჯარო სკოლის (90 მოსწავლეზე გათვლილი) სამშენებლო სამუშაოები (Design Build);</w:t>
      </w:r>
    </w:p>
    <w:p w14:paraId="0C834D8D"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ოზურგეთის მუნიციპალიტეტში, დაბა ურეკის საჯარო სკოლის (450 მოსწავლეზე გათვლილი) სამშენებლო სამუშაოების გაგრძელებაზე გაფორმდა ახალი ხელშეკრულება კონტრაქტორ ორგანიზაციასთან და დაიწყო სამშენებლო სამუშაოები;</w:t>
      </w:r>
    </w:p>
    <w:p w14:paraId="2442D44B"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მესტიის მუნიციპალიტეტის სოფელ ჭუბერში და სოფელ ყარსგურიში მიმდინარეობდა საჯარო სკოლების (150 მოსწავლეზე გათვლილი) სამშენებლო სამუშაოები (Design Build);</w:t>
      </w:r>
    </w:p>
    <w:p w14:paraId="32D71252"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დედოფლისწყაროს მუნიციპალიტეტში, მიმდინარეობდა სოფელ სამთაწყაროს საჯარო სკოლის სარეაბილიტაციო სამუშაოები;</w:t>
      </w:r>
    </w:p>
    <w:p w14:paraId="7FE69BCB"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დუშეთის მუნიციპალიტეტში, დასრულდა სოფელ ბარისახოს საჯარო სკოლის სარეაბილიტაციო სამუშაოები;</w:t>
      </w:r>
    </w:p>
    <w:p w14:paraId="4CF3A9F0"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ქუთაისში, მიმდინარეობდა N9 საჯარო სკოლის სარეაბილიტაციო სამუშაოები;</w:t>
      </w:r>
    </w:p>
    <w:p w14:paraId="3ACB4B4F"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სამტრედიის N4 საჯარო სკოლის სარეაბილიტაციო სამუშაოებზე შეწყვეტილია ხელშეკრულება კონტრაქტორ ორგანიზაციასთან. მიმდინარეობდა ახალი სატენდერო პროცედურები;</w:t>
      </w:r>
    </w:p>
    <w:p w14:paraId="2414D77D"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ხონის მუნიციპალიტეტში, მიმდინარეობდა სოფელ გორდის საჯარო სკოლის სარეაბილიტაციო სამუშაოები;</w:t>
      </w:r>
    </w:p>
    <w:p w14:paraId="4E9B9C51"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ჩოხატაურის მუნიციპალიტეტში, მიმდინარეობდა სოფელ ბუკისციხის, სოფელ ზომლეთის და სოფელ სამების საჯარო სკოლების სარეაბილიტაციო სამუშაოები;</w:t>
      </w:r>
    </w:p>
    <w:p w14:paraId="42C8BB53"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გარდაბნის მუნიციპალიტეტში, დასრულდა სოფელ ჯანდარის და სოფელ ნორიოს საჯარო სკოლების სარეაბილიტაციო სამუშაოები;</w:t>
      </w:r>
    </w:p>
    <w:p w14:paraId="29C72836"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რუსთავში, მიმდინარეობდა N25-ე და N26-ე საჯარო სკოლების სარეაბილიტაციო სამუშაოები;</w:t>
      </w:r>
    </w:p>
    <w:p w14:paraId="585E56EA"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ქარელის მუნიციპალიტეტში, რეაბილიტირებულია სოფელ ახალსოფლის საჯარო სკოლა;</w:t>
      </w:r>
    </w:p>
    <w:p w14:paraId="36392ACC"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ტყიბულის მუნიციპალიტეტში, სოფელ ხრესილის საჯარო სკოლის სარეაბილიტაციო სამუშაოების გაგრძელებაზე გაფორმდა ახალი ხელშეკრულება კონტრაქტორ ორგანიზაციასთან და დაიწყო სარეაბილიტაციო სამუშაოები;</w:t>
      </w:r>
    </w:p>
    <w:p w14:paraId="4A2B9B24"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ქუთაისში, რეაბილიტირებულია N14-ე საჯარო სკოლა (კულტურული მემკვიდრეობის უძრავი ძეგლის სტატუსის მქონე);</w:t>
      </w:r>
    </w:p>
    <w:p w14:paraId="05EB956A"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სამტრედიაში, მიმდინარეობდა N12 საჯარო სკოლის (კულტურული მემკვიდრეობის უძრავი ძეგლის სტატუსის მქონე) სარეაბილიტაციო სამუშაოები;</w:t>
      </w:r>
    </w:p>
    <w:p w14:paraId="39CFB51C"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მესტიის მუნიციპალიტეტში, მიმდინარეობდა სოფელ ბეჩოს საჯარო სკოლის სარეაბილიტაციო სამუშაოები;</w:t>
      </w:r>
    </w:p>
    <w:p w14:paraId="7063D673"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მარტვილის მუნიციპალიტეტში, მიმდინარეობდა სოფელ კიწიის საჯარო სკოლის სარეაბილიტაციო სამუშაოები;</w:t>
      </w:r>
    </w:p>
    <w:p w14:paraId="4126ED78"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გარდაბნის მუნიციპალიტეტში, მიმდინარეობდა სოფელ გამარჯვების საჯარო სკოლის სარეაბილიტაციო სამუშაოები;</w:t>
      </w:r>
    </w:p>
    <w:p w14:paraId="0D70D975"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ბორჯომში, დასრულდა N4-ე საჯარო სკოლის სარეაბილიტაციო სამუშაოები;</w:t>
      </w:r>
    </w:p>
    <w:p w14:paraId="3D530E35"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სამტრედიაში, საჯარო სკოლის (450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3654E3A4"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14:paraId="71ADE2FE" w14:textId="77777777" w:rsidR="006D37CC" w:rsidRPr="00365892" w:rsidRDefault="006D37CC" w:rsidP="006D37CC">
      <w:pPr>
        <w:spacing w:after="0" w:line="240" w:lineRule="auto"/>
        <w:rPr>
          <w:rFonts w:ascii="Sylfaen" w:hAnsi="Sylfaen" w:cs="Sylfaen"/>
          <w:b/>
          <w:sz w:val="20"/>
          <w:szCs w:val="20"/>
        </w:rPr>
      </w:pPr>
    </w:p>
    <w:p w14:paraId="36EA1100" w14:textId="77777777" w:rsidR="006D37CC" w:rsidRPr="00365892" w:rsidRDefault="006D37CC" w:rsidP="006D37CC">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4.3.1.2 თბილისის საჯარო სკოლების რეაბილიტაციისა და ენერგოეფექტურობის გაზრდის პროექტი (CEB, E5P) (პროგრამული კოდი - 25 07 01 02)</w:t>
      </w:r>
    </w:p>
    <w:p w14:paraId="4C9B080A" w14:textId="77777777" w:rsidR="006D37CC" w:rsidRPr="00365892" w:rsidRDefault="006D37CC" w:rsidP="006D37CC">
      <w:pPr>
        <w:autoSpaceDE w:val="0"/>
        <w:autoSpaceDN w:val="0"/>
        <w:adjustRightInd w:val="0"/>
        <w:spacing w:after="0" w:line="240" w:lineRule="auto"/>
        <w:jc w:val="both"/>
        <w:rPr>
          <w:rFonts w:ascii="Sylfaen" w:hAnsi="Sylfaen" w:cs="Sylfaen,Bold"/>
          <w:bCs/>
          <w:sz w:val="20"/>
          <w:szCs w:val="20"/>
          <w:lang w:val="ka-GE"/>
        </w:rPr>
      </w:pPr>
    </w:p>
    <w:p w14:paraId="729035B5" w14:textId="77777777" w:rsidR="006D37CC" w:rsidRPr="00365892" w:rsidRDefault="006D37CC" w:rsidP="006D37CC">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216944EF" w14:textId="77777777" w:rsidR="006D37CC" w:rsidRPr="00365892" w:rsidRDefault="006D37CC"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სსიპ - საქართველოს მუნიციპალური განვითარების ფონდი.</w:t>
      </w:r>
    </w:p>
    <w:p w14:paraId="5E86591E" w14:textId="77777777" w:rsidR="006D37CC" w:rsidRPr="00365892" w:rsidRDefault="006D37CC" w:rsidP="006D37CC">
      <w:pPr>
        <w:spacing w:after="0" w:line="240" w:lineRule="auto"/>
        <w:ind w:left="360"/>
        <w:jc w:val="both"/>
        <w:rPr>
          <w:rFonts w:ascii="Sylfaen" w:hAnsi="Sylfaen" w:cs="Sylfaen"/>
          <w:sz w:val="20"/>
          <w:szCs w:val="20"/>
          <w:lang w:val="ka-GE"/>
        </w:rPr>
      </w:pPr>
    </w:p>
    <w:p w14:paraId="6315BAFF"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თბილისის N4-ე საჯარო სკოლის რეაბილიტაცია-რეკონსტრუქციისათვის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მომზადებაზე შეწყვეტილია ხელშეკრულება კონტრაქტორ ორგანიზაციასთან. დაიწყო ახალი სატენდერო პროცედურები;</w:t>
      </w:r>
    </w:p>
    <w:p w14:paraId="53B3C671"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თბილისის N102-ე საჯარო სკოლის ტერიტორიაზე განსაკუთრებული საჭიროების მქონე ბავშვებისათვის ახალი სკოლის მშენებლობისათვის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მომზადებაზე შეწყვეტილია ხელშეკრულება კონტრაქტორ ორგანიზაციასთან. დაიწყო ახალი სატენდერო პროცედურები;</w:t>
      </w:r>
    </w:p>
    <w:p w14:paraId="32D0B5EB"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თბილისის N43-ე, N85-ე, N123-ე, N165-ე და N181-ე საჯარო სკოლების სარეკონსტრუქციო-სარეაბილიტაციო და ენერგოეფექტურობის გაზრდის სამუშაოები;</w:t>
      </w:r>
    </w:p>
    <w:p w14:paraId="0BDFBC2F"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თბილისის N114-ე საჯარო სკოლის სარეკონსტრუქციო და ენერგოეფექტურობის გაზრდის სამუშაოები;</w:t>
      </w:r>
    </w:p>
    <w:p w14:paraId="21431950"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თბილისის N62-ე, N67-ე, N76-ე და N89-ე საჯარო სკოლების რეკონსტრუქცია-რეაბილიტაციისათვის და ენერგოეფექტურობის გაზრდისათვის საჭირო დეტალური საპროექტო-სახარჯთაღრიცხვო დოკუმენტაციების მომზადება;</w:t>
      </w:r>
    </w:p>
    <w:p w14:paraId="262EDB6B"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საჯარო სკოლების რეაბილიტაცია-მშენებლობაზე, მიმდინარეობდა ზედამხედველობასთან დაკავშირებული საკონსულტაციო მომსახურება;</w:t>
      </w:r>
    </w:p>
    <w:p w14:paraId="6EA46B0A"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საოპერაციო და სხვადასხვა საკონულტაციო  ხარჯების დაფინანსება.</w:t>
      </w:r>
    </w:p>
    <w:p w14:paraId="34AB504D" w14:textId="77777777" w:rsidR="006D37CC" w:rsidRPr="00365892" w:rsidRDefault="006D37CC" w:rsidP="006D37CC">
      <w:pPr>
        <w:autoSpaceDE w:val="0"/>
        <w:autoSpaceDN w:val="0"/>
        <w:adjustRightInd w:val="0"/>
        <w:spacing w:after="0" w:line="240" w:lineRule="auto"/>
        <w:jc w:val="both"/>
        <w:rPr>
          <w:rFonts w:ascii="Sylfaen" w:hAnsi="Sylfaen" w:cs="Sylfaen,Bold"/>
          <w:bCs/>
          <w:sz w:val="20"/>
          <w:szCs w:val="20"/>
          <w:lang w:val="ka-GE"/>
        </w:rPr>
      </w:pPr>
    </w:p>
    <w:p w14:paraId="2B346294" w14:textId="77777777" w:rsidR="006D37CC" w:rsidRPr="00365892" w:rsidRDefault="006D37CC" w:rsidP="006D37CC">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4.3.1.3 ინოვაციის, ინკლუზიურობის და ხარისხის პროექტი - საქართველო I2Q (WB) (პროგრამული კოდი - 25 07 01 03)</w:t>
      </w:r>
    </w:p>
    <w:p w14:paraId="13B6A1FB" w14:textId="77777777" w:rsidR="006D37CC" w:rsidRPr="00365892" w:rsidRDefault="006D37CC" w:rsidP="006D37CC">
      <w:pPr>
        <w:autoSpaceDE w:val="0"/>
        <w:autoSpaceDN w:val="0"/>
        <w:adjustRightInd w:val="0"/>
        <w:spacing w:after="0" w:line="276" w:lineRule="auto"/>
        <w:jc w:val="both"/>
        <w:rPr>
          <w:rFonts w:ascii="Sylfaen" w:hAnsi="Sylfaen" w:cs="Sylfaen"/>
          <w:b/>
          <w:bCs/>
          <w:sz w:val="20"/>
          <w:szCs w:val="20"/>
        </w:rPr>
      </w:pPr>
    </w:p>
    <w:p w14:paraId="6070E855" w14:textId="77777777" w:rsidR="006D37CC" w:rsidRPr="00365892" w:rsidRDefault="006D37CC" w:rsidP="006D37CC">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668DF006" w14:textId="77777777" w:rsidR="006D37CC" w:rsidRPr="00365892" w:rsidRDefault="006D37CC"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სსიპ - საქართველოს მუნიციპალური განვითარების ფონდი.</w:t>
      </w:r>
    </w:p>
    <w:p w14:paraId="6E3E0CA4" w14:textId="77777777" w:rsidR="006D37CC" w:rsidRPr="00365892" w:rsidRDefault="006D37CC" w:rsidP="006D37CC">
      <w:pPr>
        <w:autoSpaceDE w:val="0"/>
        <w:autoSpaceDN w:val="0"/>
        <w:adjustRightInd w:val="0"/>
        <w:spacing w:after="0" w:line="240" w:lineRule="auto"/>
        <w:jc w:val="both"/>
        <w:rPr>
          <w:rFonts w:ascii="Sylfaen" w:hAnsi="Sylfaen" w:cs="Sylfaen"/>
          <w:bCs/>
          <w:sz w:val="20"/>
          <w:szCs w:val="20"/>
          <w:lang w:val="ka-GE"/>
        </w:rPr>
      </w:pPr>
    </w:p>
    <w:p w14:paraId="5D77D016"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გურიის რეგიონში 2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5876B408"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აჭარის რეგიონში 2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5CE58127"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იმერეთის რეგიონში 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6B98A4BC"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მცხეთა-მთიანეთის და შიდა ქართლის რეგიონებში 4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59F4ABE5"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სამეგრელო-ზემო სვანეთის რეგიონში 7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1A7343BD"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ქვემო ქართლის და კახეთის რეგიონებში 6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52FA7171"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მესტიის და ცაგერის მუნიციპალიტეტებში 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6CDED656"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მიმდინარეობდა ქვემო ქართლის და კახეთის რეგიონებში 6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(მე-2 პაკეტი);</w:t>
      </w:r>
    </w:p>
    <w:p w14:paraId="3BD19CB9"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აჭარის, გურიის, სამცხე-ჯავახეთის, იმერეთის, შიდა ქართლის და მცხეთა-მთიანეთის რეგიონებში 15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73764C3B"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თბილისის მუნიციპალიტეტში 8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14:paraId="1C576A46"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ქ. ქარელის N1 საჯარო სკოლის სარეკონსტრუქციო-სარეაბილიტაციო სამუშაოები;</w:t>
      </w:r>
    </w:p>
    <w:p w14:paraId="6094B633"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ხაშურის N2 საჯარო სკოლის სარეკონსტრუქციო-სარეაბილიტაციო სამუშაოები;</w:t>
      </w:r>
    </w:p>
    <w:p w14:paraId="441EBA43"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რუსთავის N21 საჯარო სკოლის სარეკონსტრუქციო-სარეაბილიტაციო სამუშაოები;</w:t>
      </w:r>
    </w:p>
    <w:p w14:paraId="69DC8038"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საჯარო სკოლების რეკონსტრუქცია-რეაბილიტაციაზე, მიმდინარეობდა ზედამხედველობასთან დაკავშირებული საკონსულტაციო მომსახურება;</w:t>
      </w:r>
    </w:p>
    <w:p w14:paraId="4B2FC30E"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პროექტის მართვასთან დაკავშირებული სხვადასხვა საკონსულტაციო ხარჯების დაფინანსება.</w:t>
      </w:r>
    </w:p>
    <w:p w14:paraId="6DAB75AB" w14:textId="77777777" w:rsidR="006D37CC" w:rsidRPr="00365892" w:rsidRDefault="006D37CC" w:rsidP="006D37CC">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4.3.1.7 ზოგადსაგანმანათლებლო ინფრასტრუქტურის მშენებლობა-რეაბილიტაცია - მუნიციპალიტეტებში (პროგრამული კოდი - 25 07 01 07)</w:t>
      </w:r>
    </w:p>
    <w:p w14:paraId="65CE07B3" w14:textId="77777777" w:rsidR="006D37CC" w:rsidRPr="00365892" w:rsidRDefault="006D37CC" w:rsidP="006D37CC">
      <w:pPr>
        <w:autoSpaceDE w:val="0"/>
        <w:autoSpaceDN w:val="0"/>
        <w:adjustRightInd w:val="0"/>
        <w:spacing w:after="0" w:line="240" w:lineRule="auto"/>
        <w:jc w:val="both"/>
        <w:rPr>
          <w:rFonts w:ascii="Sylfaen" w:hAnsi="Sylfaen" w:cs="Sylfaen,Bold"/>
          <w:bCs/>
          <w:sz w:val="20"/>
          <w:szCs w:val="20"/>
          <w:lang w:val="ka-GE"/>
        </w:rPr>
      </w:pPr>
    </w:p>
    <w:p w14:paraId="2C0A420F" w14:textId="77777777" w:rsidR="006D37CC" w:rsidRPr="00365892" w:rsidRDefault="006D37CC" w:rsidP="006D37CC">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2094FFBC" w14:textId="77777777" w:rsidR="006D37CC" w:rsidRPr="00365892" w:rsidRDefault="006D37CC"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საქართველოს რეგიონული განვითარებისა და ინფრასტრუქტურის სამინისტროს აპარატი.</w:t>
      </w:r>
    </w:p>
    <w:p w14:paraId="0F239150" w14:textId="77777777" w:rsidR="006D37CC" w:rsidRPr="00365892" w:rsidRDefault="006D37CC" w:rsidP="006D37CC">
      <w:pPr>
        <w:autoSpaceDE w:val="0"/>
        <w:autoSpaceDN w:val="0"/>
        <w:adjustRightInd w:val="0"/>
        <w:spacing w:after="0" w:line="240" w:lineRule="auto"/>
        <w:jc w:val="both"/>
        <w:rPr>
          <w:rFonts w:ascii="Sylfaen" w:hAnsi="Sylfaen" w:cs="Sylfaen,Bold"/>
          <w:bCs/>
          <w:sz w:val="20"/>
          <w:szCs w:val="20"/>
          <w:lang w:val="ka-GE"/>
        </w:rPr>
      </w:pPr>
    </w:p>
    <w:p w14:paraId="628A5E83"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მუნიციპალიტეტებზე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2023 წლის 23 იანვრის N147 განკარგულებით გათვალისწინებული მიზნობრივი ტრანსფერების ჩარიცხვა.</w:t>
      </w:r>
    </w:p>
    <w:p w14:paraId="7158A71F" w14:textId="77777777" w:rsidR="006D37CC" w:rsidRPr="00365892" w:rsidRDefault="006D37CC" w:rsidP="006D37CC">
      <w:pPr>
        <w:spacing w:after="0" w:line="240" w:lineRule="auto"/>
        <w:jc w:val="both"/>
        <w:rPr>
          <w:rFonts w:ascii="Sylfaen" w:hAnsi="Sylfaen" w:cs="Sylfaen"/>
          <w:sz w:val="20"/>
          <w:szCs w:val="20"/>
          <w:lang w:val="ka-GE"/>
        </w:rPr>
      </w:pPr>
    </w:p>
    <w:p w14:paraId="711040CD" w14:textId="77777777" w:rsidR="006D37CC" w:rsidRPr="00365892" w:rsidRDefault="006D37CC" w:rsidP="006D37CC">
      <w:pPr>
        <w:pStyle w:val="Heading4"/>
        <w:spacing w:line="240" w:lineRule="auto"/>
        <w:jc w:val="both"/>
        <w:rPr>
          <w:rFonts w:ascii="Sylfaen" w:eastAsia="Calibri" w:hAnsi="Sylfaen" w:cs="Calibri"/>
          <w:i w:val="0"/>
        </w:rPr>
      </w:pPr>
      <w:r w:rsidRPr="00365892">
        <w:rPr>
          <w:rFonts w:ascii="Sylfaen" w:eastAsia="Calibri" w:hAnsi="Sylfaen" w:cs="Calibri"/>
          <w:i w:val="0"/>
        </w:rPr>
        <w:t>4.3.2 სკოლამდელი აღზრდის დაწესებულებების მშენებლობა-რეაბილიტაცია (პროგრამული კოდი - 25 07 02)</w:t>
      </w:r>
    </w:p>
    <w:p w14:paraId="1792F216" w14:textId="77777777" w:rsidR="006D37CC" w:rsidRPr="00365892" w:rsidRDefault="006D37CC" w:rsidP="006D37CC">
      <w:pPr>
        <w:autoSpaceDE w:val="0"/>
        <w:autoSpaceDN w:val="0"/>
        <w:adjustRightInd w:val="0"/>
        <w:spacing w:after="0" w:line="240" w:lineRule="auto"/>
        <w:jc w:val="both"/>
        <w:rPr>
          <w:rFonts w:ascii="Sylfaen" w:hAnsi="Sylfaen" w:cs="Sylfaen,Bold"/>
          <w:bCs/>
          <w:sz w:val="20"/>
          <w:szCs w:val="20"/>
          <w:lang w:val="ka-GE"/>
        </w:rPr>
      </w:pPr>
    </w:p>
    <w:p w14:paraId="7B5DE1F9" w14:textId="77777777" w:rsidR="006D37CC" w:rsidRPr="00365892" w:rsidRDefault="006D37CC" w:rsidP="006D37CC">
      <w:pPr>
        <w:spacing w:after="0" w:line="240" w:lineRule="auto"/>
        <w:jc w:val="both"/>
        <w:rPr>
          <w:rFonts w:ascii="Sylfaen" w:hAnsi="Sylfaen"/>
        </w:rPr>
      </w:pPr>
      <w:r w:rsidRPr="00365892">
        <w:rPr>
          <w:rFonts w:ascii="Sylfaen" w:hAnsi="Sylfaen"/>
        </w:rPr>
        <w:t>ქვეპროგრამის განმახორციელებელი:</w:t>
      </w:r>
    </w:p>
    <w:p w14:paraId="5BB2FF32" w14:textId="77777777" w:rsidR="006D37CC" w:rsidRPr="00365892" w:rsidRDefault="006D37CC"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სსიპ - საქართველოს მუნიციპალური განვითარების ფონდი.</w:t>
      </w:r>
    </w:p>
    <w:p w14:paraId="7CF5172C" w14:textId="77777777" w:rsidR="006D37CC" w:rsidRPr="00365892" w:rsidRDefault="006D37CC" w:rsidP="006D37CC">
      <w:pPr>
        <w:autoSpaceDE w:val="0"/>
        <w:autoSpaceDN w:val="0"/>
        <w:adjustRightInd w:val="0"/>
        <w:spacing w:after="0" w:line="240" w:lineRule="auto"/>
        <w:jc w:val="both"/>
        <w:rPr>
          <w:rFonts w:ascii="Sylfaen" w:hAnsi="Sylfaen" w:cs="Sylfaen,Bold"/>
          <w:bCs/>
          <w:sz w:val="20"/>
          <w:szCs w:val="20"/>
          <w:lang w:val="ka-GE"/>
        </w:rPr>
      </w:pPr>
    </w:p>
    <w:p w14:paraId="6186F668"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ახალციხეში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1A7E4B4"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ახალციხის მუნიციპალიტეტის სოფელ მუსხის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0FD7699"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ახალქალაქში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46BBC80A"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ნინოწმინდაში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2CF5F63C"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ბორჯომის მუნიციპალიტეტის დაბა ბაკურიანში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2F42406"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დაიწყო მცხეთის მუნიციპალიტეტის სოფელ პატარა ქანდაში და სოფელ ჩარდახში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B16FE48"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მცხეთაში საბავშვო ბაღის (100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C25CC9F" w14:textId="1B12444D"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დუშეთის მუნიციპალიტეტის სოფელ პირმისაანთკარში</w:t>
      </w:r>
      <w:r w:rsidR="00491142"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w:t>
      </w:r>
      <w:r w:rsidR="00491142" w:rsidRPr="00365892">
        <w:rPr>
          <w:rFonts w:ascii="Sylfaen" w:eastAsiaTheme="minorEastAsia" w:hAnsi="Sylfaen" w:cs="Sylfaen"/>
          <w:bCs/>
          <w:color w:val="000000"/>
          <w:shd w:val="clear" w:color="auto" w:fill="FFFFFF"/>
          <w:lang w:val="ka-GE"/>
        </w:rPr>
        <w:t xml:space="preserve">სოფელ არაგვისპირში, სოფელ აბანოსხევში და სოფელ ბაზალეთში </w:t>
      </w:r>
      <w:r w:rsidRPr="00365892">
        <w:rPr>
          <w:rFonts w:ascii="Sylfaen" w:eastAsiaTheme="minorEastAsia" w:hAnsi="Sylfaen" w:cs="Sylfaen"/>
          <w:bCs/>
          <w:color w:val="000000"/>
          <w:shd w:val="clear" w:color="auto" w:fill="FFFFFF"/>
          <w:lang w:val="ka-GE"/>
        </w:rPr>
        <w:t>საბავშვო ბაღ</w:t>
      </w:r>
      <w:r w:rsidR="00491142" w:rsidRPr="00365892">
        <w:rPr>
          <w:rFonts w:ascii="Sylfaen" w:eastAsiaTheme="minorEastAsia" w:hAnsi="Sylfaen" w:cs="Sylfaen"/>
          <w:bCs/>
          <w:color w:val="000000"/>
          <w:shd w:val="clear" w:color="auto" w:fill="FFFFFF"/>
          <w:lang w:val="ka-GE"/>
        </w:rPr>
        <w:t>ებ</w:t>
      </w:r>
      <w:r w:rsidRPr="00365892">
        <w:rPr>
          <w:rFonts w:ascii="Sylfaen" w:eastAsiaTheme="minorEastAsia" w:hAnsi="Sylfaen" w:cs="Sylfaen"/>
          <w:bCs/>
          <w:color w:val="000000"/>
          <w:shd w:val="clear" w:color="auto" w:fill="FFFFFF"/>
          <w:lang w:val="ka-GE"/>
        </w:rPr>
        <w:t>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D84283D" w14:textId="74D85DE4"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სიღნაღის მუნიციპალიტეტის სოფელ ვაქირში და სოფელ ტიბაანში საბავშვო ბაღების (100 ბავშვზე გათვლილი)</w:t>
      </w:r>
      <w:r w:rsidR="00D154FE" w:rsidRPr="00365892">
        <w:rPr>
          <w:rFonts w:ascii="Sylfaen" w:eastAsiaTheme="minorEastAsia" w:hAnsi="Sylfaen" w:cs="Sylfaen"/>
          <w:bCs/>
          <w:color w:val="000000"/>
          <w:shd w:val="clear" w:color="auto" w:fill="FFFFFF"/>
          <w:lang w:val="ka-GE"/>
        </w:rPr>
        <w:t xml:space="preserve">, ასევე </w:t>
      </w:r>
      <w:r w:rsidRPr="00365892">
        <w:rPr>
          <w:rFonts w:ascii="Sylfaen" w:eastAsiaTheme="minorEastAsia" w:hAnsi="Sylfaen" w:cs="Sylfaen"/>
          <w:bCs/>
          <w:color w:val="000000"/>
          <w:shd w:val="clear" w:color="auto" w:fill="FFFFFF"/>
          <w:lang w:val="ka-GE"/>
        </w:rPr>
        <w:t xml:space="preserve"> </w:t>
      </w:r>
      <w:r w:rsidR="00D154FE" w:rsidRPr="00365892">
        <w:rPr>
          <w:rFonts w:ascii="Sylfaen" w:eastAsiaTheme="minorEastAsia" w:hAnsi="Sylfaen" w:cs="Sylfaen"/>
          <w:bCs/>
          <w:color w:val="000000"/>
          <w:shd w:val="clear" w:color="auto" w:fill="FFFFFF"/>
          <w:lang w:val="ka-GE"/>
        </w:rPr>
        <w:t xml:space="preserve">სოფელ ქვემო მაღაროში საბავშვო ბაღის (75 ბავშვზე გათვლილი), </w:t>
      </w:r>
      <w:r w:rsidRPr="00365892">
        <w:rPr>
          <w:rFonts w:ascii="Sylfaen" w:eastAsiaTheme="minorEastAsia" w:hAnsi="Sylfaen" w:cs="Sylfaen"/>
          <w:bCs/>
          <w:color w:val="000000"/>
          <w:shd w:val="clear" w:color="auto" w:fill="FFFFFF"/>
          <w:lang w:val="ka-GE"/>
        </w:rPr>
        <w:t>მშენებლობისათვის საჭირო დეტალური საპროექტო-სახარჯთაღრიცხვო დოკუმენტაციის მომზადება (Design Build);</w:t>
      </w:r>
    </w:p>
    <w:p w14:paraId="475AD59A"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ლაგოდეხის მუნიციპალიტეტის სოფელ განჯალაში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2C1468C"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საგარეჯოს მუნიციპალიტეტის სოფელ ლამბალოში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4BBC14EB"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საგარეჯოში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97B4DB9"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დედოფლისწყაროს მუნიციპალიტეტის სოფელ სამრეკლოში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A616E39"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თელავის მუნიციპალიტეტის სოფელ ნაფარეულში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66CE6D80" w14:textId="4F8B79C9"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გურჯაანის მუნიციპალიტეტის სოფელ ველისციხეში და სოფელ ახაშენში საბავშვო ბაღების (100 ბავშვზე გათვლილი)</w:t>
      </w:r>
      <w:r w:rsidR="00D154FE"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w:t>
      </w:r>
      <w:r w:rsidR="00D154FE" w:rsidRPr="00365892">
        <w:rPr>
          <w:rFonts w:ascii="Sylfaen" w:eastAsiaTheme="minorEastAsia" w:hAnsi="Sylfaen" w:cs="Sylfaen"/>
          <w:bCs/>
          <w:color w:val="000000"/>
          <w:shd w:val="clear" w:color="auto" w:fill="FFFFFF"/>
          <w:lang w:val="ka-GE"/>
        </w:rPr>
        <w:t xml:space="preserve">ასევე სოფელ კოლაგში საბავშვო ბაღის (75 ბავშვზე გათვლილი) </w:t>
      </w:r>
      <w:r w:rsidRPr="00365892">
        <w:rPr>
          <w:rFonts w:ascii="Sylfaen" w:eastAsiaTheme="minorEastAsia" w:hAnsi="Sylfaen" w:cs="Sylfaen"/>
          <w:bCs/>
          <w:color w:val="000000"/>
          <w:shd w:val="clear" w:color="auto" w:fill="FFFFFF"/>
          <w:lang w:val="ka-GE"/>
        </w:rPr>
        <w:t>მშენებლობისათვის საჭირო დეტალური საპროექტო-სახარჯთაღრიცხვო დოკუმენტაციის მომზადება (Design Build);</w:t>
      </w:r>
    </w:p>
    <w:p w14:paraId="2CBDA723"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ამბროლაურში საბავშვო ბაღის (200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2C1A3A3"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ტყიბულის მუნიციპალიტეტის სოფელ მუხურაში და სოფელ სამტრედიაში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9AF6759"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ბაღდათის მუნიციპალიტეტის სოფელ წყალთაშუაში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391CB7F2"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ვანის მუნიციპალიტეტის სოფელ მუქედაში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DC99E00"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ზესტაფონის მუნიციპალიტეტის სოფელ ალავერდში, სოფელ ცხენთაროში, სოფელ ფუთში და სოფელ ძირულაში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ABF2CBB"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დაიწყო თერჯოლის მუნიციპალიტეტის სოფელ ძევრში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323EDC1"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სამტრედიაში საბავშვო ბაღის (450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4464ED90"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წყალტუბოს მუნიციპალიტეტის სოფელ გვიშტიბში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6EFA8F3E"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ხონის მუნიციპალიტეტის სოფელ მათხოჯში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D5626E0"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ზუგდიდის მუნიციპალიტეტის სოფელ ოქტომბერში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D1E21D7"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ზუგდიდში, ზუგდიდის მუნიციპალიტეტის სოფელ ერგეტაში და წალენჯიხის მუნიციპალიტეტის სოფელ ლიაში საბავშვო ბაღების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005062B" w14:textId="48E70558"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ზუგდიდის მუნიციპალიტეტის სოფელ ინგირში საბავშვო ბაღის (125 ბავშვზე გათვლილი)</w:t>
      </w:r>
      <w:r w:rsidR="00D154FE"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სოფელ ქვემო კახათში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55FAA79" w14:textId="303EA771"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მარტვილის მუნიციპალიტეტის სოფელ გაჭედილში, სოფელ გურძემში და სოფელ პირველ კიწიაში საბავშვო ბაღების (50 ბავშვზე გათვლილი)</w:t>
      </w:r>
      <w:r w:rsidR="00D154FE"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w:t>
      </w:r>
      <w:r w:rsidR="00D154FE" w:rsidRPr="00365892">
        <w:rPr>
          <w:rFonts w:ascii="Sylfaen" w:eastAsiaTheme="minorEastAsia" w:hAnsi="Sylfaen" w:cs="Sylfaen"/>
          <w:bCs/>
          <w:color w:val="000000"/>
          <w:shd w:val="clear" w:color="auto" w:fill="FFFFFF"/>
          <w:lang w:val="ka-GE"/>
        </w:rPr>
        <w:t xml:space="preserve">ასევე </w:t>
      </w:r>
      <w:r w:rsidRPr="00365892">
        <w:rPr>
          <w:rFonts w:ascii="Sylfaen" w:eastAsiaTheme="minorEastAsia" w:hAnsi="Sylfaen" w:cs="Sylfaen"/>
          <w:bCs/>
          <w:color w:val="000000"/>
          <w:shd w:val="clear" w:color="auto" w:fill="FFFFFF"/>
          <w:lang w:val="ka-GE"/>
        </w:rPr>
        <w:t xml:space="preserve"> სოფელ სალხინოში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21BC630"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აბაშის მუნიციპალიტეტის სოფელ სამიქაოში, სოფელ კეთილარში, სოფელ ნაესაკოვოში და სოფელ სუჯუნაში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E8EFE4D"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ჩხოროწყუში საბავშვო ბაღის (125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EBE81CD"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ჩხოროწყუს მუნიციპალიტეტის სოფელ ლესიჭინეში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D86674C"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წალენჯიხაში და წალენჯიხის მუნიციპალიტეტის სოფელ ობუჯში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8358F92"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სენაკის მუნიციპალიტეტის სოფელ ფოცხოში, სოფელ ძველ სენაკში და სოფელ ლეძაძამეში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39D1C063"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ფოთში საბავშვო ბაღის (125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3ECE629E"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ჩოხატაურის მუნიციპალიტეტის სოფელ გუთურში, სოფელ გოგოლესუბანში, სოფელ ზომლეთში და სოფელ შუა ამაღლებაში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2EBE9EDC" w14:textId="0B2B2669"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ლანჩხუთის მუნიციპალიტეტის სოფელ ღრმაღელეში</w:t>
      </w:r>
      <w:r w:rsidR="00D154FE"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w:t>
      </w:r>
      <w:r w:rsidR="00D154FE" w:rsidRPr="00365892">
        <w:rPr>
          <w:rFonts w:ascii="Sylfaen" w:eastAsiaTheme="minorEastAsia" w:hAnsi="Sylfaen" w:cs="Sylfaen"/>
          <w:bCs/>
          <w:color w:val="000000"/>
          <w:shd w:val="clear" w:color="auto" w:fill="FFFFFF"/>
          <w:lang w:val="ka-GE"/>
        </w:rPr>
        <w:t xml:space="preserve">სოფელ ნინოშვილში და სოფელ გულიანში </w:t>
      </w:r>
      <w:r w:rsidRPr="00365892">
        <w:rPr>
          <w:rFonts w:ascii="Sylfaen" w:eastAsiaTheme="minorEastAsia" w:hAnsi="Sylfaen" w:cs="Sylfaen"/>
          <w:bCs/>
          <w:color w:val="000000"/>
          <w:shd w:val="clear" w:color="auto" w:fill="FFFFFF"/>
          <w:lang w:val="ka-GE"/>
        </w:rPr>
        <w:t>საბავშვო ბაღ</w:t>
      </w:r>
      <w:r w:rsidR="00D154FE" w:rsidRPr="00365892">
        <w:rPr>
          <w:rFonts w:ascii="Sylfaen" w:eastAsiaTheme="minorEastAsia" w:hAnsi="Sylfaen" w:cs="Sylfaen"/>
          <w:bCs/>
          <w:color w:val="000000"/>
          <w:shd w:val="clear" w:color="auto" w:fill="FFFFFF"/>
          <w:lang w:val="ka-GE"/>
        </w:rPr>
        <w:t>ებ</w:t>
      </w:r>
      <w:r w:rsidRPr="00365892">
        <w:rPr>
          <w:rFonts w:ascii="Sylfaen" w:eastAsiaTheme="minorEastAsia" w:hAnsi="Sylfaen" w:cs="Sylfaen"/>
          <w:bCs/>
          <w:color w:val="000000"/>
          <w:shd w:val="clear" w:color="auto" w:fill="FFFFFF"/>
          <w:lang w:val="ka-GE"/>
        </w:rPr>
        <w:t>ის</w:t>
      </w:r>
      <w:r w:rsidR="00D154FE"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50 ბავშვზე გათვლილი</w:t>
      </w:r>
      <w:r w:rsidR="00D154FE"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 xml:space="preserve">სოფელ ნიგვზიანში და სოფელ გაგურში </w:t>
      </w:r>
      <w:r w:rsidRPr="00365892">
        <w:rPr>
          <w:rFonts w:ascii="Sylfaen" w:eastAsiaTheme="minorEastAsia" w:hAnsi="Sylfaen" w:cs="Sylfaen"/>
          <w:bCs/>
          <w:color w:val="000000"/>
          <w:shd w:val="clear" w:color="auto" w:fill="FFFFFF"/>
          <w:lang w:val="ka-GE"/>
        </w:rPr>
        <w:lastRenderedPageBreak/>
        <w:t>საბავშვო ბაღების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224ABF2F"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ოზურგეთში, ოზურგეთის მუნიციპალიტეტის სოფელ გურიანთაში, სოფელ მერიაში და სოფელ შრომაში საბავშვო ბაღების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2895382E"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ოზურგეთის მუნიციპალიტეტის სოფელ ძიმითში, სოფელ მთისპირში, სოფელ მაკვანეთში და სოფელ ბოხვაურში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F9908D6"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კასპის მუნიციპალიტეტის სოფელ ლამისყანაში, სოფელ მეტეხში და სოფელ ახალციხეში საბავშვო ბაღების (100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2CF4E890"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ქარელის მუნიციპალიტეტის სოფელ რუისში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4A8AA8AA"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ქარელის მუნიციპალიტეტის სოფელ ბრეთში და სოფელ წვერში საბავშვო ბაღების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44755F1E"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ქარელის მუნიციპალიტეტის სოფელ ურბნისში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65CEE82C"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ხაშურის მუნიციპალიტეტის დაბა სურამში საბავშვო ბაღის (200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4DADDDDD"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გორის მუნიციპალიტეტის სოფელ ზერტში საბავშვო ბაღის (200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2225471F"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თეთრიწყაროს მუნიციპალიტეტის სოფელ ვაშლოვანში და სოფელ ორბეთში საბავშვო ბაღების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B262FF4"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წალკის მუნიციპალიტეტის სოფელ თრიალეთში და სოფელ კაბურში საბავშვო ბაღების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30A6640"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დმანისის მუნიციპალიტეტის სოფელ ირგანჩაიში და სოფელ ამამლოში საბავშვო ბაღების (125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1019172"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ბოლნისის მუნიციპალიტეტის დაბა კაზრეთში საბავშვო ბაღის (300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4435A758"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ბოლნისის მუნიციპალიტეტის სოფელ მამხუთში საბავშვო ბაღის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5961A825"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გარდაბნის მუნიციპალიტეტის სოფელ სართიჭალაში და სოფელ მარტყოფში საბავშვო ბაღების (150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127C70BB"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მარნეულის მუნიციპალიტეტის ქ. მარნეულში, სოფელ წერეთელში და სოფელ შულავერში საბავშვო ბაღების (180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4AFD6EE1"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დაიწყო ქ. რუსთავში საბავშვო ბაღის (450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793895F"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ქ. რუსთავში საბავშვო ბაღის (300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720A0755"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ახმეტის მუნიციპალიტეტის სოფელ ყვარელწყალში საბავშვო ბაღის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05C8319B"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გურჯაანის მუნიციპალიტეტის სოფელ ჩუმლაყში და სოფელ ნანიანში საბავშვო ბაღების (50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14:paraId="6C23C62C"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ახალციხის მუნიციპალიტეტის სოფელ აწყურის N1 ბაგა-ბაღის სარეაბილიტაციო სამუშაოები.</w:t>
      </w:r>
    </w:p>
    <w:p w14:paraId="222FED2F" w14:textId="77777777" w:rsidR="006D37CC" w:rsidRPr="00365892" w:rsidRDefault="006D37CC" w:rsidP="006D37CC">
      <w:pPr>
        <w:spacing w:after="0" w:line="240" w:lineRule="auto"/>
        <w:jc w:val="both"/>
        <w:rPr>
          <w:rFonts w:ascii="Sylfaen" w:hAnsi="Sylfaen"/>
        </w:rPr>
      </w:pPr>
    </w:p>
    <w:p w14:paraId="445BCF70" w14:textId="77777777" w:rsidR="00F83B59" w:rsidRPr="00365892" w:rsidRDefault="00F83B59" w:rsidP="007421B3">
      <w:pPr>
        <w:pStyle w:val="Heading2"/>
        <w:numPr>
          <w:ilvl w:val="1"/>
          <w:numId w:val="41"/>
        </w:numPr>
        <w:shd w:val="clear" w:color="auto" w:fill="FFFFFF"/>
        <w:spacing w:before="240" w:line="240" w:lineRule="auto"/>
        <w:jc w:val="both"/>
        <w:rPr>
          <w:rFonts w:ascii="Sylfaen" w:eastAsia="Calibri" w:hAnsi="Sylfaen" w:cs="Calibri"/>
          <w:color w:val="366091"/>
          <w:sz w:val="22"/>
          <w:szCs w:val="22"/>
        </w:rPr>
      </w:pPr>
      <w:r w:rsidRPr="00365892">
        <w:rPr>
          <w:rFonts w:ascii="Sylfaen" w:eastAsia="Calibri" w:hAnsi="Sylfaen" w:cs="Calibri"/>
          <w:color w:val="366091"/>
          <w:sz w:val="22"/>
          <w:szCs w:val="22"/>
        </w:rPr>
        <w:t>უმაღლესი განათლება (პროგრამული კოდი 32 04)</w:t>
      </w:r>
    </w:p>
    <w:p w14:paraId="1131DE85" w14:textId="77777777" w:rsidR="00F83B59" w:rsidRPr="00365892" w:rsidRDefault="00F83B59" w:rsidP="007421B3">
      <w:pPr>
        <w:spacing w:line="240" w:lineRule="auto"/>
        <w:rPr>
          <w:rFonts w:ascii="Sylfaen" w:eastAsia="Calibri" w:hAnsi="Sylfaen" w:cs="Calibri"/>
        </w:rPr>
      </w:pPr>
    </w:p>
    <w:p w14:paraId="41325E32" w14:textId="77777777" w:rsidR="00F83B59" w:rsidRPr="00365892" w:rsidRDefault="00F83B59" w:rsidP="007421B3">
      <w:pPr>
        <w:pBdr>
          <w:top w:val="nil"/>
          <w:left w:val="nil"/>
          <w:bottom w:val="nil"/>
          <w:right w:val="nil"/>
          <w:between w:val="nil"/>
        </w:pBdr>
        <w:spacing w:after="0" w:line="240" w:lineRule="auto"/>
        <w:ind w:left="1080" w:hanging="796"/>
        <w:jc w:val="both"/>
        <w:rPr>
          <w:rFonts w:ascii="Sylfaen" w:eastAsia="Calibri" w:hAnsi="Sylfaen" w:cs="Calibri"/>
          <w:color w:val="000000"/>
        </w:rPr>
      </w:pPr>
      <w:r w:rsidRPr="00365892">
        <w:rPr>
          <w:rFonts w:ascii="Sylfaen" w:eastAsia="Calibri" w:hAnsi="Sylfaen" w:cs="Calibri"/>
          <w:color w:val="000000"/>
        </w:rPr>
        <w:t>პროგრამის განმახორციელებელი:</w:t>
      </w:r>
    </w:p>
    <w:p w14:paraId="445481C0" w14:textId="77777777" w:rsidR="00F83B59" w:rsidRPr="00365892" w:rsidRDefault="00F83B59" w:rsidP="007421B3">
      <w:pPr>
        <w:pStyle w:val="ListParagraph"/>
        <w:numPr>
          <w:ilvl w:val="0"/>
          <w:numId w:val="42"/>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სსიპ – შეფასებისა და გამოცდების ეროვნული ცენტრი</w:t>
      </w:r>
    </w:p>
    <w:p w14:paraId="79027791" w14:textId="77777777" w:rsidR="00F83B59" w:rsidRPr="00365892" w:rsidRDefault="00F83B59" w:rsidP="007421B3">
      <w:pPr>
        <w:pStyle w:val="ListParagraph"/>
        <w:numPr>
          <w:ilvl w:val="0"/>
          <w:numId w:val="42"/>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საქართველოს განათლებისა და მეცნიერების სამინისტრ</w:t>
      </w:r>
      <w:r w:rsidRPr="00365892">
        <w:rPr>
          <w:rFonts w:ascii="Sylfaen" w:eastAsia="Calibri" w:hAnsi="Sylfaen" w:cs="Calibri"/>
          <w:color w:val="000000"/>
          <w:lang w:val="ka-GE"/>
        </w:rPr>
        <w:t>ო</w:t>
      </w:r>
      <w:r w:rsidRPr="00365892">
        <w:rPr>
          <w:rFonts w:ascii="Sylfaen" w:eastAsia="Calibri" w:hAnsi="Sylfaen" w:cs="Calibri"/>
          <w:color w:val="000000"/>
        </w:rPr>
        <w:t xml:space="preserve">; </w:t>
      </w:r>
    </w:p>
    <w:p w14:paraId="6EB1E731" w14:textId="77777777" w:rsidR="00F83B59" w:rsidRPr="00365892" w:rsidRDefault="00F83B59" w:rsidP="007421B3">
      <w:pPr>
        <w:pStyle w:val="ListParagraph"/>
        <w:numPr>
          <w:ilvl w:val="0"/>
          <w:numId w:val="42"/>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სსიპ - განათლების საერთაშორისო ცენტრი;</w:t>
      </w:r>
    </w:p>
    <w:p w14:paraId="39FF23D5" w14:textId="77777777" w:rsidR="00F83B59" w:rsidRPr="00365892" w:rsidRDefault="00F83B59" w:rsidP="007421B3">
      <w:pPr>
        <w:pStyle w:val="ListParagraph"/>
        <w:numPr>
          <w:ilvl w:val="0"/>
          <w:numId w:val="42"/>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უმაღლესი საგანმანათლებლო დაწესებულებები;</w:t>
      </w:r>
    </w:p>
    <w:p w14:paraId="0C0E84EA" w14:textId="77777777" w:rsidR="00F83B59" w:rsidRPr="00365892" w:rsidRDefault="00F83B59" w:rsidP="007421B3">
      <w:pPr>
        <w:pStyle w:val="Normal00"/>
        <w:rPr>
          <w:rFonts w:ascii="Sylfaen" w:eastAsia="Calibri" w:hAnsi="Sylfaen"/>
          <w:sz w:val="22"/>
          <w:szCs w:val="22"/>
          <w:lang w:val="ka-GE"/>
        </w:rPr>
      </w:pPr>
    </w:p>
    <w:p w14:paraId="240DB304" w14:textId="77777777" w:rsidR="00F83B59" w:rsidRPr="00365892" w:rsidRDefault="00F83B59" w:rsidP="007421B3">
      <w:pPr>
        <w:pStyle w:val="Heading4"/>
        <w:numPr>
          <w:ilvl w:val="2"/>
          <w:numId w:val="41"/>
        </w:numPr>
        <w:spacing w:line="240" w:lineRule="auto"/>
        <w:rPr>
          <w:rFonts w:ascii="Sylfaen" w:eastAsia="Calibri" w:hAnsi="Sylfaen" w:cs="Calibri"/>
          <w:i w:val="0"/>
        </w:rPr>
      </w:pPr>
      <w:r w:rsidRPr="00365892">
        <w:rPr>
          <w:rFonts w:ascii="Sylfaen" w:eastAsia="Calibri" w:hAnsi="Sylfaen" w:cs="Calibri"/>
          <w:i w:val="0"/>
        </w:rPr>
        <w:t>გამოცდების ორგანიზება (პროგრამული კოდი 32 04 01)</w:t>
      </w:r>
    </w:p>
    <w:p w14:paraId="3C996829" w14:textId="77777777" w:rsidR="00F83B59" w:rsidRPr="00365892" w:rsidRDefault="00F83B59" w:rsidP="007421B3">
      <w:pPr>
        <w:spacing w:line="240" w:lineRule="auto"/>
        <w:rPr>
          <w:rFonts w:ascii="Sylfaen" w:eastAsia="Calibri" w:hAnsi="Sylfaen" w:cs="Calibri"/>
          <w:b/>
        </w:rPr>
      </w:pPr>
    </w:p>
    <w:p w14:paraId="643DC037" w14:textId="77777777" w:rsidR="00F83B59" w:rsidRPr="00365892" w:rsidRDefault="00F83B59" w:rsidP="007421B3">
      <w:pPr>
        <w:pBdr>
          <w:top w:val="nil"/>
          <w:left w:val="nil"/>
          <w:bottom w:val="nil"/>
          <w:right w:val="nil"/>
          <w:between w:val="nil"/>
        </w:pBdr>
        <w:spacing w:after="0" w:line="240" w:lineRule="auto"/>
        <w:ind w:left="284"/>
        <w:jc w:val="both"/>
        <w:rPr>
          <w:rFonts w:ascii="Sylfaen" w:eastAsia="Calibri" w:hAnsi="Sylfaen" w:cs="Calibri"/>
          <w:color w:val="000000"/>
        </w:rPr>
      </w:pPr>
      <w:r w:rsidRPr="00365892">
        <w:rPr>
          <w:rFonts w:ascii="Sylfaen" w:eastAsia="Calibri" w:hAnsi="Sylfaen" w:cs="Calibri"/>
          <w:color w:val="000000"/>
        </w:rPr>
        <w:t>პროგრამის განმახორციელებელი:</w:t>
      </w:r>
    </w:p>
    <w:p w14:paraId="3003D739" w14:textId="77777777" w:rsidR="00F83B59" w:rsidRPr="00365892" w:rsidRDefault="00F83B59" w:rsidP="007421B3">
      <w:pPr>
        <w:pStyle w:val="ListParagraph"/>
        <w:numPr>
          <w:ilvl w:val="0"/>
          <w:numId w:val="43"/>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სსიპ – შეფასებისა და გამოცდების ეროვნული ცენტრი</w:t>
      </w:r>
    </w:p>
    <w:p w14:paraId="1E6465FF" w14:textId="77777777" w:rsidR="00F83B59" w:rsidRPr="00365892" w:rsidRDefault="00F83B59" w:rsidP="007421B3">
      <w:pPr>
        <w:pBdr>
          <w:top w:val="nil"/>
          <w:left w:val="nil"/>
          <w:bottom w:val="nil"/>
          <w:right w:val="nil"/>
          <w:between w:val="nil"/>
        </w:pBdr>
        <w:spacing w:line="240" w:lineRule="auto"/>
        <w:ind w:left="567"/>
        <w:jc w:val="both"/>
        <w:rPr>
          <w:rFonts w:ascii="Sylfaen" w:eastAsia="Calibri" w:hAnsi="Sylfaen" w:cs="Calibri"/>
        </w:rPr>
      </w:pPr>
    </w:p>
    <w:p w14:paraId="0CA9BBA3" w14:textId="77777777"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t>ჩატარდა 25-მდე ღია კარის დღე დამამთავრებელი კლასის მოსწავლეებისთვის როგორც ელექტრონულად, ასევე პირისპირ, მომზადდა კრებულები, ცნობარი და საინფორმაციო მასალა გამოსაცდელთათვის;</w:t>
      </w:r>
    </w:p>
    <w:p w14:paraId="66900114" w14:textId="77777777"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t>ერთიან ეროვნულ გამოცდებზე დარეგისტრირდა 45 000-ზე მეტი აბიტურიენტი, სტუდენტთა საგრანტო გამოცდაზე - 3 000-ზე მეტი აპლიკანტი, საერთო სამაგისტრო გამოცდაზე - 10 000 - ზე მეტი, მასწავლებლის საგნის გამოცდაზე - 16 000-ზე მეტი და სპეციალური მასწავლებლის გამოცდაზე - 2 500 -მდე გამოსაცდელი;</w:t>
      </w:r>
    </w:p>
    <w:p w14:paraId="3D864431" w14:textId="77777777"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t>„მოსწავლეთა შეფასების საერთაშორისო პროგრამის (PISA – Program for International Student Assessment) - 2025“ ფარგლებში განხორციელდა საბუნებისმეტყველო საგნების ახალი დავალებების შინაარსობრივი ანალიზი და თავსებადობის დადგენა ეროვნულ კონტექსტთან, კითხვარების რედაქტირება, ახალი მოდულის „სწავლება ციფრულ სამყაროში“ დავალებების ანალიზი და ტექნიკური შემოწმება და სისტემური დონის მონაცემების მე-3 ეტაპის შემოწმება;</w:t>
      </w:r>
    </w:p>
    <w:p w14:paraId="62F2E32A" w14:textId="77777777"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t>„მათემატიკისა და საბუნებისმეტყველო საგნების სწავლებისა და სწავლის საერთაშორისო კვლევის (TIMSS – Trends in International Mathematics and Science Study) – 2023“ ფარგლებში საანგარიშო პერიოდში ითარგმნა და დაკორექტირდა სახელმძღვანელოები, შემოწმდა ტესტირებისა და მოსწავლის კითხვარის პროგრამები, მომზადდა ტესტირების ჩატარების ფორმები და დაიბეჭდა კვლევის მასალები;</w:t>
      </w:r>
    </w:p>
    <w:p w14:paraId="1B01BA85" w14:textId="77777777"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lastRenderedPageBreak/>
        <w:t>„საერთაშორისო გამოცდები (TOEFL, ACCA, CAMBRIDGE)" ფარგლებში ჩატარდა სასერთიფიკაციო გამოცდები.</w:t>
      </w:r>
    </w:p>
    <w:p w14:paraId="2C5D4840" w14:textId="77777777" w:rsidR="00F83B59" w:rsidRPr="00365892" w:rsidRDefault="00F83B59" w:rsidP="007421B3">
      <w:pPr>
        <w:spacing w:line="240" w:lineRule="auto"/>
        <w:ind w:left="720"/>
        <w:jc w:val="both"/>
        <w:rPr>
          <w:rFonts w:ascii="Sylfaen" w:eastAsia="Calibri" w:hAnsi="Sylfaen" w:cs="Calibri"/>
        </w:rPr>
      </w:pPr>
    </w:p>
    <w:p w14:paraId="2ECB026A" w14:textId="77777777" w:rsidR="00F83B59" w:rsidRPr="00365892" w:rsidRDefault="00F83B59" w:rsidP="007421B3">
      <w:pPr>
        <w:pStyle w:val="Heading4"/>
        <w:spacing w:line="240" w:lineRule="auto"/>
        <w:jc w:val="both"/>
        <w:rPr>
          <w:rFonts w:ascii="Sylfaen" w:eastAsia="Calibri" w:hAnsi="Sylfaen" w:cs="Calibri"/>
          <w:i w:val="0"/>
        </w:rPr>
      </w:pPr>
      <w:r w:rsidRPr="00365892">
        <w:rPr>
          <w:rFonts w:ascii="Sylfaen" w:eastAsia="Calibri" w:hAnsi="Sylfaen" w:cs="Calibri"/>
          <w:i w:val="0"/>
        </w:rPr>
        <w:t>4.4.2 სახელმწიფო სასწავლო, სამაგისტრო გრანტები და ახალგაზრდების წახალისება (პროგრამული კოდი 32 04 02)</w:t>
      </w:r>
    </w:p>
    <w:p w14:paraId="3D285DEC" w14:textId="77777777" w:rsidR="00F83B59" w:rsidRPr="00365892" w:rsidRDefault="00F83B59" w:rsidP="007421B3">
      <w:pPr>
        <w:spacing w:line="240" w:lineRule="auto"/>
        <w:rPr>
          <w:rFonts w:ascii="Sylfaen" w:eastAsia="Calibri" w:hAnsi="Sylfaen" w:cs="Calibri"/>
          <w:i/>
        </w:rPr>
      </w:pPr>
    </w:p>
    <w:p w14:paraId="50A7F02A" w14:textId="77777777" w:rsidR="00F83B59" w:rsidRPr="00365892" w:rsidRDefault="00F83B59" w:rsidP="007421B3">
      <w:pPr>
        <w:pBdr>
          <w:top w:val="nil"/>
          <w:left w:val="nil"/>
          <w:bottom w:val="nil"/>
          <w:right w:val="nil"/>
          <w:between w:val="nil"/>
        </w:pBdr>
        <w:spacing w:after="0" w:line="240" w:lineRule="auto"/>
        <w:ind w:left="284"/>
        <w:jc w:val="both"/>
        <w:rPr>
          <w:rFonts w:ascii="Sylfaen" w:eastAsia="Calibri" w:hAnsi="Sylfaen" w:cs="Calibri"/>
          <w:color w:val="000000"/>
        </w:rPr>
      </w:pPr>
      <w:r w:rsidRPr="00365892">
        <w:rPr>
          <w:rFonts w:ascii="Sylfaen" w:eastAsia="Calibri" w:hAnsi="Sylfaen" w:cs="Calibri"/>
          <w:color w:val="000000"/>
        </w:rPr>
        <w:t>პროგრამის განმახორციელებელი:</w:t>
      </w:r>
    </w:p>
    <w:p w14:paraId="55B55565" w14:textId="77777777" w:rsidR="00F83B59" w:rsidRPr="00365892" w:rsidRDefault="00F83B59" w:rsidP="007421B3">
      <w:pPr>
        <w:pStyle w:val="ListParagraph"/>
        <w:numPr>
          <w:ilvl w:val="0"/>
          <w:numId w:val="43"/>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საქართველოს განათლებისა და მეცნიერების სამინისტრო</w:t>
      </w:r>
    </w:p>
    <w:p w14:paraId="2899F13D" w14:textId="77777777" w:rsidR="00F83B59" w:rsidRPr="00365892" w:rsidRDefault="00F83B59" w:rsidP="007421B3">
      <w:pPr>
        <w:spacing w:line="240" w:lineRule="auto"/>
        <w:ind w:left="567"/>
        <w:jc w:val="both"/>
        <w:rPr>
          <w:rFonts w:ascii="Sylfaen" w:eastAsia="Calibri" w:hAnsi="Sylfaen" w:cs="Calibri"/>
        </w:rPr>
      </w:pPr>
    </w:p>
    <w:p w14:paraId="34C87A11" w14:textId="2AC206AF"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t xml:space="preserve">სახელმწიფო სასწავლო და სამაგისტრო გრანტების მფლობელი სტუდენტები, გამყოფი ხაზის მიმდებარე სოფლებში მცხოვრები სტუდენტები, </w:t>
      </w:r>
      <w:hyperlink r:id="rId14" w:anchor="gid=1741552163" w:history="1">
        <w:r w:rsidRPr="00365892">
          <w:rPr>
            <w:rFonts w:ascii="Sylfaen" w:hAnsi="Sylfaen"/>
          </w:rPr>
          <w:t>ოკუპირებულ ტერიტორიებზე მცხოვრები და თანამემამულის სტატუსის მქონე პირები,</w:t>
        </w:r>
      </w:hyperlink>
      <w:r w:rsidRPr="00365892">
        <w:rPr>
          <w:rFonts w:ascii="Sylfaen" w:hAnsi="Sylfaen"/>
        </w:rPr>
        <w:t xml:space="preserve"> ასევე მასწავლებლის მომზადების ერთწლიანი საგანმანათლებლო პროგრამის ბენეფიციარები უზრუნველყოფილი იყვნენ 2022-2023 სასწავლო წლის სწავლის დაფინანსებით. ამ მიზნით მიმართულმა სახსრებმა შეადგინა - 66</w:t>
      </w:r>
      <w:r w:rsidR="00BA122A" w:rsidRPr="00365892">
        <w:rPr>
          <w:rFonts w:ascii="Sylfaen" w:hAnsi="Sylfaen"/>
          <w:lang w:val="ka-GE"/>
        </w:rPr>
        <w:t>.</w:t>
      </w:r>
      <w:r w:rsidRPr="00365892">
        <w:rPr>
          <w:rFonts w:ascii="Sylfaen" w:hAnsi="Sylfaen"/>
        </w:rPr>
        <w:t>6 მლნ ლარი;</w:t>
      </w:r>
    </w:p>
    <w:p w14:paraId="09FFADE7" w14:textId="77777777"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t>პროგრამის ,,გამყოფი ხაზის მიმდებარე სოფლებში მცხოვრები სტუდენტების სწავლის დაფინანსების'' ფარგლებში სახელმწიფო სტიპენდია 300 ლარის ოდენობით, მარტი-ივნისის თვეებში გამოეყო 329 სტუნდეტს;</w:t>
      </w:r>
    </w:p>
    <w:p w14:paraId="30BF3496" w14:textId="77777777"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t>ქვეპროგრამის „სახელმწიფო სტიპენდიები სტუდენტებს’’ ფარგლებში სახელმწიფო სტიპენდია 150 ლარის ოდენობით, იანვრისა და თებერვლის თვეებში გამოეყო 2 930 სტუდენტს, ხოლო მარტი-ივნისის თვეებში გამოეყო 2 734 სტუდენტს;</w:t>
      </w:r>
    </w:p>
    <w:p w14:paraId="325124C7" w14:textId="57653C72"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t>„დიმიტრი გულიას და კოსტა ხეთაგუროვის“ სახელობის სტიპენდიები იანვარ-ივნისში 300 ლარის ოდენობით გაიცა 7 სტუდენტზე;</w:t>
      </w:r>
    </w:p>
    <w:p w14:paraId="6DFCA84D" w14:textId="77777777"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t>პროგრამის „ცოდნის კარი” ფარგლებში დაფინანსდა უცხო ქვეყნის 24 მოქალაქე (ბელიზის, ლიბერიის, ესვატინის, ჰონდურასის, ბუტანის, მექსისკის, კოსტა რიკის, სურინამის, ტონგის სამეფოს, მოზამბიკის, ლენტ ლუსიას და ჩეხეთის მოქალაქეები, ასევე მალავის -2, იორდანიის -2, ვანუატუს -3 და ფიჯის რესპუბლიკის -5 მოქალაქე;</w:t>
      </w:r>
    </w:p>
    <w:p w14:paraId="10D19327" w14:textId="77777777" w:rsidR="00F83B59" w:rsidRPr="00365892" w:rsidRDefault="00F83B59" w:rsidP="007421B3">
      <w:pPr>
        <w:numPr>
          <w:ilvl w:val="3"/>
          <w:numId w:val="29"/>
        </w:numPr>
        <w:spacing w:after="0" w:line="240" w:lineRule="auto"/>
        <w:ind w:left="0"/>
        <w:jc w:val="both"/>
        <w:rPr>
          <w:rFonts w:ascii="Sylfaen" w:eastAsia="Calibri" w:hAnsi="Sylfaen" w:cs="Calibri"/>
          <w:color w:val="000000"/>
        </w:rPr>
      </w:pPr>
      <w:r w:rsidRPr="00365892">
        <w:rPr>
          <w:rFonts w:ascii="Sylfaen" w:hAnsi="Sylfaen"/>
        </w:rPr>
        <w:t>პროგრამის „ვისწავლოთ საქართველოში“ ფარგლებში განხორციელდა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უნივერსიტეტისა და სსიპ - ილიას სახელმწიფო უნივერსიტეტის საბაკალავრო STEM პროგრამების საერთაშორისო აკრედიტაციის (ABET აკრედიტაციის და ACS სერტიფიცირების სტანდარტების შესაბამისად) პროცესის ფინანსური მხარდაჭერა</w:t>
      </w:r>
      <w:r w:rsidRPr="00365892">
        <w:rPr>
          <w:rFonts w:ascii="Sylfaen" w:eastAsia="Calibri" w:hAnsi="Sylfaen" w:cs="Sylfaen"/>
        </w:rPr>
        <w:t xml:space="preserve">. </w:t>
      </w:r>
    </w:p>
    <w:p w14:paraId="5306F856" w14:textId="77777777" w:rsidR="00F83B59" w:rsidRPr="00365892" w:rsidRDefault="00F83B59" w:rsidP="007421B3">
      <w:pPr>
        <w:spacing w:line="240" w:lineRule="auto"/>
        <w:ind w:right="2"/>
        <w:jc w:val="both"/>
        <w:rPr>
          <w:rFonts w:ascii="Sylfaen" w:eastAsia="Calibri" w:hAnsi="Sylfaen" w:cs="Calibri"/>
          <w:color w:val="000000"/>
        </w:rPr>
      </w:pPr>
    </w:p>
    <w:p w14:paraId="4D71EBC9" w14:textId="0F88A44C" w:rsidR="00F83B59" w:rsidRPr="00365892" w:rsidRDefault="00ED0CBE" w:rsidP="007421B3">
      <w:pPr>
        <w:pStyle w:val="Heading4"/>
        <w:spacing w:line="240" w:lineRule="auto"/>
        <w:rPr>
          <w:rFonts w:ascii="Sylfaen" w:eastAsia="Calibri" w:hAnsi="Sylfaen" w:cs="Calibri"/>
          <w:i w:val="0"/>
        </w:rPr>
      </w:pPr>
      <w:bookmarkStart w:id="9" w:name="_heading=h.3dy6vkm" w:colFirst="0" w:colLast="0"/>
      <w:bookmarkEnd w:id="9"/>
      <w:r w:rsidRPr="00365892">
        <w:rPr>
          <w:rFonts w:ascii="Sylfaen" w:eastAsia="Calibri" w:hAnsi="Sylfaen" w:cs="Calibri"/>
          <w:i w:val="0"/>
        </w:rPr>
        <w:t xml:space="preserve">4.4.3 </w:t>
      </w:r>
      <w:r w:rsidR="00F83B59" w:rsidRPr="00365892">
        <w:rPr>
          <w:rFonts w:ascii="Sylfaen" w:eastAsia="Calibri" w:hAnsi="Sylfaen" w:cs="Calibri"/>
          <w:i w:val="0"/>
        </w:rPr>
        <w:t>უმაღლესი განათლების ხელშეწყობა (პროგრამული კოდი 32 04 03)</w:t>
      </w:r>
    </w:p>
    <w:p w14:paraId="266F511E" w14:textId="77777777" w:rsidR="00F83B59" w:rsidRPr="00365892" w:rsidRDefault="00F83B59" w:rsidP="007421B3">
      <w:pPr>
        <w:spacing w:line="240" w:lineRule="auto"/>
        <w:rPr>
          <w:rFonts w:ascii="Sylfaen" w:eastAsia="Calibri" w:hAnsi="Sylfaen" w:cs="Calibri"/>
        </w:rPr>
      </w:pPr>
    </w:p>
    <w:p w14:paraId="1787B03C" w14:textId="77777777" w:rsidR="00F83B59" w:rsidRPr="00365892" w:rsidRDefault="00F83B59" w:rsidP="007421B3">
      <w:pPr>
        <w:spacing w:after="0" w:line="240" w:lineRule="auto"/>
        <w:rPr>
          <w:rFonts w:ascii="Sylfaen" w:eastAsia="Calibri" w:hAnsi="Sylfaen" w:cs="Calibri"/>
        </w:rPr>
      </w:pPr>
      <w:r w:rsidRPr="00365892">
        <w:rPr>
          <w:rFonts w:ascii="Sylfaen" w:eastAsia="Calibri" w:hAnsi="Sylfaen" w:cs="Calibri"/>
        </w:rPr>
        <w:t>პროგრამის განმახორციელებელი:</w:t>
      </w:r>
    </w:p>
    <w:p w14:paraId="4B80BA73" w14:textId="77777777" w:rsidR="00F83B59" w:rsidRPr="00365892" w:rsidRDefault="00F83B59" w:rsidP="007421B3">
      <w:pPr>
        <w:pStyle w:val="ListParagraph"/>
        <w:numPr>
          <w:ilvl w:val="0"/>
          <w:numId w:val="43"/>
        </w:numPr>
        <w:spacing w:after="0" w:line="240" w:lineRule="auto"/>
        <w:rPr>
          <w:rFonts w:ascii="Sylfaen" w:eastAsia="Calibri" w:hAnsi="Sylfaen" w:cs="Calibri"/>
        </w:rPr>
      </w:pPr>
      <w:r w:rsidRPr="00365892">
        <w:rPr>
          <w:rFonts w:ascii="Sylfaen" w:eastAsia="Calibri" w:hAnsi="Sylfaen" w:cs="Calibri"/>
          <w:color w:val="000000"/>
        </w:rPr>
        <w:t>საქართველოს განათლებისა და მეცნიერების სამინისტრო</w:t>
      </w:r>
      <w:r w:rsidRPr="00365892">
        <w:rPr>
          <w:rFonts w:ascii="Sylfaen" w:eastAsia="Calibri" w:hAnsi="Sylfaen" w:cs="Calibri"/>
          <w:color w:val="000000"/>
          <w:lang w:val="ka-GE"/>
        </w:rPr>
        <w:t>.</w:t>
      </w:r>
    </w:p>
    <w:p w14:paraId="247DA0A6" w14:textId="157004C6"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პერიოდში მომზადდა თემატური ანგარიშები „სტუდენტური საერთო საცხოვრებლები, ევროსტუდენტი VII-ის კვლევის შედეგების მიხედვით", „სტუდენტთა საკონსულტაციო ცენტრები ევროპულ უნივერსიტეტებში'', „სტუდენტთა ფინანსები (ევროსტუდენტი</w:t>
      </w:r>
      <w:r w:rsidR="00BA122A" w:rsidRPr="00365892">
        <w:rPr>
          <w:rFonts w:ascii="Sylfaen" w:hAnsi="Sylfaen"/>
        </w:rPr>
        <w:t xml:space="preserve"> VII</w:t>
      </w:r>
      <w:r w:rsidRPr="00365892">
        <w:rPr>
          <w:rFonts w:ascii="Sylfaen" w:hAnsi="Sylfaen"/>
        </w:rPr>
        <w:t>-ის კვლევის შედეგების მიხედვით)", მიმდინარეობს მოსამზადებელი სამუშაო ევროსტუდენტი VIII-ის ეროვნული შედეგების საბოლოო ანგარიშის შექმნისთვის, მომზადდა ეროვნული ანგარიშის პირველი ნაწილი;</w:t>
      </w:r>
    </w:p>
    <w:p w14:paraId="0288D61A" w14:textId="77777777"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lastRenderedPageBreak/>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ინფორმირებულნი იყვნენ შეთავაზებული ფასდაკლების შესახებ ინფორმაციით;</w:t>
      </w:r>
    </w:p>
    <w:p w14:paraId="568A5619" w14:textId="77777777"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t>ქართულის, როგორც უცხო ენის, სწავლების ქვეპროგრამის „ირბახი’’ ფარგლებში განხორციელდა „საერთოევროპული ენობრივი კომპეტენციების შეფასების ცხრილის“ განახლება, რედაქტირება და ვებ-გვერდზე ატვირთვა. შეიქმნა არაქართულენოვანი შემსწავლელებისთვის ენის ფლობის დონეებზე გაწყობილი ქართული ენის სახელმძღვანელოების  სტრუქტურულ-შინაარსობრივი კონცეფცია. შეიქმნა და ვებგვერდზე აიტვირთა თვითშეფასების ცხრილი (II ნაწილი: მოსმენის, ლაპარაკის, კითხვისა და წერის უნარები).  გრძელდება  „საბავშვო სივრცისთვის“ ონლაინ სავარჯიშოების მომზადება, Pre-A1 დონის სახელმძღვანელოზე მუშაობა და ნაშრომის „ენობრივი მოგზაურობა საქართველოში“ წერა, თარგმნა და მხატვრულად გაფორმება პარალელურ რეჟიმში;</w:t>
      </w:r>
    </w:p>
    <w:p w14:paraId="1415CED6" w14:textId="77777777"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მუშაობა ქართული ენის ფლობის დონეების ეროვნულ სტანდარტსა და საგამოცდო ტესტების სტრუქტურულ-შინაარსობრივ  კონცეფციაზე.</w:t>
      </w:r>
    </w:p>
    <w:p w14:paraId="23AC9261" w14:textId="77777777" w:rsidR="00F83B59" w:rsidRPr="00365892" w:rsidRDefault="00F83B59" w:rsidP="007421B3">
      <w:pPr>
        <w:pBdr>
          <w:top w:val="nil"/>
          <w:left w:val="nil"/>
          <w:bottom w:val="nil"/>
          <w:right w:val="nil"/>
          <w:between w:val="nil"/>
        </w:pBdr>
        <w:spacing w:line="240" w:lineRule="auto"/>
        <w:ind w:left="720"/>
        <w:jc w:val="both"/>
        <w:rPr>
          <w:rFonts w:ascii="Sylfaen" w:eastAsia="Calibri" w:hAnsi="Sylfaen" w:cs="Calibri"/>
        </w:rPr>
      </w:pPr>
    </w:p>
    <w:p w14:paraId="2E785447" w14:textId="65B50106" w:rsidR="00F83B59" w:rsidRPr="00365892" w:rsidRDefault="00ED0CBE" w:rsidP="007421B3">
      <w:pPr>
        <w:pStyle w:val="Heading4"/>
        <w:spacing w:line="240" w:lineRule="auto"/>
        <w:rPr>
          <w:rFonts w:ascii="Sylfaen" w:eastAsia="Calibri" w:hAnsi="Sylfaen" w:cs="Calibri"/>
          <w:i w:val="0"/>
        </w:rPr>
      </w:pPr>
      <w:r w:rsidRPr="00365892">
        <w:rPr>
          <w:rFonts w:ascii="Sylfaen" w:eastAsia="Calibri" w:hAnsi="Sylfaen" w:cs="Calibri"/>
          <w:i w:val="0"/>
        </w:rPr>
        <w:t xml:space="preserve">4.4.4 </w:t>
      </w:r>
      <w:r w:rsidR="00F83B59" w:rsidRPr="00365892">
        <w:rPr>
          <w:rFonts w:ascii="Sylfaen" w:eastAsia="Calibri" w:hAnsi="Sylfaen" w:cs="Calibri"/>
          <w:i w:val="0"/>
        </w:rPr>
        <w:t>საზღვარგარეთ განათლების მიღების ხელშეწყობა (პროგრამული კოდი 32 04 04)</w:t>
      </w:r>
    </w:p>
    <w:p w14:paraId="5945F4BE" w14:textId="77777777" w:rsidR="00F83B59" w:rsidRPr="00365892" w:rsidRDefault="00F83B59" w:rsidP="007421B3">
      <w:pPr>
        <w:spacing w:line="240" w:lineRule="auto"/>
        <w:rPr>
          <w:rFonts w:ascii="Sylfaen" w:eastAsia="Calibri" w:hAnsi="Sylfaen" w:cs="Calibri"/>
        </w:rPr>
      </w:pPr>
    </w:p>
    <w:p w14:paraId="6BCB0BC4" w14:textId="77777777" w:rsidR="00F83B59" w:rsidRPr="00365892" w:rsidRDefault="00F83B59" w:rsidP="007421B3">
      <w:pPr>
        <w:spacing w:after="0" w:line="240" w:lineRule="auto"/>
        <w:rPr>
          <w:rFonts w:ascii="Sylfaen" w:eastAsia="Calibri" w:hAnsi="Sylfaen" w:cs="Calibri"/>
        </w:rPr>
      </w:pPr>
      <w:r w:rsidRPr="00365892">
        <w:rPr>
          <w:rFonts w:ascii="Sylfaen" w:eastAsia="Calibri" w:hAnsi="Sylfaen" w:cs="Calibri"/>
        </w:rPr>
        <w:t>პროგრამის განმახორციელებელი:</w:t>
      </w:r>
    </w:p>
    <w:p w14:paraId="678F49DF" w14:textId="77777777" w:rsidR="00F83B59" w:rsidRPr="00365892" w:rsidRDefault="00F83B59" w:rsidP="007421B3">
      <w:pPr>
        <w:pStyle w:val="ListParagraph"/>
        <w:numPr>
          <w:ilvl w:val="0"/>
          <w:numId w:val="43"/>
        </w:numPr>
        <w:spacing w:after="0" w:line="240" w:lineRule="auto"/>
        <w:rPr>
          <w:rFonts w:ascii="Sylfaen" w:eastAsia="Calibri" w:hAnsi="Sylfaen" w:cs="Calibri"/>
        </w:rPr>
      </w:pPr>
      <w:r w:rsidRPr="00365892">
        <w:rPr>
          <w:rFonts w:ascii="Sylfaen" w:eastAsia="Calibri" w:hAnsi="Sylfaen" w:cs="Calibri"/>
          <w:color w:val="000000"/>
        </w:rPr>
        <w:t>სსიპ - განათლების საერთაშორისო ცენტრი</w:t>
      </w:r>
      <w:r w:rsidRPr="00365892">
        <w:rPr>
          <w:rFonts w:ascii="Sylfaen" w:eastAsia="Calibri" w:hAnsi="Sylfaen" w:cs="Calibri"/>
          <w:color w:val="000000"/>
          <w:lang w:val="ka-GE"/>
        </w:rPr>
        <w:t>.</w:t>
      </w:r>
    </w:p>
    <w:p w14:paraId="7F11F0F6" w14:textId="77777777" w:rsidR="00F83B59" w:rsidRPr="00365892" w:rsidRDefault="00F83B59" w:rsidP="007421B3">
      <w:pPr>
        <w:pBdr>
          <w:top w:val="nil"/>
          <w:left w:val="nil"/>
          <w:bottom w:val="nil"/>
          <w:right w:val="nil"/>
          <w:between w:val="nil"/>
        </w:pBdr>
        <w:spacing w:after="0" w:line="240" w:lineRule="auto"/>
        <w:ind w:left="567"/>
        <w:jc w:val="both"/>
        <w:rPr>
          <w:rFonts w:ascii="Sylfaen" w:eastAsia="Calibri" w:hAnsi="Sylfaen" w:cs="Calibri"/>
          <w:color w:val="000000"/>
        </w:rPr>
      </w:pPr>
    </w:p>
    <w:p w14:paraId="6E55FE5B" w14:textId="3F7DA4EB"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t>„სასტიპენდიო პროგრამები უნგრეთში „Stipendium Hungaricum 2023-2024</w:t>
      </w:r>
      <w:r w:rsidR="00BA122A" w:rsidRPr="00365892">
        <w:rPr>
          <w:rFonts w:ascii="Sylfaen" w:hAnsi="Sylfaen"/>
          <w:lang w:val="ka-GE"/>
        </w:rPr>
        <w:t>“</w:t>
      </w:r>
      <w:r w:rsidRPr="00365892">
        <w:rPr>
          <w:rFonts w:ascii="Sylfaen" w:hAnsi="Sylfaen"/>
        </w:rPr>
        <w:t xml:space="preserve"> ფარგლებში 2023-2024 სასწავლო წლისათვის კონკურსის წესით გამოვლინდა გრანტზე ნომინირებული საქართველოს 70 მოქალაქე, ასევე </w:t>
      </w:r>
      <w:r w:rsidR="00BA122A" w:rsidRPr="00365892">
        <w:rPr>
          <w:rFonts w:ascii="Sylfaen" w:hAnsi="Sylfaen"/>
          <w:lang w:val="ka-GE"/>
        </w:rPr>
        <w:t xml:space="preserve">შეიქმნა </w:t>
      </w:r>
      <w:r w:rsidRPr="00365892">
        <w:rPr>
          <w:rFonts w:ascii="Sylfaen" w:hAnsi="Sylfaen"/>
        </w:rPr>
        <w:t>რეზერვი - 18 მოქალაქე;</w:t>
      </w:r>
    </w:p>
    <w:p w14:paraId="740BE5F6" w14:textId="77777777"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t>საერთაშორისო სამაგისტრო და სადოქტორო პროგრამის ფარგლებში, იტალიასა და ამერიკაში  სწავლისა და საყოფაცხოვრებო ხარჯები დაუფინანსდა 4 სტუდენტს;</w:t>
      </w:r>
    </w:p>
    <w:p w14:paraId="078206C8" w14:textId="77777777" w:rsidR="00F83B59" w:rsidRPr="00365892" w:rsidRDefault="00F83B59" w:rsidP="007421B3">
      <w:pPr>
        <w:spacing w:line="240" w:lineRule="auto"/>
        <w:jc w:val="both"/>
        <w:rPr>
          <w:rFonts w:ascii="Sylfaen" w:eastAsia="Merriweather" w:hAnsi="Sylfaen" w:cs="Merriweather"/>
        </w:rPr>
      </w:pPr>
    </w:p>
    <w:p w14:paraId="224AD63D" w14:textId="124A9488" w:rsidR="00F83B59" w:rsidRPr="00365892" w:rsidRDefault="00ED0CBE" w:rsidP="007421B3">
      <w:pPr>
        <w:pStyle w:val="Heading4"/>
        <w:spacing w:line="240" w:lineRule="auto"/>
        <w:rPr>
          <w:rFonts w:ascii="Sylfaen" w:eastAsia="Calibri" w:hAnsi="Sylfaen" w:cs="Calibri"/>
          <w:i w:val="0"/>
        </w:rPr>
      </w:pPr>
      <w:r w:rsidRPr="00365892">
        <w:rPr>
          <w:rFonts w:ascii="Sylfaen" w:eastAsia="Calibri" w:hAnsi="Sylfaen" w:cs="Calibri"/>
          <w:i w:val="0"/>
        </w:rPr>
        <w:t xml:space="preserve">4.4.5 </w:t>
      </w:r>
      <w:r w:rsidR="00F83B59" w:rsidRPr="00365892">
        <w:rPr>
          <w:rFonts w:ascii="Sylfaen" w:eastAsia="Calibri" w:hAnsi="Sylfaen" w:cs="Calibri"/>
          <w:i w:val="0"/>
        </w:rPr>
        <w:t>უმაღლესი საგანმანათლებლო დაწესებულებების ხელშეწყობა (პროგრამული კოდი 32 04 05)</w:t>
      </w:r>
    </w:p>
    <w:p w14:paraId="2C09A2C0" w14:textId="77777777" w:rsidR="00F83B59" w:rsidRPr="00365892" w:rsidRDefault="00F83B59" w:rsidP="007421B3">
      <w:pPr>
        <w:pBdr>
          <w:top w:val="nil"/>
          <w:left w:val="nil"/>
          <w:bottom w:val="nil"/>
          <w:right w:val="nil"/>
          <w:between w:val="nil"/>
        </w:pBdr>
        <w:spacing w:line="240" w:lineRule="auto"/>
        <w:ind w:left="1080" w:hanging="360"/>
        <w:jc w:val="both"/>
        <w:rPr>
          <w:rFonts w:ascii="Sylfaen" w:eastAsia="Calibri" w:hAnsi="Sylfaen" w:cs="Calibri"/>
          <w:b/>
          <w:color w:val="000000"/>
        </w:rPr>
      </w:pPr>
    </w:p>
    <w:p w14:paraId="08B56942" w14:textId="77777777" w:rsidR="00F83B59" w:rsidRPr="00365892" w:rsidRDefault="00F83B59" w:rsidP="007421B3">
      <w:pPr>
        <w:pBdr>
          <w:top w:val="nil"/>
          <w:left w:val="nil"/>
          <w:bottom w:val="nil"/>
          <w:right w:val="nil"/>
          <w:between w:val="nil"/>
        </w:pBdr>
        <w:spacing w:after="0" w:line="240" w:lineRule="auto"/>
        <w:ind w:left="1080" w:hanging="796"/>
        <w:jc w:val="both"/>
        <w:rPr>
          <w:rFonts w:ascii="Sylfaen" w:eastAsia="Calibri" w:hAnsi="Sylfaen" w:cs="Calibri"/>
          <w:color w:val="000000"/>
        </w:rPr>
      </w:pPr>
      <w:r w:rsidRPr="00365892">
        <w:rPr>
          <w:rFonts w:ascii="Sylfaen" w:eastAsia="Calibri" w:hAnsi="Sylfaen" w:cs="Calibri"/>
          <w:color w:val="000000"/>
        </w:rPr>
        <w:t xml:space="preserve">პროგრამის განმახორციელებელი: </w:t>
      </w:r>
    </w:p>
    <w:p w14:paraId="3293C3B9" w14:textId="77777777" w:rsidR="00F83B59" w:rsidRPr="00365892" w:rsidRDefault="00F83B59" w:rsidP="007421B3">
      <w:pPr>
        <w:pStyle w:val="ListParagraph"/>
        <w:numPr>
          <w:ilvl w:val="0"/>
          <w:numId w:val="43"/>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საქართველოს განათლებისა და მეცნიერების სამინისტრო;</w:t>
      </w:r>
    </w:p>
    <w:p w14:paraId="69C85344" w14:textId="77777777" w:rsidR="00F83B59" w:rsidRPr="00365892" w:rsidRDefault="00F83B59" w:rsidP="007421B3">
      <w:pPr>
        <w:pStyle w:val="ListParagraph"/>
        <w:numPr>
          <w:ilvl w:val="0"/>
          <w:numId w:val="43"/>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უმაღლესი საგანმანათლებლო დაწესებულებები</w:t>
      </w:r>
      <w:r w:rsidRPr="00365892">
        <w:rPr>
          <w:rFonts w:ascii="Sylfaen" w:eastAsia="Calibri" w:hAnsi="Sylfaen" w:cs="Calibri"/>
          <w:color w:val="000000"/>
          <w:lang w:val="ka-GE"/>
        </w:rPr>
        <w:t>.</w:t>
      </w:r>
    </w:p>
    <w:p w14:paraId="452F4759" w14:textId="77777777" w:rsidR="00F83B59" w:rsidRPr="00365892" w:rsidRDefault="00F83B59" w:rsidP="007421B3">
      <w:pPr>
        <w:spacing w:line="240" w:lineRule="auto"/>
        <w:ind w:left="567"/>
        <w:jc w:val="both"/>
        <w:rPr>
          <w:rFonts w:ascii="Sylfaen" w:eastAsia="Calibri" w:hAnsi="Sylfaen" w:cs="Calibri"/>
          <w:color w:val="000000"/>
        </w:rPr>
      </w:pPr>
    </w:p>
    <w:p w14:paraId="41D0ED89" w14:textId="77777777"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t>საანგარიშგებო პერიდში განხორციელდა ევროკავშირის პროგრამა „ერაზმუს+“-ის პროექტი „მესამე მისიის ხარისხისა და შესაბამისობის განვითარება ქართულ უნივერსიტეტებში - SQUARE”;</w:t>
      </w:r>
    </w:p>
    <w:p w14:paraId="07357033" w14:textId="77777777" w:rsidR="00F83B59" w:rsidRPr="00365892" w:rsidRDefault="00F83B59" w:rsidP="007421B3">
      <w:pPr>
        <w:numPr>
          <w:ilvl w:val="3"/>
          <w:numId w:val="29"/>
        </w:numPr>
        <w:spacing w:after="0" w:line="240" w:lineRule="auto"/>
        <w:ind w:left="0"/>
        <w:jc w:val="both"/>
        <w:rPr>
          <w:rFonts w:ascii="Sylfaen" w:hAnsi="Sylfaen"/>
        </w:rPr>
      </w:pPr>
      <w:r w:rsidRPr="00365892">
        <w:rPr>
          <w:rFonts w:ascii="Sylfaen" w:hAnsi="Sylfaen"/>
        </w:rPr>
        <w:t xml:space="preserve">დაფინანსებულ იქნა სსიპ - აკაკი წერეთლის სახელმწიფო უნივერსიტეტის მუსიკალური განათლების კომპონენტი და სსიპ - თბილისის სახელმწიფო სამედიცინო უნივერსიტეტის სსიპ - მიხეილ შენგელიას სახელობის ქართული მედიცინის ისტორიის მუზეუმი, ასევე, 3 უმაღლესი საგანმანათლებლო დაწესებულების: სსიპ - ივანე ჯავახიშვილის სახელობის თბილისის სახელმწიფო უნივერსიტეტის - 2, სსიპ - თბილისის სახელმწიფო სამედიცინო უნივერსიტეტის - 1 და სსიპ - სოხუმის სახელმწიფო უნივერსიტეტის - 2 პროექტი. </w:t>
      </w:r>
    </w:p>
    <w:p w14:paraId="065194FB" w14:textId="3F4E3375" w:rsidR="00F83B59" w:rsidRPr="00365892" w:rsidRDefault="00F83B59" w:rsidP="007421B3">
      <w:pPr>
        <w:spacing w:line="240" w:lineRule="auto"/>
        <w:jc w:val="both"/>
        <w:rPr>
          <w:rFonts w:ascii="Sylfaen" w:hAnsi="Sylfaen"/>
          <w:lang w:val="ka-GE"/>
        </w:rPr>
      </w:pPr>
    </w:p>
    <w:p w14:paraId="06546AF9" w14:textId="6CA97514" w:rsidR="00007542" w:rsidRPr="00365892" w:rsidRDefault="00007542" w:rsidP="007421B3">
      <w:pPr>
        <w:pStyle w:val="Heading2"/>
        <w:numPr>
          <w:ilvl w:val="1"/>
          <w:numId w:val="41"/>
        </w:numPr>
        <w:spacing w:before="240" w:line="240" w:lineRule="auto"/>
        <w:jc w:val="both"/>
        <w:rPr>
          <w:rFonts w:ascii="Sylfaen" w:eastAsia="Calibri" w:hAnsi="Sylfaen" w:cs="Calibri"/>
          <w:color w:val="366091"/>
          <w:sz w:val="22"/>
          <w:szCs w:val="22"/>
        </w:rPr>
      </w:pPr>
      <w:r w:rsidRPr="00365892">
        <w:rPr>
          <w:rFonts w:ascii="Sylfaen" w:eastAsia="Calibri" w:hAnsi="Sylfaen" w:cs="Calibri"/>
          <w:color w:val="366091"/>
          <w:sz w:val="22"/>
          <w:szCs w:val="22"/>
        </w:rPr>
        <w:lastRenderedPageBreak/>
        <w:t>პროფესიული განათლება (პროგრამული კოდი 32 03)</w:t>
      </w:r>
    </w:p>
    <w:p w14:paraId="6F988388" w14:textId="77777777" w:rsidR="00007542" w:rsidRPr="00365892" w:rsidRDefault="00007542" w:rsidP="007421B3">
      <w:pPr>
        <w:spacing w:line="240" w:lineRule="auto"/>
        <w:ind w:firstLine="720"/>
        <w:rPr>
          <w:rFonts w:ascii="Sylfaen" w:eastAsia="Calibri" w:hAnsi="Sylfaen" w:cs="Calibri"/>
        </w:rPr>
      </w:pPr>
    </w:p>
    <w:p w14:paraId="48FAF7A2" w14:textId="77777777" w:rsidR="00007542" w:rsidRPr="00365892" w:rsidRDefault="00007542" w:rsidP="007421B3">
      <w:pPr>
        <w:spacing w:after="0" w:line="240" w:lineRule="auto"/>
        <w:ind w:firstLine="284"/>
        <w:rPr>
          <w:rFonts w:ascii="Sylfaen" w:eastAsia="Calibri" w:hAnsi="Sylfaen" w:cs="Calibri"/>
        </w:rPr>
      </w:pPr>
      <w:r w:rsidRPr="00365892">
        <w:rPr>
          <w:rFonts w:ascii="Sylfaen" w:eastAsia="Calibri" w:hAnsi="Sylfaen" w:cs="Calibri"/>
        </w:rPr>
        <w:t>პროგრამის განმახორციელებელი:</w:t>
      </w:r>
    </w:p>
    <w:p w14:paraId="5EFAEC2C" w14:textId="77777777" w:rsidR="00007542" w:rsidRPr="00365892" w:rsidRDefault="00007542" w:rsidP="007421B3">
      <w:pPr>
        <w:pStyle w:val="ListParagraph"/>
        <w:numPr>
          <w:ilvl w:val="0"/>
          <w:numId w:val="48"/>
        </w:numPr>
        <w:spacing w:after="0" w:line="240" w:lineRule="auto"/>
        <w:rPr>
          <w:rFonts w:ascii="Sylfaen" w:eastAsia="Calibri" w:hAnsi="Sylfaen" w:cs="Calibri"/>
        </w:rPr>
      </w:pPr>
      <w:r w:rsidRPr="00365892">
        <w:rPr>
          <w:rFonts w:ascii="Sylfaen" w:eastAsia="Calibri" w:hAnsi="Sylfaen" w:cs="Calibri"/>
          <w:color w:val="000000"/>
        </w:rPr>
        <w:t>საქართველოს განათლებისა და მეცნიერების სამინისტრო;</w:t>
      </w:r>
    </w:p>
    <w:p w14:paraId="5B434A85" w14:textId="77777777" w:rsidR="00007542" w:rsidRPr="00365892" w:rsidRDefault="00007542" w:rsidP="007421B3">
      <w:pPr>
        <w:pStyle w:val="ListParagraph"/>
        <w:numPr>
          <w:ilvl w:val="0"/>
          <w:numId w:val="48"/>
        </w:numPr>
        <w:spacing w:after="0" w:line="240" w:lineRule="auto"/>
        <w:rPr>
          <w:rFonts w:ascii="Sylfaen" w:eastAsia="Calibri" w:hAnsi="Sylfaen" w:cs="Calibri"/>
        </w:rPr>
      </w:pPr>
      <w:r w:rsidRPr="00365892">
        <w:rPr>
          <w:rFonts w:ascii="Sylfaen" w:eastAsia="Calibri" w:hAnsi="Sylfaen" w:cs="Calibri"/>
          <w:color w:val="000000"/>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14:paraId="3F8EB7CB" w14:textId="77777777" w:rsidR="00007542" w:rsidRPr="00365892" w:rsidRDefault="00007542" w:rsidP="007421B3">
      <w:pPr>
        <w:pStyle w:val="ListParagraph"/>
        <w:numPr>
          <w:ilvl w:val="0"/>
          <w:numId w:val="48"/>
        </w:numPr>
        <w:spacing w:after="0" w:line="240" w:lineRule="auto"/>
        <w:rPr>
          <w:rFonts w:ascii="Sylfaen" w:eastAsia="Calibri" w:hAnsi="Sylfaen" w:cs="Calibri"/>
        </w:rPr>
      </w:pPr>
      <w:r w:rsidRPr="00365892">
        <w:rPr>
          <w:rFonts w:ascii="Sylfaen" w:eastAsia="Calibri" w:hAnsi="Sylfaen" w:cs="Calibri"/>
        </w:rPr>
        <w:t>ა(ა)იპ - პროფესიული უნარების სააგენტო</w:t>
      </w:r>
    </w:p>
    <w:p w14:paraId="612DBAAA" w14:textId="77777777" w:rsidR="00007542" w:rsidRPr="00365892" w:rsidRDefault="00007542" w:rsidP="007421B3">
      <w:pPr>
        <w:pStyle w:val="ListParagraph"/>
        <w:numPr>
          <w:ilvl w:val="0"/>
          <w:numId w:val="48"/>
        </w:numPr>
        <w:spacing w:after="0" w:line="240" w:lineRule="auto"/>
        <w:rPr>
          <w:rFonts w:ascii="Sylfaen" w:eastAsia="Calibri" w:hAnsi="Sylfaen" w:cs="Calibri"/>
        </w:rPr>
      </w:pPr>
      <w:r w:rsidRPr="00365892">
        <w:rPr>
          <w:rFonts w:ascii="Sylfaen" w:eastAsia="Calibri" w:hAnsi="Sylfaen" w:cs="Calibri"/>
          <w:color w:val="000000"/>
        </w:rPr>
        <w:t>სსიპ - ზურაბ ჟვანიას სახელობის სახელმწიფო ადმინისტრირების სკოლა;</w:t>
      </w:r>
    </w:p>
    <w:p w14:paraId="001ED34A" w14:textId="77777777" w:rsidR="00007542" w:rsidRPr="00365892" w:rsidRDefault="00007542" w:rsidP="007421B3">
      <w:pPr>
        <w:spacing w:line="240" w:lineRule="auto"/>
        <w:jc w:val="both"/>
        <w:rPr>
          <w:rFonts w:ascii="Sylfaen" w:eastAsia="Calibri" w:hAnsi="Sylfaen" w:cs="Calibri"/>
        </w:rPr>
      </w:pPr>
    </w:p>
    <w:p w14:paraId="399C6E83" w14:textId="3E8BCD0A" w:rsidR="00007542" w:rsidRPr="00365892" w:rsidRDefault="00ED0CBE" w:rsidP="007421B3">
      <w:pPr>
        <w:pStyle w:val="Heading4"/>
        <w:spacing w:line="240" w:lineRule="auto"/>
        <w:rPr>
          <w:rFonts w:ascii="Sylfaen" w:eastAsia="Calibri" w:hAnsi="Sylfaen" w:cs="Calibri"/>
          <w:i w:val="0"/>
        </w:rPr>
      </w:pPr>
      <w:r w:rsidRPr="00365892">
        <w:rPr>
          <w:rFonts w:ascii="Sylfaen" w:eastAsia="Calibri" w:hAnsi="Sylfaen" w:cs="Calibri"/>
          <w:i w:val="0"/>
        </w:rPr>
        <w:t xml:space="preserve">4.5.1 </w:t>
      </w:r>
      <w:r w:rsidR="00007542" w:rsidRPr="00365892">
        <w:rPr>
          <w:rFonts w:ascii="Sylfaen" w:eastAsia="Calibri" w:hAnsi="Sylfaen" w:cs="Calibri"/>
          <w:i w:val="0"/>
        </w:rPr>
        <w:t>პროფესიული განათლების განვითარების ხელშეწყობა (პროგრამული კოდი 32 03 01)</w:t>
      </w:r>
    </w:p>
    <w:p w14:paraId="41486D03" w14:textId="77777777" w:rsidR="00007542" w:rsidRPr="00365892" w:rsidRDefault="00007542" w:rsidP="007421B3">
      <w:pPr>
        <w:spacing w:line="240" w:lineRule="auto"/>
        <w:ind w:left="360"/>
        <w:rPr>
          <w:rFonts w:ascii="Sylfaen" w:eastAsia="Calibri" w:hAnsi="Sylfaen" w:cs="Calibri"/>
        </w:rPr>
      </w:pPr>
    </w:p>
    <w:p w14:paraId="128AD0A7" w14:textId="77777777" w:rsidR="00007542" w:rsidRPr="00365892" w:rsidRDefault="00007542" w:rsidP="007421B3">
      <w:pPr>
        <w:spacing w:after="0" w:line="240" w:lineRule="auto"/>
        <w:ind w:left="284"/>
        <w:rPr>
          <w:rFonts w:ascii="Sylfaen" w:eastAsia="Calibri" w:hAnsi="Sylfaen" w:cs="Calibri"/>
        </w:rPr>
      </w:pPr>
      <w:r w:rsidRPr="00365892">
        <w:rPr>
          <w:rFonts w:ascii="Sylfaen" w:eastAsia="Calibri" w:hAnsi="Sylfaen" w:cs="Calibri"/>
        </w:rPr>
        <w:t>პროგრამის განმახორციელებელი:</w:t>
      </w:r>
    </w:p>
    <w:p w14:paraId="727351DC" w14:textId="77777777" w:rsidR="00007542" w:rsidRPr="00365892" w:rsidRDefault="00007542" w:rsidP="007421B3">
      <w:pPr>
        <w:pStyle w:val="ListParagraph"/>
        <w:numPr>
          <w:ilvl w:val="0"/>
          <w:numId w:val="50"/>
        </w:numPr>
        <w:spacing w:after="0" w:line="240" w:lineRule="auto"/>
        <w:rPr>
          <w:rFonts w:ascii="Sylfaen" w:eastAsia="Calibri" w:hAnsi="Sylfaen" w:cs="Calibri"/>
        </w:rPr>
      </w:pPr>
      <w:r w:rsidRPr="00365892">
        <w:rPr>
          <w:rFonts w:ascii="Sylfaen" w:eastAsia="Calibri" w:hAnsi="Sylfaen" w:cs="Calibri"/>
          <w:color w:val="000000"/>
        </w:rPr>
        <w:t>საქართველოს განათლებისა და მეცნიერების სამინისტრო;</w:t>
      </w:r>
    </w:p>
    <w:p w14:paraId="4D1851CB" w14:textId="77777777" w:rsidR="00007542" w:rsidRPr="00365892" w:rsidRDefault="00007542" w:rsidP="007421B3">
      <w:pPr>
        <w:pStyle w:val="ListParagraph"/>
        <w:numPr>
          <w:ilvl w:val="0"/>
          <w:numId w:val="50"/>
        </w:numPr>
        <w:spacing w:after="0" w:line="240" w:lineRule="auto"/>
        <w:rPr>
          <w:rFonts w:ascii="Sylfaen" w:eastAsia="Calibri" w:hAnsi="Sylfaen" w:cs="Calibri"/>
        </w:rPr>
      </w:pPr>
      <w:r w:rsidRPr="00365892">
        <w:rPr>
          <w:rFonts w:ascii="Sylfaen" w:eastAsia="Calibri" w:hAnsi="Sylfaen" w:cs="Calibri"/>
          <w:color w:val="000000"/>
        </w:rPr>
        <w:t>პროფესიული კოლეჯები;</w:t>
      </w:r>
    </w:p>
    <w:p w14:paraId="3906AFBD" w14:textId="77777777" w:rsidR="00007542" w:rsidRPr="00365892" w:rsidRDefault="00007542" w:rsidP="007421B3">
      <w:pPr>
        <w:pBdr>
          <w:top w:val="nil"/>
          <w:left w:val="nil"/>
          <w:bottom w:val="nil"/>
          <w:right w:val="nil"/>
          <w:between w:val="nil"/>
        </w:pBdr>
        <w:spacing w:line="240" w:lineRule="auto"/>
        <w:ind w:left="284"/>
        <w:jc w:val="both"/>
        <w:rPr>
          <w:rFonts w:ascii="Sylfaen" w:eastAsia="Calibri" w:hAnsi="Sylfaen" w:cs="Calibri"/>
          <w:color w:val="000000"/>
        </w:rPr>
      </w:pPr>
    </w:p>
    <w:p w14:paraId="5090BB14" w14:textId="49220725"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 xml:space="preserve">საანგარიშო </w:t>
      </w:r>
      <w:r w:rsidR="00ED0CBE" w:rsidRPr="00365892">
        <w:rPr>
          <w:rFonts w:ascii="Sylfaen" w:hAnsi="Sylfaen"/>
        </w:rPr>
        <w:t>პერიოდ</w:t>
      </w:r>
      <w:r w:rsidR="00ED0CBE" w:rsidRPr="00365892">
        <w:rPr>
          <w:rFonts w:ascii="Sylfaen" w:hAnsi="Sylfaen"/>
          <w:lang w:val="ka-GE"/>
        </w:rPr>
        <w:t>ის განმავლობაში</w:t>
      </w:r>
      <w:r w:rsidRPr="00365892">
        <w:rPr>
          <w:rFonts w:ascii="Sylfaen" w:hAnsi="Sylfaen"/>
        </w:rPr>
        <w:t xml:space="preserve"> პროფესიული კოლეჯები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უზრუნველყოფილია ვაუჩერული და პროგრამული დაფინანსებით; </w:t>
      </w:r>
    </w:p>
    <w:p w14:paraId="5B65CACD" w14:textId="1B60547F"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 xml:space="preserve">პროფესიული საგანმანათლებლო პროგრამების განხმახორციელებელ დაწესებულებში სწავლას განაგრძობდა 17 000-მდე სტუდენტი. </w:t>
      </w:r>
    </w:p>
    <w:p w14:paraId="6B2200D3"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ფუნქციონირებისთვის საჭირო ხარჯების უზრუნველყოფისათვის დაფინანსებული იქნა პროფესიული საგანმანათლებლო პროგრამების განმახორციელებელი 28 დაწესებულება.</w:t>
      </w:r>
    </w:p>
    <w:p w14:paraId="12867D24" w14:textId="77777777" w:rsidR="00007542" w:rsidRPr="00365892" w:rsidRDefault="00007542" w:rsidP="007421B3">
      <w:pPr>
        <w:spacing w:line="240" w:lineRule="auto"/>
        <w:ind w:left="567"/>
        <w:jc w:val="both"/>
        <w:rPr>
          <w:rFonts w:ascii="Sylfaen" w:eastAsia="Calibri" w:hAnsi="Sylfaen" w:cs="Calibri"/>
          <w:lang w:val="ka-GE"/>
        </w:rPr>
      </w:pPr>
    </w:p>
    <w:p w14:paraId="4C7B8380" w14:textId="67DC4841" w:rsidR="00007542" w:rsidRPr="00365892" w:rsidRDefault="00ED0CBE" w:rsidP="007421B3">
      <w:pPr>
        <w:pStyle w:val="Heading4"/>
        <w:spacing w:line="240" w:lineRule="auto"/>
        <w:rPr>
          <w:rFonts w:ascii="Sylfaen" w:eastAsia="Calibri" w:hAnsi="Sylfaen" w:cs="Calibri"/>
          <w:i w:val="0"/>
        </w:rPr>
      </w:pPr>
      <w:bookmarkStart w:id="10" w:name="_heading=h.mb1um6rk34yp" w:colFirst="0" w:colLast="0"/>
      <w:bookmarkStart w:id="11" w:name="_Hlk139967576"/>
      <w:bookmarkEnd w:id="10"/>
      <w:r w:rsidRPr="00365892">
        <w:rPr>
          <w:rFonts w:ascii="Sylfaen" w:eastAsia="Calibri" w:hAnsi="Sylfaen" w:cs="Calibri"/>
          <w:i w:val="0"/>
        </w:rPr>
        <w:t xml:space="preserve">4.5.2 </w:t>
      </w:r>
      <w:r w:rsidR="00007542" w:rsidRPr="00365892">
        <w:rPr>
          <w:rFonts w:ascii="Sylfaen" w:eastAsia="Calibri" w:hAnsi="Sylfaen" w:cs="Calibri"/>
          <w:i w:val="0"/>
        </w:rPr>
        <w:t>პროფესიული უნარების განვითარება (პროგრამული კოდი 32 03 02)</w:t>
      </w:r>
    </w:p>
    <w:p w14:paraId="3970B2E5" w14:textId="77777777" w:rsidR="00007542" w:rsidRPr="00365892" w:rsidRDefault="00007542" w:rsidP="007421B3">
      <w:pPr>
        <w:spacing w:line="240" w:lineRule="auto"/>
        <w:ind w:left="360"/>
        <w:rPr>
          <w:rFonts w:ascii="Sylfaen" w:eastAsia="Calibri" w:hAnsi="Sylfaen" w:cs="Calibri"/>
        </w:rPr>
      </w:pPr>
    </w:p>
    <w:p w14:paraId="338BDC86" w14:textId="77777777" w:rsidR="00007542" w:rsidRPr="00365892" w:rsidRDefault="00007542" w:rsidP="007421B3">
      <w:pPr>
        <w:spacing w:after="0" w:line="240" w:lineRule="auto"/>
        <w:ind w:left="284"/>
        <w:rPr>
          <w:rFonts w:ascii="Sylfaen" w:eastAsia="Calibri" w:hAnsi="Sylfaen" w:cs="Calibri"/>
        </w:rPr>
      </w:pPr>
      <w:r w:rsidRPr="00365892">
        <w:rPr>
          <w:rFonts w:ascii="Sylfaen" w:eastAsia="Calibri" w:hAnsi="Sylfaen" w:cs="Calibri"/>
        </w:rPr>
        <w:t>პროგრამის განმახორციელებელი:</w:t>
      </w:r>
    </w:p>
    <w:p w14:paraId="1797D8A6" w14:textId="77777777" w:rsidR="00007542" w:rsidRPr="00365892" w:rsidRDefault="00007542" w:rsidP="007421B3">
      <w:pPr>
        <w:pStyle w:val="ListParagraph"/>
        <w:numPr>
          <w:ilvl w:val="0"/>
          <w:numId w:val="51"/>
        </w:numPr>
        <w:spacing w:after="0" w:line="240" w:lineRule="auto"/>
        <w:rPr>
          <w:rFonts w:ascii="Sylfaen" w:eastAsia="Calibri" w:hAnsi="Sylfaen" w:cs="Calibri"/>
        </w:rPr>
      </w:pPr>
      <w:r w:rsidRPr="00365892">
        <w:rPr>
          <w:rFonts w:ascii="Sylfaen" w:eastAsia="Calibri" w:hAnsi="Sylfaen" w:cs="Calibri"/>
        </w:rPr>
        <w:t xml:space="preserve">ა(ა)იპ - პროფესიული უნარების სააგენტო </w:t>
      </w:r>
    </w:p>
    <w:p w14:paraId="375F1539" w14:textId="77777777" w:rsidR="00007542" w:rsidRPr="00365892" w:rsidRDefault="00007542" w:rsidP="007421B3">
      <w:pPr>
        <w:spacing w:line="240" w:lineRule="auto"/>
        <w:jc w:val="both"/>
        <w:rPr>
          <w:rFonts w:ascii="Sylfaen" w:eastAsia="Calibri" w:hAnsi="Sylfaen" w:cs="Calibri"/>
        </w:rPr>
      </w:pPr>
    </w:p>
    <w:p w14:paraId="55BDF908"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 xml:space="preserve">ქვეპროგრამის „პროფესიული განათლების განვითარების ხელშეწყობა“ </w:t>
      </w:r>
      <w:bookmarkStart w:id="12" w:name="_Hlk130811539"/>
      <w:r w:rsidRPr="00365892">
        <w:rPr>
          <w:rFonts w:ascii="Sylfaen" w:hAnsi="Sylfaen"/>
        </w:rPr>
        <w:t>ფარგლებში ADB-სა და UNDP-ს პარტნიორ საჯარო სკოლებში გრძელდებოდა სასერტიფიკატო კურსები;</w:t>
      </w:r>
    </w:p>
    <w:p w14:paraId="74079320"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 xml:space="preserve"> ქვეპროგრამის „სახელმწიფო ენაში მომზადების პროგრამის დანერგვის ხელშეწყობა“ ფარგლებში შემუშავებულია სახელმწიფო ენის პროგრამის განხორციელების მარეგულირებელი დოკუმენტები, სახელმწიფო ენაში მომზადების პროგრამის მასწავლებელთა შერჩევის ინსტრუმენტები, ასევე სახელმწიფო ენის პროგრამისთვის შეიქმნა A1 და A2 დონეებისთვის დამატებითი მასალების სრული პაკეტი პროგრამის მასწავლებლებისთვის;</w:t>
      </w:r>
      <w:bookmarkEnd w:id="12"/>
    </w:p>
    <w:p w14:paraId="61A4300E"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 xml:space="preserve">მიმდინარეობდა მუშაობა ორ არაფორმალურ საგანმანათლებლო კურსზე:  ფინანსური წიგნიერება და ციფრული წიგნიერება. </w:t>
      </w:r>
    </w:p>
    <w:p w14:paraId="72D4659F"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მომზადებულია ინკლუზიური განათლების მხარდამჭერი გუნდის უწყვეტი პროფესიული განვითარების მოდელი, რომელიც მიზნად ისახავს კადრის მუდმივი პროფესიული ზრდის უზრუნველყოფას;</w:t>
      </w:r>
    </w:p>
    <w:p w14:paraId="594B6B1D"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ქვეპროგრამის „კვლევისა და სტრატეგიული მონიტორინგის განვითარების ხელშეწყობა“ ფარგლებში დასრულდა მუშაობა კურსდამთავრებულთა კვლევაზე;</w:t>
      </w:r>
    </w:p>
    <w:p w14:paraId="3D59162C"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lastRenderedPageBreak/>
        <w:t>ქვეპროგრამის „ფსიქოსოციალური სერვისების განვითარების ხელშეწყობა“ ფარგლებში სასწავლებლების რესურსის შესწავლის მიზნით, ჩატარდა მათ წარმომადგენლებთან რამდენიმე ფოკუს-ჯგუფი, ასევე სტუდენტების ფსიქო-სოციალური საჭიროებების იდენტიფიცირების მიზნით, ჩატარდა  მათი გამოკითხვა, დაიხვეწა და განახლდა ფსიქო-სოციალური მხარდაჭერის სერვისების განვითარების კონცეფციის დოკუმენტი;</w:t>
      </w:r>
    </w:p>
    <w:p w14:paraId="1DB45946"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დაიწყო მუშაობა პროფესიული სტუდენტებისთვის სოციალური ვაუჩერის/სტუდენტური სტიპენდიის პაკეტის შექმნაზე;</w:t>
      </w:r>
    </w:p>
    <w:p w14:paraId="2AD18A41"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ქვეპროგრამის „სამეწარმეო ეკო-სისტემის ფორმირება და განვითარება“ ფარგლებში მეწარმეობის მასწავლებელთა დარგობრივი ქსელის გაძლიერების მიზნით, რომელშიც გაწევრიანებულია 150-მდე მეწარმეობის მასწავლებელი, მეწარმეობის ქსელის დარგობრივ ფასილიტატორებთან ერთად შემუშავდა მეწარმეობის სწავლა-სწავლების პროცესის მხარდაჭერის სამოქმედო გეგმა Shuttle მეთოდოლოგიის დანერგვის მიმართულებით და დაიწყო რეგიონალური შეხვედრები დარგობრივი ქსელის მასწავლებლებთან;</w:t>
      </w:r>
    </w:p>
    <w:p w14:paraId="43B19F74"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 xml:space="preserve">სააგენტოს მიერ დაფინანსებული იქნა 37 იურიდიული პირის 84 პროფესიული მომზადებისა და გადამზადების პროგრამა, აქედან 23 სახელმწიფო საგანმანათლებლო დაწესებულებაა, 2 - სახელმწიფო არასაგანმანათლებლო დაწესებულება, 8 -კერძო არასაგანმანათლებლო, ხოლო 4 - კერძო საგანმანათლებლო დაწესებულება. </w:t>
      </w:r>
    </w:p>
    <w:p w14:paraId="103EF5B1"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260-მდე პროფესიულმა მასწავლებელმა გაიარა ტრენინგი „სწავლა-სწავლების თანამედროვე მიდგომები პროფესიულ განათლებაში და პროფესიული სტუდენტების მიღწევების შეფასება”;</w:t>
      </w:r>
    </w:p>
    <w:p w14:paraId="5A6444E4"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დაიწყო ბიზნეს პროექტის პილოტირება თემაზე: ხის მხატვრული დამუშავება. ჩატარდა ვორკშოპი კოლეჯ ,,აისის" ბაზაზე პროექტში ჩართული 8 პროფესიული სასწავლო დაწესებულების აკადემიური და ადმინისტრაციული პერსონალისა და სტუდენტებისთვის;</w:t>
      </w:r>
    </w:p>
    <w:p w14:paraId="53B3C481"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ეროვნული სასწავლო გეგმის ექსპერტების ჩართულობით ონალინ რეჟიმში ჩატარდა ორი შესავალი ტრენინგი ინტეგრირებულ სწავლებაში წინასწარ შემუშავებული ტრენინგ-მოდულების საფუძველზე.</w:t>
      </w:r>
    </w:p>
    <w:bookmarkEnd w:id="11"/>
    <w:p w14:paraId="6B5124DC" w14:textId="77777777" w:rsidR="00007542" w:rsidRPr="00365892" w:rsidRDefault="00007542" w:rsidP="007421B3">
      <w:pPr>
        <w:pBdr>
          <w:top w:val="nil"/>
          <w:left w:val="nil"/>
          <w:bottom w:val="nil"/>
          <w:right w:val="nil"/>
          <w:between w:val="nil"/>
        </w:pBdr>
        <w:spacing w:line="240" w:lineRule="auto"/>
        <w:ind w:left="360"/>
        <w:jc w:val="both"/>
        <w:rPr>
          <w:rFonts w:ascii="Sylfaen" w:eastAsia="Calibri" w:hAnsi="Sylfaen" w:cs="Calibri"/>
        </w:rPr>
      </w:pPr>
    </w:p>
    <w:p w14:paraId="22FFEEFB" w14:textId="38A63922" w:rsidR="00007542" w:rsidRPr="00365892" w:rsidRDefault="00ED0CBE" w:rsidP="007421B3">
      <w:pPr>
        <w:pStyle w:val="Heading4"/>
        <w:spacing w:line="240" w:lineRule="auto"/>
        <w:rPr>
          <w:rFonts w:ascii="Sylfaen" w:eastAsia="Calibri" w:hAnsi="Sylfaen" w:cs="Calibri"/>
          <w:i w:val="0"/>
        </w:rPr>
      </w:pPr>
      <w:r w:rsidRPr="00365892">
        <w:rPr>
          <w:rFonts w:ascii="Sylfaen" w:eastAsia="Calibri" w:hAnsi="Sylfaen" w:cs="Calibri"/>
          <w:i w:val="0"/>
        </w:rPr>
        <w:t xml:space="preserve">4.5.3 </w:t>
      </w:r>
      <w:r w:rsidR="00007542" w:rsidRPr="00365892">
        <w:rPr>
          <w:rFonts w:ascii="Sylfaen" w:eastAsia="Calibri" w:hAnsi="Sylfaen" w:cs="Calibri"/>
          <w:i w:val="0"/>
        </w:rPr>
        <w:t>ეროვნული უმცირესობების პროფესიული გადამზადება (პროგრამული კოდი 32 03 03)</w:t>
      </w:r>
    </w:p>
    <w:p w14:paraId="4F7FCBC1" w14:textId="77777777" w:rsidR="00007542" w:rsidRPr="00365892" w:rsidRDefault="00007542" w:rsidP="007421B3">
      <w:pPr>
        <w:tabs>
          <w:tab w:val="left" w:pos="900"/>
        </w:tabs>
        <w:spacing w:line="240" w:lineRule="auto"/>
        <w:rPr>
          <w:rFonts w:ascii="Sylfaen" w:eastAsia="Calibri" w:hAnsi="Sylfaen" w:cs="Calibri"/>
          <w:b/>
        </w:rPr>
      </w:pPr>
    </w:p>
    <w:p w14:paraId="74B88A45" w14:textId="77777777" w:rsidR="00007542" w:rsidRPr="00365892" w:rsidRDefault="00007542" w:rsidP="007421B3">
      <w:pPr>
        <w:spacing w:after="0" w:line="240" w:lineRule="auto"/>
        <w:ind w:left="284"/>
        <w:rPr>
          <w:rFonts w:ascii="Sylfaen" w:eastAsia="Calibri" w:hAnsi="Sylfaen" w:cs="Calibri"/>
        </w:rPr>
      </w:pPr>
      <w:r w:rsidRPr="00365892">
        <w:rPr>
          <w:rFonts w:ascii="Sylfaen" w:eastAsia="Calibri" w:hAnsi="Sylfaen" w:cs="Calibri"/>
        </w:rPr>
        <w:t>პროგრამის განმახორციელებელი:</w:t>
      </w:r>
    </w:p>
    <w:p w14:paraId="669D6D21" w14:textId="77777777" w:rsidR="00007542" w:rsidRPr="00365892" w:rsidRDefault="00007542" w:rsidP="007421B3">
      <w:pPr>
        <w:pStyle w:val="ListParagraph"/>
        <w:numPr>
          <w:ilvl w:val="0"/>
          <w:numId w:val="51"/>
        </w:numPr>
        <w:spacing w:after="0" w:line="240" w:lineRule="auto"/>
        <w:rPr>
          <w:rFonts w:ascii="Sylfaen" w:eastAsia="Calibri" w:hAnsi="Sylfaen" w:cs="Calibri"/>
        </w:rPr>
      </w:pPr>
      <w:r w:rsidRPr="00365892">
        <w:rPr>
          <w:rFonts w:ascii="Sylfaen" w:eastAsia="Calibri" w:hAnsi="Sylfaen" w:cs="Calibri"/>
          <w:color w:val="000000"/>
        </w:rPr>
        <w:t>სსიპ - ზურაბ ჟვანიას სახელობის სახელმწიფო ადმინისტრირების სკოლა</w:t>
      </w:r>
    </w:p>
    <w:p w14:paraId="407072C4" w14:textId="77777777" w:rsidR="00007542" w:rsidRPr="00365892" w:rsidRDefault="00007542" w:rsidP="007421B3">
      <w:pPr>
        <w:pBdr>
          <w:top w:val="nil"/>
          <w:left w:val="nil"/>
          <w:bottom w:val="nil"/>
          <w:right w:val="nil"/>
          <w:between w:val="nil"/>
        </w:pBdr>
        <w:spacing w:line="240" w:lineRule="auto"/>
        <w:ind w:left="284"/>
        <w:jc w:val="both"/>
        <w:rPr>
          <w:rFonts w:ascii="Sylfaen" w:eastAsia="Calibri" w:hAnsi="Sylfaen" w:cs="Calibri"/>
          <w:b/>
        </w:rPr>
      </w:pPr>
    </w:p>
    <w:p w14:paraId="34EF92A2" w14:textId="70BDE81A"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 xml:space="preserve">12 რეგიონულ სასწავლო ცენტრში, რომლებიც მდებარეობს საქართველოს სამ რეგიონში: ქვემო-ქართლი, სამცხე-ჯავახეთი და კახეთი, ასევე, თბილისში, ქუთაისში, მარტყოფის თავშესაფრის მაძიებელთა მიმღებ ცენტრსა და სამხედრო ბაზებზე, სწავლა დაასრულა 2021 და 2022 წელს ჩარიცხულმა 138 ჯგუფის 1 503-მა და 2023 წელს ჩარიცხულმა 83 ჯგუფის 1 011-მა ბენეფიციარმა; </w:t>
      </w:r>
    </w:p>
    <w:p w14:paraId="65D92AFD"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 xml:space="preserve">ახალქალაქისა და კრწანისის სამხედრო ბაზებზე ენის ფლობის A1 დონის ფარგლებში პროგრამით ისარგებლა ეროვნული უმცირესობის წარმომადგენელმა 117-მა რეკრუტმა; </w:t>
      </w:r>
    </w:p>
    <w:p w14:paraId="57531974"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დაკომპლექტდა 338 სასწავლო ჯგუფი, მათგან:  49 - ცენტრის, 111 - მობილური და 78 - დისტანციური სწავლების, სულ ჩაირიცხა ეროვნული უმცირესობის  2 803 წარმომადგენელი;</w:t>
      </w:r>
    </w:p>
    <w:p w14:paraId="2A046669"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პერიოდში  სახელმწიფო ენას ეუფლებოდა 155 ჯგუფის  1 792 ბენეფიციარი (2023 წლის);</w:t>
      </w:r>
    </w:p>
    <w:p w14:paraId="05D999DF"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მარტყოფის თავშესაფრის მაძიებელთა მიმღებ ცენტრში კურსის „საკომუნიკაციო ქართული“ ფარგლებში  გადამზადებას გადიოდა 9 თავშესაფრის მაძიებელი პირი;</w:t>
      </w:r>
    </w:p>
    <w:p w14:paraId="07F0BDAE"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lastRenderedPageBreak/>
        <w:t>განხორციელდა „საჯარო მოხლეთა ინტეგრაციის პროგრამის“ მუნიციპალური მართვის სპეციალიზებული კურსი, რომლის ფარგლებშიც გადამზადდა 21 საჯარო მოსამსახურე დმანისის, ნინოწმინდისა და გარდაბნის მუნიციპალიტეტებიდან;</w:t>
      </w:r>
    </w:p>
    <w:p w14:paraId="39A9827F"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დასრულდა სასწავლო პროცესი სახელმწიფო ელჩების პროგრამის ფარგლებში, 20-მა მონაწილემ წარმატებით დაასრულა პროგრამა;</w:t>
      </w:r>
    </w:p>
    <w:p w14:paraId="37000426"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სახელმწიფო ენის სწავლებისა და ინტეგრაციის 15 ტრენერს ჩაუტარდა 5-დღიანი, ასევე, საჯარო მოხელეთა ინტეგრაციის პროგრამის 24 ტრენერს - 3-დღიანი გადამზადება (TOT);</w:t>
      </w:r>
    </w:p>
    <w:p w14:paraId="16AC009F" w14:textId="77777777" w:rsidR="00007542" w:rsidRPr="00365892" w:rsidRDefault="00007542"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პერიოდში, პროგრამის „სკოლის შენობისა და მისი ინფრასტრუქტურის მოვლა/პატრონობა“ ფარგლებში ჰიბრიდული ფორმატით სწავლებაში ჩაერთო 60 ბენეფიციარი (სკოლის დირექტორები და შესაბამისი სკოლების შენობების მოვლა-პატრონობაზე პასუხისმგებელი პირები), მათგან 40-მა წარმატებით დაასრულა კურსი;</w:t>
      </w:r>
    </w:p>
    <w:p w14:paraId="5FA08CEE" w14:textId="77777777" w:rsidR="00007542" w:rsidRPr="00365892" w:rsidRDefault="00007542" w:rsidP="007421B3">
      <w:pPr>
        <w:spacing w:line="240" w:lineRule="auto"/>
        <w:jc w:val="both"/>
        <w:rPr>
          <w:rFonts w:ascii="Sylfaen" w:hAnsi="Sylfaen"/>
          <w:lang w:val="ka-GE"/>
        </w:rPr>
      </w:pPr>
    </w:p>
    <w:p w14:paraId="58A29BD5" w14:textId="215F7A8D" w:rsidR="00704705" w:rsidRPr="00365892" w:rsidRDefault="00704705" w:rsidP="00BA0968">
      <w:pPr>
        <w:pStyle w:val="Heading2"/>
        <w:numPr>
          <w:ilvl w:val="1"/>
          <w:numId w:val="41"/>
        </w:numPr>
        <w:spacing w:before="240" w:line="240" w:lineRule="auto"/>
        <w:jc w:val="both"/>
        <w:rPr>
          <w:rFonts w:ascii="Sylfaen" w:eastAsia="Calibri" w:hAnsi="Sylfaen" w:cs="Calibri"/>
          <w:color w:val="366091"/>
          <w:sz w:val="22"/>
          <w:szCs w:val="22"/>
        </w:rPr>
      </w:pPr>
      <w:r w:rsidRPr="00365892">
        <w:rPr>
          <w:rFonts w:ascii="Sylfaen" w:eastAsia="Calibri" w:hAnsi="Sylfaen" w:cs="Calibri"/>
          <w:color w:val="366091"/>
          <w:sz w:val="22"/>
          <w:szCs w:val="22"/>
        </w:rPr>
        <w:t>მეცნიერებისა და სამეცნიერო კვლევების ხელშეწყობა (პროგრამული კოდი 32 05)</w:t>
      </w:r>
    </w:p>
    <w:p w14:paraId="714123CD" w14:textId="77777777" w:rsidR="00704705" w:rsidRPr="00365892" w:rsidRDefault="00704705" w:rsidP="007421B3">
      <w:pPr>
        <w:spacing w:line="240" w:lineRule="auto"/>
        <w:rPr>
          <w:rFonts w:ascii="Sylfaen" w:eastAsia="Calibri" w:hAnsi="Sylfaen" w:cs="Calibri"/>
        </w:rPr>
      </w:pPr>
    </w:p>
    <w:p w14:paraId="6B075F1D" w14:textId="77777777" w:rsidR="00704705" w:rsidRPr="00365892" w:rsidRDefault="00704705" w:rsidP="007421B3">
      <w:pPr>
        <w:spacing w:after="0" w:line="240" w:lineRule="auto"/>
        <w:ind w:firstLine="284"/>
        <w:rPr>
          <w:rFonts w:ascii="Sylfaen" w:eastAsia="Calibri" w:hAnsi="Sylfaen" w:cs="Calibri"/>
        </w:rPr>
      </w:pPr>
      <w:r w:rsidRPr="00365892">
        <w:rPr>
          <w:rFonts w:ascii="Sylfaen" w:eastAsia="Calibri" w:hAnsi="Sylfaen" w:cs="Calibri"/>
        </w:rPr>
        <w:t>პროგრამის განმახორციელებელი:</w:t>
      </w:r>
    </w:p>
    <w:p w14:paraId="14D8CE41" w14:textId="77777777" w:rsidR="00704705" w:rsidRPr="00365892" w:rsidRDefault="00704705" w:rsidP="007421B3">
      <w:pPr>
        <w:pStyle w:val="ListParagraph"/>
        <w:numPr>
          <w:ilvl w:val="0"/>
          <w:numId w:val="45"/>
        </w:numPr>
        <w:spacing w:after="0" w:line="240" w:lineRule="auto"/>
        <w:rPr>
          <w:rFonts w:ascii="Sylfaen" w:eastAsia="Calibri" w:hAnsi="Sylfaen" w:cs="Calibri"/>
        </w:rPr>
      </w:pPr>
      <w:r w:rsidRPr="00365892">
        <w:rPr>
          <w:rFonts w:ascii="Sylfaen" w:eastAsia="Calibri" w:hAnsi="Sylfaen" w:cs="Calibri"/>
          <w:color w:val="000000"/>
        </w:rPr>
        <w:t>საქართველოს განათლებისა და მეცნიერების სამინისტრო</w:t>
      </w:r>
      <w:r w:rsidRPr="00365892">
        <w:rPr>
          <w:rFonts w:ascii="Sylfaen" w:eastAsia="Calibri" w:hAnsi="Sylfaen" w:cs="Calibri"/>
          <w:color w:val="000000"/>
          <w:lang w:val="ka-GE"/>
        </w:rPr>
        <w:t>;</w:t>
      </w:r>
    </w:p>
    <w:p w14:paraId="5C6D4AAF" w14:textId="77777777" w:rsidR="00704705" w:rsidRPr="00365892" w:rsidRDefault="00704705" w:rsidP="007421B3">
      <w:pPr>
        <w:pStyle w:val="ListParagraph"/>
        <w:numPr>
          <w:ilvl w:val="0"/>
          <w:numId w:val="45"/>
        </w:numPr>
        <w:spacing w:after="0" w:line="240" w:lineRule="auto"/>
        <w:rPr>
          <w:rFonts w:ascii="Sylfaen" w:eastAsia="Calibri" w:hAnsi="Sylfaen" w:cs="Calibri"/>
        </w:rPr>
      </w:pPr>
      <w:r w:rsidRPr="00365892">
        <w:rPr>
          <w:rFonts w:ascii="Sylfaen" w:eastAsia="Calibri" w:hAnsi="Sylfaen" w:cs="Calibri"/>
          <w:color w:val="000000"/>
        </w:rPr>
        <w:t>სსიპ – შოთა რუსთაველის საქართველოს ეროვნული სამეცნიერო ფონდი;</w:t>
      </w:r>
    </w:p>
    <w:p w14:paraId="67D708D1" w14:textId="77777777" w:rsidR="00704705" w:rsidRPr="00365892" w:rsidRDefault="00704705" w:rsidP="007421B3">
      <w:pPr>
        <w:pStyle w:val="ListParagraph"/>
        <w:numPr>
          <w:ilvl w:val="0"/>
          <w:numId w:val="45"/>
        </w:numPr>
        <w:spacing w:after="0" w:line="240" w:lineRule="auto"/>
        <w:rPr>
          <w:rFonts w:ascii="Sylfaen" w:eastAsia="Calibri" w:hAnsi="Sylfaen" w:cs="Calibri"/>
        </w:rPr>
      </w:pPr>
      <w:r w:rsidRPr="00365892">
        <w:rPr>
          <w:rFonts w:ascii="Sylfaen" w:eastAsia="Calibri" w:hAnsi="Sylfaen" w:cs="Calibri"/>
          <w:color w:val="000000"/>
        </w:rPr>
        <w:t>სსიპ – ივანე ბერიტაშვილის ექსპერიმენტული ბიომედიცინის ცენტრი;</w:t>
      </w:r>
    </w:p>
    <w:p w14:paraId="3F7A33AF" w14:textId="77777777" w:rsidR="00704705" w:rsidRPr="00365892" w:rsidRDefault="00704705" w:rsidP="007421B3">
      <w:pPr>
        <w:pStyle w:val="ListParagraph"/>
        <w:numPr>
          <w:ilvl w:val="0"/>
          <w:numId w:val="45"/>
        </w:numPr>
        <w:spacing w:after="0" w:line="240" w:lineRule="auto"/>
        <w:rPr>
          <w:rFonts w:ascii="Sylfaen" w:eastAsia="Calibri" w:hAnsi="Sylfaen" w:cs="Calibri"/>
        </w:rPr>
      </w:pPr>
      <w:r w:rsidRPr="00365892">
        <w:rPr>
          <w:rFonts w:ascii="Sylfaen" w:eastAsia="Calibri" w:hAnsi="Sylfaen" w:cs="Calibri"/>
          <w:color w:val="000000"/>
        </w:rPr>
        <w:t>სსიპ – კორნელი კეკელიძის სახელობის ხელნაწერთა ეროვნული ცენტრი;</w:t>
      </w:r>
    </w:p>
    <w:p w14:paraId="4E1DA0C8" w14:textId="77777777" w:rsidR="00704705" w:rsidRPr="00365892" w:rsidRDefault="00704705" w:rsidP="007421B3">
      <w:pPr>
        <w:pStyle w:val="ListParagraph"/>
        <w:numPr>
          <w:ilvl w:val="0"/>
          <w:numId w:val="45"/>
        </w:numPr>
        <w:spacing w:after="0" w:line="240" w:lineRule="auto"/>
        <w:rPr>
          <w:rFonts w:ascii="Sylfaen" w:eastAsia="Calibri" w:hAnsi="Sylfaen" w:cs="Calibri"/>
        </w:rPr>
      </w:pPr>
      <w:r w:rsidRPr="00365892">
        <w:rPr>
          <w:rFonts w:ascii="Sylfaen" w:eastAsia="Calibri" w:hAnsi="Sylfaen" w:cs="Calibri"/>
          <w:color w:val="000000"/>
        </w:rPr>
        <w:t>სსიპ – გიორგი ელიავას სახელობის ბაქტერიოფაგიის, მიკრობიოლოგიისა და ვირუსოლოგიის ინსტიტუტი;</w:t>
      </w:r>
    </w:p>
    <w:p w14:paraId="61ADFB2F" w14:textId="77777777" w:rsidR="00704705" w:rsidRPr="00365892" w:rsidRDefault="00704705" w:rsidP="007421B3">
      <w:pPr>
        <w:pStyle w:val="ListParagraph"/>
        <w:numPr>
          <w:ilvl w:val="0"/>
          <w:numId w:val="45"/>
        </w:numPr>
        <w:spacing w:after="0" w:line="240" w:lineRule="auto"/>
        <w:rPr>
          <w:rFonts w:ascii="Sylfaen" w:eastAsia="Calibri" w:hAnsi="Sylfaen" w:cs="Calibri"/>
        </w:rPr>
      </w:pPr>
      <w:r w:rsidRPr="00365892">
        <w:rPr>
          <w:rFonts w:ascii="Sylfaen" w:eastAsia="Calibri" w:hAnsi="Sylfaen" w:cs="Calibri"/>
          <w:color w:val="222222"/>
        </w:rPr>
        <w:t>სსიპ – საქართველოს ევგენი ხარაძის ეროვნული ასტროფიზიკური ობსერვატორია;</w:t>
      </w:r>
    </w:p>
    <w:p w14:paraId="6A8A34CE" w14:textId="77777777" w:rsidR="00704705" w:rsidRPr="00365892" w:rsidRDefault="00704705" w:rsidP="007421B3">
      <w:pPr>
        <w:pStyle w:val="ListParagraph"/>
        <w:numPr>
          <w:ilvl w:val="0"/>
          <w:numId w:val="45"/>
        </w:numPr>
        <w:spacing w:after="0" w:line="240" w:lineRule="auto"/>
        <w:rPr>
          <w:rFonts w:ascii="Sylfaen" w:eastAsia="Calibri" w:hAnsi="Sylfaen" w:cs="Calibri"/>
        </w:rPr>
      </w:pPr>
      <w:r w:rsidRPr="00365892">
        <w:rPr>
          <w:rFonts w:ascii="Sylfaen" w:eastAsia="Calibri" w:hAnsi="Sylfaen" w:cs="Calibri"/>
          <w:color w:val="000000"/>
        </w:rPr>
        <w:t>სსიპ - საქართველოს სოფლის მეურნეობის მეცნიერებათა აკადემია</w:t>
      </w:r>
      <w:r w:rsidRPr="00365892">
        <w:rPr>
          <w:rFonts w:ascii="Sylfaen" w:eastAsia="Calibri" w:hAnsi="Sylfaen" w:cs="Calibri"/>
          <w:color w:val="000000"/>
          <w:lang w:val="ka-GE"/>
        </w:rPr>
        <w:t>.</w:t>
      </w:r>
    </w:p>
    <w:p w14:paraId="5318B0E8" w14:textId="77777777" w:rsidR="00704705" w:rsidRPr="00365892" w:rsidRDefault="00704705" w:rsidP="007421B3">
      <w:pPr>
        <w:pBdr>
          <w:top w:val="nil"/>
          <w:left w:val="nil"/>
          <w:bottom w:val="nil"/>
          <w:right w:val="nil"/>
          <w:between w:val="nil"/>
        </w:pBdr>
        <w:spacing w:line="240" w:lineRule="auto"/>
        <w:jc w:val="both"/>
        <w:rPr>
          <w:rFonts w:ascii="Sylfaen" w:eastAsia="Calibri" w:hAnsi="Sylfaen" w:cs="Calibri"/>
        </w:rPr>
      </w:pPr>
    </w:p>
    <w:p w14:paraId="5429F82F" w14:textId="24F77C2B" w:rsidR="00704705" w:rsidRPr="00365892" w:rsidRDefault="00007542" w:rsidP="007421B3">
      <w:pPr>
        <w:pStyle w:val="Heading4"/>
        <w:spacing w:line="240" w:lineRule="auto"/>
        <w:rPr>
          <w:rFonts w:ascii="Sylfaen" w:eastAsia="Calibri" w:hAnsi="Sylfaen" w:cs="Calibri"/>
        </w:rPr>
      </w:pPr>
      <w:r w:rsidRPr="00365892">
        <w:rPr>
          <w:rFonts w:ascii="Sylfaen" w:eastAsia="Calibri" w:hAnsi="Sylfaen" w:cs="Calibri"/>
          <w:i w:val="0"/>
        </w:rPr>
        <w:t>4.6</w:t>
      </w:r>
      <w:r w:rsidR="00704705" w:rsidRPr="00365892">
        <w:rPr>
          <w:rFonts w:ascii="Sylfaen" w:eastAsia="Calibri" w:hAnsi="Sylfaen" w:cs="Calibri"/>
          <w:i w:val="0"/>
        </w:rPr>
        <w:t>.1 სამეცნიერო გრანტების გაცემისა და სამეცნიერო კვლევების ხელშეწყობა (პროგრამული კოდი</w:t>
      </w:r>
      <w:r w:rsidR="00704705" w:rsidRPr="00365892">
        <w:rPr>
          <w:rFonts w:ascii="Sylfaen" w:eastAsia="Calibri" w:hAnsi="Sylfaen" w:cs="Calibri"/>
        </w:rPr>
        <w:t xml:space="preserve"> </w:t>
      </w:r>
      <w:r w:rsidR="00704705" w:rsidRPr="00365892">
        <w:rPr>
          <w:rFonts w:ascii="Sylfaen" w:eastAsia="Calibri" w:hAnsi="Sylfaen" w:cs="Calibri"/>
          <w:i w:val="0"/>
        </w:rPr>
        <w:t>32 05 01)</w:t>
      </w:r>
    </w:p>
    <w:p w14:paraId="692309CC" w14:textId="77777777" w:rsidR="00704705" w:rsidRPr="00365892" w:rsidRDefault="00704705" w:rsidP="007421B3">
      <w:pPr>
        <w:spacing w:line="240" w:lineRule="auto"/>
        <w:rPr>
          <w:rFonts w:ascii="Sylfaen" w:eastAsia="Calibri" w:hAnsi="Sylfaen" w:cs="Calibri"/>
        </w:rPr>
      </w:pPr>
    </w:p>
    <w:p w14:paraId="003BD871" w14:textId="77777777" w:rsidR="00704705" w:rsidRPr="00365892" w:rsidRDefault="00704705" w:rsidP="007421B3">
      <w:pPr>
        <w:spacing w:after="0" w:line="240" w:lineRule="auto"/>
        <w:ind w:left="284"/>
        <w:rPr>
          <w:rFonts w:ascii="Sylfaen" w:eastAsia="Calibri" w:hAnsi="Sylfaen" w:cs="Calibri"/>
        </w:rPr>
      </w:pPr>
      <w:r w:rsidRPr="00365892">
        <w:rPr>
          <w:rFonts w:ascii="Sylfaen" w:eastAsia="Calibri" w:hAnsi="Sylfaen" w:cs="Calibri"/>
        </w:rPr>
        <w:t>პროგრამის განმახორციელებელი:</w:t>
      </w:r>
    </w:p>
    <w:p w14:paraId="12EB07CC" w14:textId="77777777" w:rsidR="00704705" w:rsidRPr="00365892" w:rsidRDefault="00704705" w:rsidP="007421B3">
      <w:pPr>
        <w:pStyle w:val="ListParagraph"/>
        <w:numPr>
          <w:ilvl w:val="0"/>
          <w:numId w:val="46"/>
        </w:numPr>
        <w:spacing w:after="0" w:line="240" w:lineRule="auto"/>
        <w:rPr>
          <w:rFonts w:ascii="Sylfaen" w:eastAsia="Calibri" w:hAnsi="Sylfaen" w:cs="Calibri"/>
        </w:rPr>
      </w:pPr>
      <w:r w:rsidRPr="00365892">
        <w:rPr>
          <w:rFonts w:ascii="Sylfaen" w:eastAsia="Calibri" w:hAnsi="Sylfaen" w:cs="Calibri"/>
          <w:color w:val="000000"/>
        </w:rPr>
        <w:t>სსიპ - შოთა რუსთაველის საქართველოს ეროვნული სამეცნიერო ფონდი</w:t>
      </w:r>
    </w:p>
    <w:p w14:paraId="5D96DF0C" w14:textId="77777777" w:rsidR="00704705" w:rsidRPr="00365892" w:rsidRDefault="00704705" w:rsidP="007421B3">
      <w:pPr>
        <w:shd w:val="clear" w:color="auto" w:fill="FFFFFF"/>
        <w:tabs>
          <w:tab w:val="left" w:pos="1134"/>
          <w:tab w:val="left" w:pos="1276"/>
        </w:tabs>
        <w:spacing w:line="240" w:lineRule="auto"/>
        <w:ind w:left="568"/>
        <w:jc w:val="both"/>
        <w:rPr>
          <w:rFonts w:ascii="Sylfaen" w:eastAsia="Calibri" w:hAnsi="Sylfaen" w:cs="Calibri"/>
        </w:rPr>
      </w:pPr>
    </w:p>
    <w:p w14:paraId="7FF7B191" w14:textId="10928B23"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კონკურსის „ფუნდამენტური კვლევებისათვის სახელმწიფო სამეცნიერო გრანტების“ ფარგლებში დაფინანსებული იქნა 2022 წლის კონკურსის გამარჯვებული - 113, 2021 წლის კონკურსის გამარჯვებული - 114,</w:t>
      </w:r>
      <w:r w:rsidR="00DC030D" w:rsidRPr="00365892">
        <w:rPr>
          <w:rFonts w:ascii="Sylfaen" w:hAnsi="Sylfaen"/>
          <w:lang w:val="ka-GE"/>
        </w:rPr>
        <w:t xml:space="preserve"> </w:t>
      </w:r>
      <w:r w:rsidRPr="00365892">
        <w:rPr>
          <w:rFonts w:ascii="Sylfaen" w:hAnsi="Sylfaen"/>
        </w:rPr>
        <w:t xml:space="preserve"> 2019 წლის - 1 და 2017 წლის კონკურსის გამარჯვებული 1 პროექტის მორიგი ტრანშები; </w:t>
      </w:r>
    </w:p>
    <w:p w14:paraId="5C6414C4" w14:textId="01574F3A"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და</w:t>
      </w:r>
      <w:r w:rsidR="00DC030D" w:rsidRPr="00365892">
        <w:rPr>
          <w:rFonts w:ascii="Sylfaen" w:hAnsi="Sylfaen"/>
          <w:lang w:val="ka-GE"/>
        </w:rPr>
        <w:t>ფ</w:t>
      </w:r>
      <w:r w:rsidR="00DC030D" w:rsidRPr="00365892">
        <w:rPr>
          <w:rFonts w:ascii="Sylfaen" w:hAnsi="Sylfaen"/>
        </w:rPr>
        <w:t>ინანსებულ</w:t>
      </w:r>
      <w:r w:rsidRPr="00365892">
        <w:rPr>
          <w:rFonts w:ascii="Sylfaen" w:hAnsi="Sylfaen"/>
        </w:rPr>
        <w:t xml:space="preserve"> იქნა „საქართველოს ოკუპირებული ტერიტორიების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 (OTG) 2023 წლის გამარჯვებული  5 პროექტი;</w:t>
      </w:r>
    </w:p>
    <w:p w14:paraId="067D7E3F" w14:textId="77777777"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 xml:space="preserve">დაფინანსდა „საქართველოს საზღვრისპირა რეგიონების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 (BRG) 2023 წლის გამარჯვებული 2 პროექტი; </w:t>
      </w:r>
    </w:p>
    <w:p w14:paraId="1760DE9A" w14:textId="61595D1C" w:rsidR="00704705" w:rsidRPr="00365892" w:rsidRDefault="00DC030D" w:rsidP="007421B3">
      <w:pPr>
        <w:numPr>
          <w:ilvl w:val="3"/>
          <w:numId w:val="29"/>
        </w:numPr>
        <w:spacing w:after="0" w:line="240" w:lineRule="auto"/>
        <w:ind w:left="0"/>
        <w:jc w:val="both"/>
        <w:rPr>
          <w:rFonts w:ascii="Sylfaen" w:hAnsi="Sylfaen"/>
        </w:rPr>
      </w:pPr>
      <w:r w:rsidRPr="00365892">
        <w:rPr>
          <w:rFonts w:ascii="Sylfaen" w:hAnsi="Sylfaen"/>
        </w:rPr>
        <w:t>დაფინანსებულ</w:t>
      </w:r>
      <w:r w:rsidR="00704705" w:rsidRPr="00365892">
        <w:rPr>
          <w:rFonts w:ascii="Sylfaen" w:hAnsi="Sylfaen"/>
        </w:rPr>
        <w:t xml:space="preserve"> იქნა „კავკასიოლოგიის მიმართულებით სამეცნიერო კვლევითი პროექტების ხელშეწყობისა და საერთაშორისო სამეცნიერო ღონისძიებების“ (CS) 2023 წლის საგრანტო კონკურსის გამარჯვებული 2 პროექტი;</w:t>
      </w:r>
    </w:p>
    <w:p w14:paraId="7A4877C2" w14:textId="77777777"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lastRenderedPageBreak/>
        <w:t>კონკურსის „სახელმწიფო საგრანტო კონკურსი საქართველოში და საზღვარგარეთ არსებული ქართული მატერიალური და სულიერი მემკვიდრეობის სამეცნიერო კვლევისათვის  (HE)“ ფარგლებში დაფინანსდა 2021 წლის საგრანტო კონკურში გამარჯვებული ერთი პროექტი;</w:t>
      </w:r>
    </w:p>
    <w:p w14:paraId="4927480F" w14:textId="77777777"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„მობილობისა და საერთაშორისო სამეცნიერო ღონისძიებების საგრანტო კონკურსის“ ფარგლებში დაფინანსებულია 2022 წლის საგრანტო კონკურში გამარჯვებული 1 პროექტი;</w:t>
      </w:r>
    </w:p>
    <w:p w14:paraId="03044796" w14:textId="77777777"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„ახალგაზრდა მეცნიერთა კვლევების საგრანტო კონკურსში“ ფარგლებში დაფინანსებული იქნა 2021 წელს - 38 და 2022 წელს - 7 გამარჯვებული პროექტი;</w:t>
      </w:r>
    </w:p>
    <w:p w14:paraId="563AFAB1" w14:textId="77777777"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„დოქტორანტურის საგანმანათლებლო პროგრამების სამეცნიერო გრანტების“ ფარგლებში დაფინანსდა 2022 წლის კონკურსიში გამარჯვებული 71 პროექტი, 2021 წლის კონკურსში გამარჯვებული 25 და 2019 წლის კონკურსში გამარჯვებული 1 პროექტი;</w:t>
      </w:r>
    </w:p>
    <w:p w14:paraId="2FB030CB" w14:textId="77777777"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 xml:space="preserve">კონკურსი „ქალები მეცნიერებაში - განსაკუთრებული მიღწევებისათვის ინჟინერიისა და ტექნოლოგიების მიმართულებით (WST)“ დაფინანსებული იქნა 2023 წლის კონკურსში გამარჯვებული 1 პრემიის თანხა; </w:t>
      </w:r>
    </w:p>
    <w:p w14:paraId="154CBA15" w14:textId="77777777"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შოთა რუსთაველის საქართველოს ეროვნული სამეცნიერო ფონდისა და გერმანიის აკადემიური გაცვლის სამსახურის ერთობლივი „Rustaveli-DAAD“ - ის სასტიპენდიო პროგრამის  (DAAD) ფარგლებში დაფინანსებული იქნა 2023 წლის კონკურსის  გამარჯვებული 25 პროექტი;</w:t>
      </w:r>
    </w:p>
    <w:p w14:paraId="3B8B8568" w14:textId="77777777"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კონკურსის ,,ახალგაზრდა მეცნიერთათვის სტიპენდიის მოსაპოვებლად’’ ფარგლებში დაფინანსდა 2022 წლის კონკურსში გამარჯვებული 7 ახალგაზრდა მეცნიერის ექვსი თვის სტიპენდიები;</w:t>
      </w:r>
    </w:p>
    <w:p w14:paraId="7289AF16" w14:textId="77777777"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პერიოდში გადახდილ იქნა საერთაშორისო ორგანიზაციებში მონაწილეობის საწევრო გადასახადი ევროპის ბირთვული კვლევების ორგანიზაციში (CERN) და ELSEVIER AB სამეცნიერო ბაზებზე წვდომის გადასახადი.</w:t>
      </w:r>
    </w:p>
    <w:p w14:paraId="270EC3B3" w14:textId="77777777" w:rsidR="00704705" w:rsidRPr="00365892" w:rsidRDefault="00704705" w:rsidP="007421B3">
      <w:pPr>
        <w:pBdr>
          <w:top w:val="nil"/>
          <w:left w:val="nil"/>
          <w:bottom w:val="nil"/>
          <w:right w:val="nil"/>
          <w:between w:val="nil"/>
        </w:pBdr>
        <w:shd w:val="clear" w:color="auto" w:fill="FFFFFF"/>
        <w:tabs>
          <w:tab w:val="left" w:pos="1134"/>
          <w:tab w:val="left" w:pos="1276"/>
        </w:tabs>
        <w:spacing w:line="240" w:lineRule="auto"/>
        <w:ind w:left="1429"/>
        <w:jc w:val="both"/>
        <w:rPr>
          <w:rFonts w:ascii="Sylfaen" w:eastAsia="Calibri" w:hAnsi="Sylfaen" w:cs="Calibri"/>
        </w:rPr>
      </w:pPr>
    </w:p>
    <w:p w14:paraId="7C76624C" w14:textId="35B24F1D" w:rsidR="00704705" w:rsidRPr="00365892" w:rsidRDefault="00007542" w:rsidP="007421B3">
      <w:pPr>
        <w:pStyle w:val="Heading4"/>
        <w:spacing w:line="240" w:lineRule="auto"/>
        <w:rPr>
          <w:rFonts w:ascii="Sylfaen" w:eastAsia="Calibri" w:hAnsi="Sylfaen" w:cs="Calibri"/>
          <w:i w:val="0"/>
        </w:rPr>
      </w:pPr>
      <w:r w:rsidRPr="00365892">
        <w:rPr>
          <w:rFonts w:ascii="Sylfaen" w:eastAsia="Calibri" w:hAnsi="Sylfaen" w:cs="Calibri"/>
          <w:i w:val="0"/>
        </w:rPr>
        <w:t xml:space="preserve">4.6.2 </w:t>
      </w:r>
      <w:r w:rsidR="00704705" w:rsidRPr="00365892">
        <w:rPr>
          <w:rFonts w:ascii="Sylfaen" w:eastAsia="Calibri" w:hAnsi="Sylfaen" w:cs="Calibri"/>
          <w:i w:val="0"/>
        </w:rPr>
        <w:t>სამეცნიერო დაწესებულებების პროგრამები (პროგრამული კოდი 32 05 02)</w:t>
      </w:r>
    </w:p>
    <w:p w14:paraId="64A5E742" w14:textId="77777777" w:rsidR="00704705" w:rsidRPr="00365892" w:rsidRDefault="00704705" w:rsidP="007421B3">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b/>
        </w:rPr>
      </w:pPr>
    </w:p>
    <w:p w14:paraId="4BA5AD50" w14:textId="77777777" w:rsidR="00704705" w:rsidRPr="00365892" w:rsidRDefault="00704705" w:rsidP="007421B3">
      <w:pPr>
        <w:spacing w:after="0" w:line="240" w:lineRule="auto"/>
        <w:ind w:left="284"/>
        <w:rPr>
          <w:rFonts w:ascii="Sylfaen" w:eastAsia="Calibri" w:hAnsi="Sylfaen" w:cs="Calibri"/>
        </w:rPr>
      </w:pPr>
      <w:r w:rsidRPr="00365892">
        <w:rPr>
          <w:rFonts w:ascii="Sylfaen" w:eastAsia="Calibri" w:hAnsi="Sylfaen" w:cs="Calibri"/>
        </w:rPr>
        <w:t>პროგრამის განმახორციელებელი:</w:t>
      </w:r>
    </w:p>
    <w:p w14:paraId="2DF6A3D7" w14:textId="77777777" w:rsidR="00704705" w:rsidRPr="00365892" w:rsidRDefault="00704705" w:rsidP="007421B3">
      <w:pPr>
        <w:pStyle w:val="ListParagraph"/>
        <w:numPr>
          <w:ilvl w:val="0"/>
          <w:numId w:val="46"/>
        </w:numPr>
        <w:spacing w:after="0" w:line="240" w:lineRule="auto"/>
        <w:rPr>
          <w:rFonts w:ascii="Sylfaen" w:eastAsia="Calibri" w:hAnsi="Sylfaen" w:cs="Calibri"/>
        </w:rPr>
      </w:pPr>
      <w:r w:rsidRPr="00365892">
        <w:rPr>
          <w:rFonts w:ascii="Sylfaen" w:eastAsia="Calibri" w:hAnsi="Sylfaen" w:cs="Calibri"/>
          <w:color w:val="222222"/>
        </w:rPr>
        <w:t>სსიპ – ივანე ბერიტაშვილის ექსპერიმენტული ბიომედიცინის ცენტრი;</w:t>
      </w:r>
    </w:p>
    <w:p w14:paraId="69F83769" w14:textId="77777777" w:rsidR="00704705" w:rsidRPr="00365892" w:rsidRDefault="00704705" w:rsidP="007421B3">
      <w:pPr>
        <w:pStyle w:val="ListParagraph"/>
        <w:numPr>
          <w:ilvl w:val="0"/>
          <w:numId w:val="46"/>
        </w:numPr>
        <w:spacing w:after="0" w:line="240" w:lineRule="auto"/>
        <w:rPr>
          <w:rFonts w:ascii="Sylfaen" w:eastAsia="Calibri" w:hAnsi="Sylfaen" w:cs="Calibri"/>
        </w:rPr>
      </w:pPr>
      <w:r w:rsidRPr="00365892">
        <w:rPr>
          <w:rFonts w:ascii="Sylfaen" w:eastAsia="Calibri" w:hAnsi="Sylfaen" w:cs="Calibri"/>
          <w:color w:val="222222"/>
        </w:rPr>
        <w:t>სსიპ – კორნელი კეკელიძის სახელობის ხელნაწერთა ეროვნული ცენტრი;</w:t>
      </w:r>
    </w:p>
    <w:p w14:paraId="72729BD8" w14:textId="77777777" w:rsidR="00704705" w:rsidRPr="00365892" w:rsidRDefault="00704705" w:rsidP="007421B3">
      <w:pPr>
        <w:pStyle w:val="ListParagraph"/>
        <w:numPr>
          <w:ilvl w:val="0"/>
          <w:numId w:val="46"/>
        </w:numPr>
        <w:spacing w:after="0" w:line="240" w:lineRule="auto"/>
        <w:rPr>
          <w:rFonts w:ascii="Sylfaen" w:eastAsia="Calibri" w:hAnsi="Sylfaen" w:cs="Calibri"/>
        </w:rPr>
      </w:pPr>
      <w:r w:rsidRPr="00365892">
        <w:rPr>
          <w:rFonts w:ascii="Sylfaen" w:eastAsia="Calibri" w:hAnsi="Sylfaen" w:cs="Calibri"/>
          <w:color w:val="222222"/>
        </w:rPr>
        <w:t>სსიპ – გიორგი ელიავას სახელობის ბაქტერიოფაგიის, მიკრობიოლოგიისა და ვირუსოლოგიის ინსტიტუტი;</w:t>
      </w:r>
    </w:p>
    <w:p w14:paraId="31D1B278" w14:textId="77777777" w:rsidR="00704705" w:rsidRPr="00365892" w:rsidRDefault="00704705" w:rsidP="007421B3">
      <w:pPr>
        <w:pStyle w:val="ListParagraph"/>
        <w:numPr>
          <w:ilvl w:val="0"/>
          <w:numId w:val="46"/>
        </w:numPr>
        <w:spacing w:after="0" w:line="240" w:lineRule="auto"/>
        <w:rPr>
          <w:rFonts w:ascii="Sylfaen" w:eastAsia="Calibri" w:hAnsi="Sylfaen" w:cs="Calibri"/>
        </w:rPr>
      </w:pPr>
      <w:r w:rsidRPr="00365892">
        <w:rPr>
          <w:rFonts w:ascii="Sylfaen" w:eastAsia="Calibri" w:hAnsi="Sylfaen" w:cs="Calibri"/>
          <w:color w:val="222222"/>
        </w:rPr>
        <w:t>სსიპ – საქართველოს ევგენი ხარაძის ეროვნული ასტროფიზიკური ობსერვატორია;</w:t>
      </w:r>
    </w:p>
    <w:p w14:paraId="54B868F4" w14:textId="77777777" w:rsidR="00704705" w:rsidRPr="00365892" w:rsidRDefault="00704705" w:rsidP="007421B3">
      <w:pPr>
        <w:pBdr>
          <w:top w:val="nil"/>
          <w:left w:val="nil"/>
          <w:bottom w:val="nil"/>
          <w:right w:val="nil"/>
          <w:between w:val="nil"/>
        </w:pBdr>
        <w:spacing w:line="240" w:lineRule="auto"/>
        <w:ind w:left="568"/>
        <w:jc w:val="both"/>
        <w:rPr>
          <w:rFonts w:ascii="Sylfaen" w:eastAsia="Calibri" w:hAnsi="Sylfaen" w:cs="Calibri"/>
          <w:color w:val="000000"/>
        </w:rPr>
      </w:pPr>
    </w:p>
    <w:p w14:paraId="419F3DCB" w14:textId="77777777"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 xml:space="preserve">სსიპ - ივანე ბერიტაშვილის ექსპერიმენტული ბიომედიცინის ცენტრის მიერ საანგარიშო პერიოდში გამოქვეყნდა 15 სტატია უცხოურ და 17 სტატია ადგილობრივ სამეცნიერო ჟურნალებში, ასევე გამოქვეყნდა 8 სამეცნიერო თეზისი უცხოეთში და 21 თეზისი საქართველოში ჩატარებულ საერთაშორისო ფორუმებში მონაწილეობისთვის. გამოიცა რეფერირებადი ინგლისურენოვანი ჟურნალის „Radiobiology and Radiation Safety“ (ISSN 2667-9787) მესამე ტომის მეოთხე ნომერი;   </w:t>
      </w:r>
    </w:p>
    <w:p w14:paraId="151276D5" w14:textId="77777777"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 xml:space="preserve">სსიპ – კორნელი კეკელიძის სახელობის ხელნაწერთა ეროვნული ცენტრის მიერ საანგარიშო პერიოდში ჩატარდა ხუთი სამენციერო სემინარი, ორი სამეცნიერო კონფერენცია, გამოიცა ორი სამეცნიერო კრებული და ტბეთის სახარება, ასევე მიმდინარეობდა ქართველოლოგია, აღმოსავლეთმცოდნეობა, არმენოლოგია-კოდიკოლოგიურ-ტექსტოლოგიური და წყაროთმცოდნეობითი კვლევები, ხელნაწერთა ეროვნულ ცენტრში დაცული ისტორიული დოკუმენტების კორპუსის გამოსაცემად მომზადება, ტექსტების გადმოწერა, რედაქტირება და სხვა ტიპის წყაროთმცოდნეობითი კვლევების ჩატარება, ხელნაწერთა ეროვნულ ცენტრში </w:t>
      </w:r>
      <w:r w:rsidRPr="00365892">
        <w:rPr>
          <w:rFonts w:ascii="Sylfaen" w:hAnsi="Sylfaen"/>
        </w:rPr>
        <w:lastRenderedPageBreak/>
        <w:t>დაცული დაუმუშავებელი არქივების დამუშავება, ძველი სტანდარტების მიხედვით დამუშავებული არქივების თანამედროვე სტანდარტების მიხედვით გადამუშავება, ფონდების სისტემატიზაცია - კატალოგიზაცია, ახალი ფონდებით შევსება, ბიბლიოგრაფიის, ტერმინოლოგიისა და საცნობარო ლიტერატურის დამუშავება, ხელნაწერთა ეროვნულ ცენტრში დაცული ხელნაწერი წიგნების მინიატიურათა სამეცნიერო შესწავლა, წიგნის ხელოვნებასთან დაკავშირებული საკითხების სამეცნიერო კვლევა, ხელოვნებათმცოდნეობითი საცნობარო კატალოგების მომზადება, ხელნაწერთა ეროვნულ ცენტრში დაცული ხელნაწერების, საარქივო მასალის, ისტორიული დოკუმენტების, საბიბლიოთეკო წიგნების დაცვის მიზნით მათი დიგიტალური ვერსიების დამზადება, ასევე, მათი დაცვის და შენახვის მიზნით საკონსერვაციო და სარესტავრაციო სამუშაოების განხორციელება. ფონდების და ფონდსაცავების მონიტორინგი;</w:t>
      </w:r>
    </w:p>
    <w:p w14:paraId="006573F1" w14:textId="77777777"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სსიპ – გიორგი ელიავას სახელობის ბაქტერიოფაგიის, მიკრობიოლოგიისა და ვირუსოლოგიის ინსტიტუტის მეცნიერების მიერ გამოქვეყნებულ იქნა 3 სტატია  სამეცნიერო ჟურნალში, ასევე გამოსაქვეყნებლად გაგზავნილი იქნა 10 სამეცნიერო სტატია. მეცნიერ-თანამშრომლების მიერ საანაგირშგებო პერიოდში მომზადდა თეზისები საერთაშორისო კონფერენციის VOM 2023-ისთვის;</w:t>
      </w:r>
    </w:p>
    <w:p w14:paraId="4F1D9E9F" w14:textId="77777777"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სსიპ – საქართველოს ევგენი ხარაძის ეროვნული ასტროფიზიკური ობსერვატორიის თანამშრომლების მიერ გამოქვეყნებულ იქნა 30 სტატია საერთაშორისო სამეცნიერო ჟურნალებში, 1 კატალოგი, 4 აბსტრაქტი კონფერენციის მასალებში, 1 პუბლიკაცია, 4 ცირკულარი და 2 საერთო სემინარი, ჩატარდა 3 ლექცია-სემინარი თემაზე ,,საუბრები ასტრონომიაზე’’. მთა ყანობილზე დამონტაჟდა კლიმატის პარამეტრების გამზომი ხელსაწყო, რომელიც ატმოსფეროს ფიზიკური პარამეტრების მუდმივ მონიტორინგს ახდენს და მონაცემები აკუმულირდება სპეციალურ ვებგვერდზე, ასევე მთა ყანობილზე მოეწყო სამეცნიერო ბიბლიოთეკა.</w:t>
      </w:r>
    </w:p>
    <w:p w14:paraId="45BB8A22" w14:textId="77777777" w:rsidR="00704705" w:rsidRPr="00365892" w:rsidRDefault="00704705" w:rsidP="007421B3">
      <w:pPr>
        <w:pBdr>
          <w:top w:val="nil"/>
          <w:left w:val="nil"/>
          <w:bottom w:val="nil"/>
          <w:right w:val="nil"/>
          <w:between w:val="nil"/>
        </w:pBdr>
        <w:spacing w:line="240" w:lineRule="auto"/>
        <w:jc w:val="both"/>
        <w:rPr>
          <w:rFonts w:ascii="Sylfaen" w:eastAsia="Calibri" w:hAnsi="Sylfaen" w:cs="Calibri"/>
        </w:rPr>
      </w:pPr>
    </w:p>
    <w:p w14:paraId="46AF24C0" w14:textId="7DE893C1" w:rsidR="00704705" w:rsidRPr="00365892" w:rsidRDefault="00007542" w:rsidP="007421B3">
      <w:pPr>
        <w:pStyle w:val="Heading4"/>
        <w:spacing w:line="240" w:lineRule="auto"/>
        <w:rPr>
          <w:rFonts w:ascii="Sylfaen" w:eastAsia="Calibri" w:hAnsi="Sylfaen" w:cs="Calibri"/>
          <w:i w:val="0"/>
        </w:rPr>
      </w:pPr>
      <w:r w:rsidRPr="00365892">
        <w:rPr>
          <w:rFonts w:ascii="Sylfaen" w:eastAsia="Calibri" w:hAnsi="Sylfaen" w:cs="Calibri"/>
          <w:i w:val="0"/>
        </w:rPr>
        <w:t xml:space="preserve">4.6.3 </w:t>
      </w:r>
      <w:r w:rsidR="00704705" w:rsidRPr="00365892">
        <w:rPr>
          <w:rFonts w:ascii="Sylfaen" w:eastAsia="Calibri" w:hAnsi="Sylfaen" w:cs="Calibri"/>
          <w:i w:val="0"/>
        </w:rPr>
        <w:t>სოფლის მეურნეობის დარგში მეცნიერთა ხელშეწყობა (პროგრამული კოდი 32 05 03)</w:t>
      </w:r>
    </w:p>
    <w:p w14:paraId="4821B0E4" w14:textId="77777777" w:rsidR="00704705" w:rsidRPr="00365892" w:rsidRDefault="00704705" w:rsidP="007421B3">
      <w:pPr>
        <w:spacing w:line="240" w:lineRule="auto"/>
        <w:rPr>
          <w:rFonts w:ascii="Sylfaen" w:eastAsia="Calibri" w:hAnsi="Sylfaen" w:cs="Calibri"/>
        </w:rPr>
      </w:pPr>
    </w:p>
    <w:p w14:paraId="4F8BFE2F" w14:textId="77777777" w:rsidR="00704705" w:rsidRPr="00365892" w:rsidRDefault="00704705" w:rsidP="007421B3">
      <w:pPr>
        <w:spacing w:after="0" w:line="240" w:lineRule="auto"/>
        <w:ind w:left="284"/>
        <w:rPr>
          <w:rFonts w:ascii="Sylfaen" w:eastAsia="Calibri" w:hAnsi="Sylfaen" w:cs="Calibri"/>
        </w:rPr>
      </w:pPr>
      <w:r w:rsidRPr="00365892">
        <w:rPr>
          <w:rFonts w:ascii="Sylfaen" w:eastAsia="Calibri" w:hAnsi="Sylfaen" w:cs="Calibri"/>
        </w:rPr>
        <w:t>პროგრამის განმახორციელებელი:</w:t>
      </w:r>
    </w:p>
    <w:p w14:paraId="48A3255E" w14:textId="77777777" w:rsidR="00704705" w:rsidRPr="00365892" w:rsidRDefault="00704705" w:rsidP="007421B3">
      <w:pPr>
        <w:pStyle w:val="ListParagraph"/>
        <w:numPr>
          <w:ilvl w:val="0"/>
          <w:numId w:val="47"/>
        </w:numPr>
        <w:spacing w:after="0" w:line="240" w:lineRule="auto"/>
        <w:rPr>
          <w:rFonts w:ascii="Sylfaen" w:eastAsia="Calibri" w:hAnsi="Sylfaen" w:cs="Calibri"/>
        </w:rPr>
      </w:pPr>
      <w:r w:rsidRPr="00365892">
        <w:rPr>
          <w:rFonts w:ascii="Sylfaen" w:eastAsia="Calibri" w:hAnsi="Sylfaen" w:cs="Calibri"/>
          <w:color w:val="000000"/>
        </w:rPr>
        <w:t>სსიპ - საქართველოს სოფლის მეურნეობის მეცნიერებათა აკადემია</w:t>
      </w:r>
    </w:p>
    <w:p w14:paraId="35DD6E40" w14:textId="77777777" w:rsidR="00704705" w:rsidRPr="00365892" w:rsidRDefault="00704705" w:rsidP="007421B3">
      <w:pPr>
        <w:shd w:val="clear" w:color="auto" w:fill="FFFFFF"/>
        <w:tabs>
          <w:tab w:val="left" w:pos="360"/>
        </w:tabs>
        <w:spacing w:line="240" w:lineRule="auto"/>
        <w:ind w:left="284"/>
        <w:jc w:val="both"/>
        <w:rPr>
          <w:rFonts w:ascii="Sylfaen" w:eastAsia="Calibri" w:hAnsi="Sylfaen" w:cs="Calibri"/>
          <w:color w:val="222222"/>
        </w:rPr>
      </w:pPr>
    </w:p>
    <w:p w14:paraId="0ADB64B2" w14:textId="0F39BDD5"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პერიოდში გაიმართა სსიპ - საქართველოს სოფლის მეურნეობის მეცნიერებათა აკადემიის განყოფილებების, კომისიის და საბჭოს სხდომები, ასევე გაიმართა პრეზიდიუმის სხდომა, საერთო კრება, სემინარი, სამეცნიერო კონფერენცია, საზეიმო და თემატური სხდომ</w:t>
      </w:r>
      <w:r w:rsidRPr="00365892">
        <w:rPr>
          <w:rFonts w:ascii="Sylfaen" w:hAnsi="Sylfaen"/>
          <w:lang w:val="ka-GE"/>
        </w:rPr>
        <w:t>ები</w:t>
      </w:r>
      <w:r w:rsidRPr="00365892">
        <w:rPr>
          <w:rFonts w:ascii="Sylfaen" w:hAnsi="Sylfaen"/>
        </w:rPr>
        <w:t>.</w:t>
      </w:r>
    </w:p>
    <w:p w14:paraId="1DB2B32B" w14:textId="77777777" w:rsidR="00704705" w:rsidRPr="00365892" w:rsidRDefault="00704705" w:rsidP="007421B3">
      <w:pPr>
        <w:shd w:val="clear" w:color="auto" w:fill="FFFFFF"/>
        <w:tabs>
          <w:tab w:val="left" w:pos="360"/>
        </w:tabs>
        <w:spacing w:line="240" w:lineRule="auto"/>
        <w:ind w:left="284"/>
        <w:jc w:val="both"/>
        <w:rPr>
          <w:rFonts w:ascii="Sylfaen" w:eastAsia="Calibri" w:hAnsi="Sylfaen" w:cs="Calibri"/>
          <w:color w:val="222222"/>
        </w:rPr>
      </w:pPr>
    </w:p>
    <w:p w14:paraId="6B903C6E" w14:textId="408FB523" w:rsidR="00704705" w:rsidRPr="00365892" w:rsidRDefault="00007542" w:rsidP="007421B3">
      <w:pPr>
        <w:pStyle w:val="Heading4"/>
        <w:spacing w:line="240" w:lineRule="auto"/>
        <w:rPr>
          <w:rFonts w:ascii="Sylfaen" w:eastAsia="Calibri" w:hAnsi="Sylfaen" w:cs="Calibri"/>
          <w:i w:val="0"/>
        </w:rPr>
      </w:pPr>
      <w:r w:rsidRPr="00365892">
        <w:rPr>
          <w:rFonts w:ascii="Sylfaen" w:eastAsia="Calibri" w:hAnsi="Sylfaen" w:cs="Calibri"/>
          <w:i w:val="0"/>
        </w:rPr>
        <w:t xml:space="preserve">4.6.4 </w:t>
      </w:r>
      <w:r w:rsidR="00704705" w:rsidRPr="00365892">
        <w:rPr>
          <w:rFonts w:ascii="Sylfaen" w:eastAsia="Calibri" w:hAnsi="Sylfaen" w:cs="Calibri"/>
          <w:i w:val="0"/>
        </w:rPr>
        <w:t>სამეცნიერო კვლევების ხელშეწყობა (პროგრამული კოდი 32 05 04)</w:t>
      </w:r>
    </w:p>
    <w:p w14:paraId="176B3090" w14:textId="77777777" w:rsidR="00704705" w:rsidRPr="00365892" w:rsidRDefault="00704705" w:rsidP="007421B3">
      <w:pPr>
        <w:pBdr>
          <w:top w:val="nil"/>
          <w:left w:val="nil"/>
          <w:bottom w:val="nil"/>
          <w:right w:val="nil"/>
          <w:between w:val="nil"/>
        </w:pBdr>
        <w:spacing w:line="240" w:lineRule="auto"/>
        <w:jc w:val="both"/>
        <w:rPr>
          <w:rFonts w:ascii="Sylfaen" w:eastAsia="Calibri" w:hAnsi="Sylfaen" w:cs="Calibri"/>
          <w:b/>
        </w:rPr>
      </w:pPr>
    </w:p>
    <w:p w14:paraId="0632CDAC" w14:textId="77777777" w:rsidR="00704705" w:rsidRPr="00365892" w:rsidRDefault="00704705" w:rsidP="007421B3">
      <w:pPr>
        <w:spacing w:after="0" w:line="240" w:lineRule="auto"/>
        <w:ind w:left="284"/>
        <w:rPr>
          <w:rFonts w:ascii="Sylfaen" w:eastAsia="Calibri" w:hAnsi="Sylfaen" w:cs="Calibri"/>
        </w:rPr>
      </w:pPr>
      <w:r w:rsidRPr="00365892">
        <w:rPr>
          <w:rFonts w:ascii="Sylfaen" w:eastAsia="Calibri" w:hAnsi="Sylfaen" w:cs="Calibri"/>
        </w:rPr>
        <w:t>პროგრამის განმახორციელებელი:</w:t>
      </w:r>
    </w:p>
    <w:p w14:paraId="6608EC4A" w14:textId="77777777" w:rsidR="00704705" w:rsidRPr="00365892" w:rsidRDefault="00704705" w:rsidP="007421B3">
      <w:pPr>
        <w:pStyle w:val="ListParagraph"/>
        <w:numPr>
          <w:ilvl w:val="0"/>
          <w:numId w:val="47"/>
        </w:numPr>
        <w:spacing w:after="0" w:line="240" w:lineRule="auto"/>
        <w:rPr>
          <w:rFonts w:ascii="Sylfaen" w:eastAsia="Calibri" w:hAnsi="Sylfaen" w:cs="Calibri"/>
        </w:rPr>
      </w:pPr>
      <w:r w:rsidRPr="00365892">
        <w:rPr>
          <w:rFonts w:ascii="Sylfaen" w:eastAsia="Calibri" w:hAnsi="Sylfaen" w:cs="Calibri"/>
          <w:color w:val="000000"/>
        </w:rPr>
        <w:t>საქართველოს განათლებისა და მეცნიერების სამინისტრო</w:t>
      </w:r>
      <w:r w:rsidRPr="00365892">
        <w:rPr>
          <w:rFonts w:ascii="Sylfaen" w:eastAsia="Calibri" w:hAnsi="Sylfaen" w:cs="Calibri"/>
          <w:color w:val="000000"/>
          <w:lang w:val="ka-GE"/>
        </w:rPr>
        <w:t>;</w:t>
      </w:r>
    </w:p>
    <w:p w14:paraId="7F5DC48C" w14:textId="77777777" w:rsidR="00704705" w:rsidRPr="00365892" w:rsidRDefault="00704705" w:rsidP="007421B3">
      <w:pPr>
        <w:pStyle w:val="ListParagraph"/>
        <w:numPr>
          <w:ilvl w:val="0"/>
          <w:numId w:val="47"/>
        </w:numPr>
        <w:spacing w:after="0" w:line="240" w:lineRule="auto"/>
        <w:rPr>
          <w:rFonts w:ascii="Sylfaen" w:eastAsia="Calibri" w:hAnsi="Sylfaen" w:cs="Calibri"/>
        </w:rPr>
      </w:pPr>
      <w:r w:rsidRPr="00365892">
        <w:rPr>
          <w:rFonts w:ascii="Sylfaen" w:eastAsia="Calibri" w:hAnsi="Sylfaen" w:cs="Calibri"/>
          <w:color w:val="000000"/>
          <w:lang w:val="ka-GE"/>
        </w:rPr>
        <w:t>სსიპ - შოთა რუსთაველის საქართველოს ეროვნული სამეცნიერო ფონდი.</w:t>
      </w:r>
    </w:p>
    <w:p w14:paraId="4B4A1DC1" w14:textId="77777777" w:rsidR="00704705" w:rsidRPr="00365892" w:rsidRDefault="00704705" w:rsidP="007421B3">
      <w:pPr>
        <w:shd w:val="clear" w:color="auto" w:fill="FFFFFF"/>
        <w:tabs>
          <w:tab w:val="left" w:pos="284"/>
        </w:tabs>
        <w:spacing w:line="240" w:lineRule="auto"/>
        <w:ind w:left="284"/>
        <w:jc w:val="both"/>
        <w:rPr>
          <w:rFonts w:ascii="Sylfaen" w:eastAsia="Calibri" w:hAnsi="Sylfaen" w:cs="Calibri"/>
          <w:color w:val="222222"/>
        </w:rPr>
      </w:pPr>
    </w:p>
    <w:p w14:paraId="6CB9A564" w14:textId="77777777"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დაფინანსდა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სსიპ – თბილისის სახელმწიფო სამედიცინო უნივერსიტეტის და სსიპ – ილიას სახელმწიფო უნივერსიტეტის სტრუქტურულ ერთეულებში შემავალი დამოუკიდებელ სამეცნიერო-კვლევითი ერთეულის 42 პროექტი</w:t>
      </w:r>
      <w:r w:rsidRPr="00365892">
        <w:rPr>
          <w:rFonts w:ascii="Sylfaen" w:hAnsi="Sylfaen"/>
          <w:lang w:val="ka-GE"/>
        </w:rPr>
        <w:t>;</w:t>
      </w:r>
    </w:p>
    <w:p w14:paraId="723D9C5B" w14:textId="77777777"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lastRenderedPageBreak/>
        <w:t>და</w:t>
      </w:r>
      <w:r w:rsidRPr="00365892">
        <w:rPr>
          <w:rFonts w:ascii="Sylfaen" w:hAnsi="Sylfaen"/>
          <w:lang w:val="ka-GE"/>
        </w:rPr>
        <w:t>ი</w:t>
      </w:r>
      <w:r w:rsidRPr="00365892">
        <w:rPr>
          <w:rFonts w:ascii="Sylfaen" w:hAnsi="Sylfaen"/>
        </w:rPr>
        <w:t>წყო „ღია მეცნიერების“ პოლიტიკის იმპლემენტაციასთან დაკავშირებული ღონისძიებები და ERA-ს პოლიტიკური დღის წესრიგით განსაზღვრული აქტივობებისა და COST-ის ქსელში საქართველოს ჩართულობის მხარდამჭერი ღონისძიებები;</w:t>
      </w:r>
    </w:p>
    <w:p w14:paraId="7564485B" w14:textId="53395FFB"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დაფინანსდა სსიპ - უმაღლესი საგანმანათლებლო დაწესებულებების დამოუკიდებელი სამეცნიერო-კვლევითი ერთეულების მატერიალურ ტექნიკური ბაზის განახლების ხელშეწყობის (RIM) კონკურსის 2023 წელს გამარჯვებული 27 პროექტი.</w:t>
      </w:r>
    </w:p>
    <w:p w14:paraId="2338C3B2" w14:textId="77777777" w:rsidR="00704705" w:rsidRPr="00365892" w:rsidRDefault="00704705" w:rsidP="007421B3">
      <w:pPr>
        <w:shd w:val="clear" w:color="auto" w:fill="FFFFFF"/>
        <w:tabs>
          <w:tab w:val="left" w:pos="360"/>
        </w:tabs>
        <w:spacing w:line="240" w:lineRule="auto"/>
        <w:ind w:left="357"/>
        <w:jc w:val="both"/>
        <w:rPr>
          <w:rFonts w:ascii="Sylfaen" w:eastAsia="Calibri" w:hAnsi="Sylfaen" w:cs="Calibri"/>
          <w:color w:val="222222"/>
        </w:rPr>
      </w:pPr>
    </w:p>
    <w:p w14:paraId="53B84839" w14:textId="77778FFD" w:rsidR="00704705" w:rsidRPr="00365892" w:rsidRDefault="00007542" w:rsidP="007421B3">
      <w:pPr>
        <w:pStyle w:val="Heading4"/>
        <w:spacing w:line="240" w:lineRule="auto"/>
        <w:rPr>
          <w:rFonts w:ascii="Sylfaen" w:eastAsia="Calibri" w:hAnsi="Sylfaen" w:cs="Calibri"/>
          <w:i w:val="0"/>
        </w:rPr>
      </w:pPr>
      <w:r w:rsidRPr="00365892">
        <w:rPr>
          <w:rFonts w:ascii="Sylfaen" w:eastAsia="Calibri" w:hAnsi="Sylfaen" w:cs="Calibri"/>
          <w:i w:val="0"/>
        </w:rPr>
        <w:t xml:space="preserve">4.6.5 </w:t>
      </w:r>
      <w:r w:rsidR="00704705" w:rsidRPr="00365892">
        <w:rPr>
          <w:rFonts w:ascii="Sylfaen" w:eastAsia="Calibri" w:hAnsi="Sylfaen" w:cs="Calibri"/>
          <w:i w:val="0"/>
        </w:rPr>
        <w:t xml:space="preserve">მეცნიერების პოპულარიზაცია (პროგრამული კოდი 32 05 05) </w:t>
      </w:r>
    </w:p>
    <w:p w14:paraId="5FB79443" w14:textId="77777777" w:rsidR="00704705" w:rsidRPr="00365892" w:rsidRDefault="00704705" w:rsidP="007421B3">
      <w:pPr>
        <w:spacing w:line="240" w:lineRule="auto"/>
        <w:rPr>
          <w:rFonts w:ascii="Sylfaen" w:eastAsia="Calibri" w:hAnsi="Sylfaen" w:cs="Calibri"/>
        </w:rPr>
      </w:pPr>
    </w:p>
    <w:p w14:paraId="20BFBB36" w14:textId="77777777" w:rsidR="00704705" w:rsidRPr="00365892" w:rsidRDefault="00704705" w:rsidP="007421B3">
      <w:pPr>
        <w:spacing w:line="240" w:lineRule="auto"/>
        <w:ind w:left="284"/>
        <w:rPr>
          <w:rFonts w:ascii="Sylfaen" w:eastAsia="Calibri" w:hAnsi="Sylfaen" w:cs="Calibri"/>
        </w:rPr>
      </w:pPr>
      <w:r w:rsidRPr="00365892">
        <w:rPr>
          <w:rFonts w:ascii="Sylfaen" w:eastAsia="Calibri" w:hAnsi="Sylfaen" w:cs="Calibri"/>
        </w:rPr>
        <w:t>პროგრამის განმახორციელებელი:</w:t>
      </w:r>
    </w:p>
    <w:p w14:paraId="767DDD88" w14:textId="77777777" w:rsidR="00704705" w:rsidRPr="00365892" w:rsidRDefault="00704705" w:rsidP="007421B3">
      <w:pPr>
        <w:pStyle w:val="ListParagraph"/>
        <w:numPr>
          <w:ilvl w:val="0"/>
          <w:numId w:val="48"/>
        </w:numPr>
        <w:spacing w:after="0" w:line="240" w:lineRule="auto"/>
        <w:rPr>
          <w:rFonts w:ascii="Sylfaen" w:eastAsia="Calibri" w:hAnsi="Sylfaen" w:cs="Calibri"/>
        </w:rPr>
      </w:pPr>
      <w:r w:rsidRPr="00365892">
        <w:rPr>
          <w:rFonts w:ascii="Sylfaen" w:eastAsia="Calibri" w:hAnsi="Sylfaen" w:cs="Calibri"/>
          <w:color w:val="000000"/>
        </w:rPr>
        <w:t>საქართველოს განათლებისა და მეცნიერების სამინისტრო</w:t>
      </w:r>
      <w:r w:rsidRPr="00365892">
        <w:rPr>
          <w:rFonts w:ascii="Sylfaen" w:eastAsia="Calibri" w:hAnsi="Sylfaen" w:cs="Calibri"/>
          <w:color w:val="000000"/>
          <w:lang w:val="ka-GE"/>
        </w:rPr>
        <w:t>.</w:t>
      </w:r>
    </w:p>
    <w:p w14:paraId="55A89F38" w14:textId="77777777" w:rsidR="00704705" w:rsidRPr="00365892" w:rsidRDefault="00704705" w:rsidP="007421B3">
      <w:pPr>
        <w:spacing w:line="240" w:lineRule="auto"/>
        <w:ind w:left="284"/>
        <w:jc w:val="both"/>
        <w:rPr>
          <w:rFonts w:ascii="Sylfaen" w:eastAsia="Calibri" w:hAnsi="Sylfaen" w:cs="Calibri"/>
          <w:color w:val="222222"/>
          <w:lang w:val="ka-GE"/>
        </w:rPr>
      </w:pPr>
      <w:bookmarkStart w:id="13" w:name="_heading=h.2s8eyo1" w:colFirst="0" w:colLast="0"/>
      <w:bookmarkEnd w:id="13"/>
    </w:p>
    <w:p w14:paraId="40F10814" w14:textId="7EC947F2" w:rsidR="00704705" w:rsidRPr="00365892" w:rsidRDefault="00704705" w:rsidP="007421B3">
      <w:pPr>
        <w:numPr>
          <w:ilvl w:val="3"/>
          <w:numId w:val="29"/>
        </w:numPr>
        <w:spacing w:after="0" w:line="240" w:lineRule="auto"/>
        <w:ind w:left="0"/>
        <w:jc w:val="both"/>
        <w:rPr>
          <w:rFonts w:ascii="Sylfaen" w:hAnsi="Sylfaen"/>
        </w:rPr>
      </w:pPr>
      <w:r w:rsidRPr="00365892">
        <w:rPr>
          <w:rFonts w:ascii="Sylfaen" w:hAnsi="Sylfaen"/>
        </w:rPr>
        <w:t xml:space="preserve">სააანგარიშო პერიოდში პროგრამის „მეცნიერების პოპულარიზაცია“ ფარგლებში მიმდინარეობდა მოსამზადებელი სამუშაოები პროგრამით გათვალისწინებული </w:t>
      </w:r>
      <w:r w:rsidRPr="00365892">
        <w:rPr>
          <w:rFonts w:ascii="Sylfaen" w:hAnsi="Sylfaen"/>
          <w:lang w:val="ka-GE"/>
        </w:rPr>
        <w:t>ღონისძიებების</w:t>
      </w:r>
      <w:r w:rsidRPr="00365892">
        <w:rPr>
          <w:rFonts w:ascii="Sylfaen" w:hAnsi="Sylfaen"/>
        </w:rPr>
        <w:t xml:space="preserve"> განსახორციელებლად.</w:t>
      </w:r>
    </w:p>
    <w:p w14:paraId="3618F389" w14:textId="28E258BB" w:rsidR="00704705" w:rsidRPr="00365892" w:rsidRDefault="00704705" w:rsidP="007421B3">
      <w:pPr>
        <w:spacing w:line="240" w:lineRule="auto"/>
        <w:jc w:val="both"/>
        <w:rPr>
          <w:rFonts w:ascii="Sylfaen" w:hAnsi="Sylfaen"/>
          <w:lang w:val="ka-GE"/>
        </w:rPr>
      </w:pPr>
    </w:p>
    <w:p w14:paraId="256205D0" w14:textId="77777777" w:rsidR="00DC11AA" w:rsidRPr="00365892" w:rsidRDefault="00DC11AA" w:rsidP="007421B3">
      <w:pPr>
        <w:pStyle w:val="Heading2"/>
        <w:shd w:val="clear" w:color="auto" w:fill="FFFFFF"/>
        <w:spacing w:line="240" w:lineRule="auto"/>
        <w:jc w:val="both"/>
        <w:rPr>
          <w:rFonts w:ascii="Sylfaen" w:eastAsia="Calibri" w:hAnsi="Sylfaen" w:cs="Calibri"/>
          <w:color w:val="2E74B5"/>
          <w:sz w:val="22"/>
          <w:szCs w:val="22"/>
        </w:rPr>
      </w:pPr>
      <w:r w:rsidRPr="00365892">
        <w:rPr>
          <w:rFonts w:ascii="Sylfaen" w:eastAsia="Calibri" w:hAnsi="Sylfaen" w:cs="Calibri"/>
          <w:color w:val="2E74B5"/>
          <w:sz w:val="22"/>
          <w:szCs w:val="22"/>
        </w:rPr>
        <w:t xml:space="preserve">4.7 </w:t>
      </w:r>
      <w:r w:rsidRPr="00365892">
        <w:rPr>
          <w:rFonts w:ascii="Sylfaen" w:eastAsia="Calibri" w:hAnsi="Sylfaen" w:cs="Calibri"/>
          <w:color w:val="366091"/>
          <w:sz w:val="22"/>
          <w:szCs w:val="22"/>
        </w:rPr>
        <w:t>განათლებისა და მეცნიერების სფეროში სახელმწიფო პოლიტიკის შემუშავება და პროგრამების მართვა (პროგრამული კოდი 32 01)</w:t>
      </w:r>
    </w:p>
    <w:p w14:paraId="3C85BAC1" w14:textId="77777777" w:rsidR="00DC11AA" w:rsidRPr="00365892" w:rsidRDefault="00DC11AA" w:rsidP="007421B3">
      <w:pPr>
        <w:spacing w:line="240" w:lineRule="auto"/>
        <w:rPr>
          <w:rFonts w:ascii="Sylfaen" w:eastAsia="Calibri" w:hAnsi="Sylfaen" w:cs="Calibri"/>
        </w:rPr>
      </w:pPr>
    </w:p>
    <w:p w14:paraId="715A4ECF" w14:textId="77777777" w:rsidR="00DC11AA" w:rsidRPr="00365892" w:rsidRDefault="00DC11AA" w:rsidP="007421B3">
      <w:pPr>
        <w:spacing w:after="0" w:line="240" w:lineRule="auto"/>
        <w:ind w:firstLine="284"/>
        <w:rPr>
          <w:rFonts w:ascii="Sylfaen" w:eastAsia="Calibri" w:hAnsi="Sylfaen" w:cs="Calibri"/>
        </w:rPr>
      </w:pPr>
      <w:r w:rsidRPr="00365892">
        <w:rPr>
          <w:rFonts w:ascii="Sylfaen" w:eastAsia="Calibri" w:hAnsi="Sylfaen" w:cs="Calibri"/>
        </w:rPr>
        <w:t>პროგრამის განმახორციელებელი:</w:t>
      </w:r>
    </w:p>
    <w:p w14:paraId="308E4D17" w14:textId="77777777" w:rsidR="00DC11AA" w:rsidRPr="00365892" w:rsidRDefault="00DC11AA" w:rsidP="007421B3">
      <w:pPr>
        <w:pStyle w:val="ListParagraph"/>
        <w:numPr>
          <w:ilvl w:val="0"/>
          <w:numId w:val="51"/>
        </w:numPr>
        <w:spacing w:after="0" w:line="240" w:lineRule="auto"/>
        <w:rPr>
          <w:rFonts w:ascii="Sylfaen" w:eastAsia="Calibri" w:hAnsi="Sylfaen" w:cs="Calibri"/>
        </w:rPr>
      </w:pPr>
      <w:r w:rsidRPr="00365892">
        <w:rPr>
          <w:rFonts w:ascii="Sylfaen" w:eastAsia="Calibri" w:hAnsi="Sylfaen" w:cs="Calibri"/>
          <w:color w:val="000000"/>
        </w:rPr>
        <w:t xml:space="preserve">საქართველოს განათლებისა და მეცნიერების სამინისტრო; </w:t>
      </w:r>
    </w:p>
    <w:p w14:paraId="5E3048CA" w14:textId="77777777" w:rsidR="00DC11AA" w:rsidRPr="00365892" w:rsidRDefault="00DC11AA" w:rsidP="007421B3">
      <w:pPr>
        <w:pStyle w:val="ListParagraph"/>
        <w:numPr>
          <w:ilvl w:val="0"/>
          <w:numId w:val="52"/>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 xml:space="preserve">საგანმანთლებლო რესურსცენტრები; </w:t>
      </w:r>
    </w:p>
    <w:p w14:paraId="7D655AA0" w14:textId="77777777" w:rsidR="00DC11AA" w:rsidRPr="00365892" w:rsidRDefault="00DC11AA" w:rsidP="007421B3">
      <w:pPr>
        <w:pStyle w:val="ListParagraph"/>
        <w:numPr>
          <w:ilvl w:val="0"/>
          <w:numId w:val="52"/>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სსიპ - განათლების ხარისხის განვითარების ეროვნული ცენტრი;</w:t>
      </w:r>
    </w:p>
    <w:p w14:paraId="3452A5E2" w14:textId="77777777" w:rsidR="00DC11AA" w:rsidRPr="00365892" w:rsidRDefault="00DC11AA" w:rsidP="007421B3">
      <w:pPr>
        <w:pStyle w:val="ListParagraph"/>
        <w:numPr>
          <w:ilvl w:val="0"/>
          <w:numId w:val="52"/>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სსიპ - განათლების მართვის საინფორმაციო სისტემა;</w:t>
      </w:r>
    </w:p>
    <w:p w14:paraId="61B2AF62" w14:textId="77777777" w:rsidR="00DC11AA" w:rsidRPr="00365892" w:rsidRDefault="00DC11AA" w:rsidP="007421B3">
      <w:pPr>
        <w:pStyle w:val="ListParagraph"/>
        <w:numPr>
          <w:ilvl w:val="0"/>
          <w:numId w:val="52"/>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1EFF2C1A" w14:textId="77777777" w:rsidR="00DC11AA" w:rsidRPr="00365892" w:rsidRDefault="00DC11AA" w:rsidP="007421B3">
      <w:pPr>
        <w:pStyle w:val="ListParagraph"/>
        <w:numPr>
          <w:ilvl w:val="0"/>
          <w:numId w:val="52"/>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ა(ა)იპ - აღმოსავლეთ პარტნიორობის ევროპული სკოლა</w:t>
      </w:r>
    </w:p>
    <w:p w14:paraId="3E4BB1B2" w14:textId="77777777" w:rsidR="00DC11AA" w:rsidRPr="00365892" w:rsidRDefault="00DC11AA" w:rsidP="007421B3">
      <w:pPr>
        <w:pStyle w:val="ListParagraph"/>
        <w:numPr>
          <w:ilvl w:val="0"/>
          <w:numId w:val="52"/>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სსიპ - საგანმანათლებლო კვლევების ეროვნული ცენტრი</w:t>
      </w:r>
    </w:p>
    <w:p w14:paraId="78ECC1BE" w14:textId="77777777" w:rsidR="00DC11AA" w:rsidRPr="00365892" w:rsidRDefault="00DC11AA" w:rsidP="007421B3">
      <w:pPr>
        <w:pStyle w:val="ListParagraph"/>
        <w:spacing w:line="240" w:lineRule="auto"/>
        <w:jc w:val="both"/>
        <w:rPr>
          <w:rFonts w:ascii="Sylfaen" w:hAnsi="Sylfaen"/>
          <w:lang w:val="ka-GE"/>
        </w:rPr>
      </w:pPr>
    </w:p>
    <w:p w14:paraId="2DD18C30"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პერიოდში მიმდინარეობდა განათლებისა და მეცნიერების სფეროში ერთიანი სახელმწიფო პოლიტიკის გატარება, ამ სფეროში არსებული ყოველი რგოლის საქმიანობის კოორდინაცია და კონტროლი;</w:t>
      </w:r>
    </w:p>
    <w:p w14:paraId="5AFBD225"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საქართველოს ყველა მოქალაქე უზრუნველყოფილ იქნა განათლების მიღების თანაბარი შესაძლებლობებით;</w:t>
      </w:r>
    </w:p>
    <w:p w14:paraId="09B9C4F0"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საერთაშორისო სივრცეში ქვეყნის ცნობადობის ამაღლების, მისი საერთაშორისო პოპულარიზაციის, ორმხრივ და მრავალმხრივ ფორმატში საერთაშორისო ურთიერთობების გაღრმავების მიზნით გადახდილი იქნა 5 საერთაშორისო ორგანიზაციაში/პროგრამაში საწევრო გადასახადი (სამხრეთ კავკასიაში ევროპის საჯარო სამართლის ორგანიზაციის (EPLO), ევროპაში ისტორიის სწავლების ობსერვატორია, Horizon Europe საქართველოს ასოცირების საწევრო გადასახადი, გაეროს ევროპის ეკონომიკური კომისია (UNECE), CERN-ის სასწავლო-საგანმანათლებლო კოლაბორაცია IPPOG);</w:t>
      </w:r>
    </w:p>
    <w:p w14:paraId="36C4E974"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კლასტერული შეფასება გაიარა და აკრედიტაცია მიენიჭა სხვადასხვა უმაღლესი საგანმანათლებლო დაწესებულების მიერ წარმოდგენილ უმაღლესი საგანმანათლებლო პროგრამების 36 კლასტერს;</w:t>
      </w:r>
    </w:p>
    <w:p w14:paraId="3B3CDECF"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lastRenderedPageBreak/>
        <w:t>ინდივიდუალური შეფასება გაიარა და აკრედიტაცია მიენიჭა სხვადასხვა უმაღლესი საგანმანათლებლო დაწესებულების მიერ წარმოდგენილ 51 უმაღლეს საგანმანათლებლო პროგრამას;</w:t>
      </w:r>
    </w:p>
    <w:p w14:paraId="293C729C"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უმაღლესი განათლების მიმართულებით, ცენტრმა მოამზადა თვითშეფასების ანგარიში და წარადგინა ENQA-ში;</w:t>
      </w:r>
    </w:p>
    <w:p w14:paraId="0F05821F"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არაფორმალური განათლების აღიარების უფლება მოიპოვა 9 პროფესიულმა საგანმანათლებლო დაწესებულებამ;</w:t>
      </w:r>
    </w:p>
    <w:p w14:paraId="615DA29F"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პროფესიული საგანმანათლებლო პროგრამების დამატების ადმინისტრაციული წარმოების შედეგად 10 დაწესებულებამ მოიპოვა უფლება დამატებით განეხორციელებინა 22 პროფესიული საგანმანათლებლო პროგრამა (სახელმწიფო დაწესებულება 7 - პროგრამა 16; კერძო დაწესებულება 3 - პროგრამა 6);</w:t>
      </w:r>
    </w:p>
    <w:p w14:paraId="603492EA"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 xml:space="preserve">პროფესიული საგანმანათლებლო დაწესებულების მიერ პროფესიულ საგანმანათლებლო პროგრამაზე პროფესიულ სტუდენტთა ადგილების რაოდენობის გაზრდის ადმინისტრაციული წარმოების შედეგად 7 - მა დაწესებულებამ მოიპოვა პროფესიულ სტუდენტთა ადგილების რაოდენობის გაზრდის უფლება 12 პროფესიული საგანმანათლებლო პროგრამაზე (სახელმწიფო დაწესებულება 2 - პროგრამა 2; კერძო დაწესებულება 5 - პროგრამა 10). </w:t>
      </w:r>
    </w:p>
    <w:p w14:paraId="5BF4FD16"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ავტორიზაცია გაიარა ერთმა საჯარო და სამმა კერძო დაწესებულებამ 4-4 პროფესიული საგანმანათლებლო პროგრამით;</w:t>
      </w:r>
    </w:p>
    <w:p w14:paraId="609E2C47"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ოთხმა სახელმწიფო დაწესებულებამ მოიპოვა უფლება განახორციელოს 6 საშუალო პროფესიულ საგანმანათლებლო პროგრამა, რომელშიც ინტეგრირებულია ზოგადი განათლების საშუალო საფეხურის სწავლის შედეგები;</w:t>
      </w:r>
    </w:p>
    <w:p w14:paraId="2F15803A"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დასრულდა შემდეგი ადმინისტრაციული წარმოებები: ავტორიზაცია - 45 (კერძო სკოლა), ავტორიზაციის პირობების შესრულების შემოწმება (მონიტორინგი) – 5, მოსწავლეთა ადგილების ზღვრული რაოდენობის გაზრდა - 2, ზოგადსაგანმანათლებლო პროგრამის დამატება - 1, საზღვარგარეთ აღიარებული ზოგადსაგანმანათლებლო პროგრამის საქართველოში აღიარება - 1;</w:t>
      </w:r>
    </w:p>
    <w:p w14:paraId="66E50224"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ჩატარდა ზოგადსაგანმანათლებლო დაწესებულებების ავტორიზაციის საბჭოს 20 და აპელაციის საბჭოს 1 სხდომა;</w:t>
      </w:r>
    </w:p>
    <w:p w14:paraId="7A900D72"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სსიპ - სახელმწიფო სერვისების განვითარების სააგენტოს ინფორმაცია მიეწოდა 9,304 დოკუმენტის აპოსტილით დამოწმება/ლეგალიზაციასთან დაკავშირებით, უცხოეთში მიღებული განათლების აღიარების თაობაზე მიღებული იქნა 6,478 გადაწყვეტილება, აქედან 6,355  დადებითი, ხოლო 123 უარყოფითი, მომზადდა ცნობა 192 უცხოეთის საგანმანათლებლო დაწესებულების სტატუსის შესახებ, საქართველოში გაცემული საგანმანათლებლო დოკუმენტის ნამდვილობის დადასტურების საკითხის თაობაზე მიღებულ იქნა 2,055 გადაწყვეტილება, აქედან, 1,896 დადებითი, ხოლო 159 უარყოფითი, ლიცენზირებულ უმაღლეს საგანმანათლებლო დაწესებულებაში ჩარიცხული პირების მიერ მიღებული უმაღლესი განათლების სახელმწიფო აღიარების საკითხის თაობაზე მიღებულ იქნა 7 დადებითი გადაწყვეტილება, საქართველოს ოკუპირებული ტერიტორიებიდან იძულებით გადაადგილებული პირების - დევნილების მიერ მიღებული განათლების აღიარების საკითხის თაობაზე 23 გადაწყვეტილება მიიღეს, აქედან 13 დადებითი, ხოლო 10 უარყოფითი, ლიკვიდირებული/საგანმანათლებლო საქმიანობა შეწყვეტილ დაწესებულებაში მიღებული განათლების აღიარების საკითხის თაობაზე 189 გადაწყვეტილება მიიღეს, აქედან 110 დადებითი, ხოლო 79 უარყოფითი, მომზადდა უმაღლესი განათლების 34 და პროფესიული განათლების დამადასტურებელი 3 დიპლომი, ენობრივი სისწორის თვალსაზრისით, ცენტრის მიერ დამუშავდა მკაცრი აღრიცხვის დოკუმენტის 61 პროექტი, დადებითი დასკვნა გაიცა 24 ფორმის პროექტთან დაკავშირებით, ხოლო 37 ფორმის პროექტთან დაკავშირებით დადგინდა ხარვეზი.</w:t>
      </w:r>
    </w:p>
    <w:p w14:paraId="0360BD9D"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პროგრამის „საქართველოს ადამიანური კაპიტალის“  მიზნების (Human Capital Program)(N2.1.1, N2.1.2, N2.1.3, N2.1.6, N4.1   (განათლება)) მისაღწევად:</w:t>
      </w:r>
    </w:p>
    <w:p w14:paraId="3156D26E" w14:textId="77777777" w:rsidR="00DC11AA" w:rsidRPr="00365892" w:rsidRDefault="00DC11AA" w:rsidP="007421B3">
      <w:pPr>
        <w:pStyle w:val="ListParagraph"/>
        <w:numPr>
          <w:ilvl w:val="0"/>
          <w:numId w:val="53"/>
        </w:numPr>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lastRenderedPageBreak/>
        <w:t>დამტკიცდა ზოგადსაგანმანათლებლო საქმიანობის განხორციელებასთან დაკავშირებით ახალი საავტორიზაციო ფორმები (სულ 6 ფორმა) და  სსიპ - განათლების ხარისხის განვითარების ეროვნულ ცენტრში საავტორიზაციო განაცხადის წარდგენის წესი;</w:t>
      </w:r>
    </w:p>
    <w:p w14:paraId="6AD387BF" w14:textId="77777777" w:rsidR="00DC11AA" w:rsidRPr="00365892" w:rsidRDefault="00DC11AA" w:rsidP="007421B3">
      <w:pPr>
        <w:pStyle w:val="ListParagraph"/>
        <w:numPr>
          <w:ilvl w:val="0"/>
          <w:numId w:val="53"/>
        </w:numPr>
        <w:shd w:val="clear" w:color="auto" w:fill="FFFFFF"/>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დამტკიცდა ზოგადსაგანმანათლებლო დაწესებულებების ავტორიზაციის ახალი ექსპერტთა კორპუსი;</w:t>
      </w:r>
    </w:p>
    <w:p w14:paraId="500B96A8" w14:textId="77777777" w:rsidR="00DC11AA" w:rsidRPr="00365892" w:rsidRDefault="00DC11AA" w:rsidP="007421B3">
      <w:pPr>
        <w:pStyle w:val="ListParagraph"/>
        <w:numPr>
          <w:ilvl w:val="0"/>
          <w:numId w:val="53"/>
        </w:numPr>
        <w:shd w:val="clear" w:color="auto" w:fill="FFFFFF"/>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ზოგადსაგანმანათლებლო დაწესებულებების ავტორიზაციის ექსპერტთა შესაძლებლობის გაძლიერების მიზნით ჩატარდა ზოგადი განათლების ხარისხის უზრუნველყოფის ექსპერტებისთვის სამ დღიანი ტრენინგები, ჯამში 4 ტრენინგი (ესწრებოდა 160-მდე პირი), საგნობრივი ექსპერტებისთვის ჩატარდა 4 ორდღიანი ტრენინგი (ჯამში ესწრებოდა  260 პირი);</w:t>
      </w:r>
    </w:p>
    <w:p w14:paraId="679F9700" w14:textId="1604A7E3" w:rsidR="00DC11AA" w:rsidRPr="00365892" w:rsidRDefault="00DC11AA" w:rsidP="007421B3">
      <w:pPr>
        <w:pStyle w:val="ListParagraph"/>
        <w:numPr>
          <w:ilvl w:val="0"/>
          <w:numId w:val="53"/>
        </w:numPr>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დამტკიცდა ზოგადსაგანმანათლებლო დაწესებულებების ავტორიზაციის საბჭოს ახალი შემადგენლობა</w:t>
      </w:r>
      <w:r w:rsidR="0053265B" w:rsidRPr="00365892">
        <w:rPr>
          <w:rFonts w:ascii="Sylfaen" w:hAnsi="Sylfaen" w:cs="Calibri"/>
          <w:color w:val="000000"/>
        </w:rPr>
        <w:t>;</w:t>
      </w:r>
    </w:p>
    <w:p w14:paraId="7070D162" w14:textId="77777777" w:rsidR="00DC11AA" w:rsidRPr="00365892" w:rsidRDefault="00DC11AA" w:rsidP="007421B3">
      <w:pPr>
        <w:pStyle w:val="ListParagraph"/>
        <w:numPr>
          <w:ilvl w:val="0"/>
          <w:numId w:val="53"/>
        </w:numPr>
        <w:shd w:val="clear" w:color="auto" w:fill="FFFFFF"/>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ზოგადსაგანმანათლებლო დაწესებულებების ავტორიზაციის საბჭოს წევრების შესაძლებლობის გაძლიერების მიზნით ჩატარდა 2 ტრენინგი ავტორიზაციის ახალ სტანდარტებთან და განახლებულ რეგულაციებთან დაკავშირებით და განხორციელდა გასვლითი სამუშაო შეხვედრა საჯარო სკოლების სიმულაციური ავტორიზაციის საბჭოს სხდომასთან დაკავშირებით;</w:t>
      </w:r>
    </w:p>
    <w:p w14:paraId="331D9C81" w14:textId="77777777" w:rsidR="00DC11AA" w:rsidRPr="00365892" w:rsidRDefault="00DC11AA" w:rsidP="007421B3">
      <w:pPr>
        <w:pStyle w:val="ListParagraph"/>
        <w:numPr>
          <w:ilvl w:val="0"/>
          <w:numId w:val="53"/>
        </w:numPr>
        <w:shd w:val="clear" w:color="auto" w:fill="FFFFFF"/>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განხორციელდა 3 საჯარო სკოლის სიმულაციური ავტორიზაციის შეფასება;</w:t>
      </w:r>
    </w:p>
    <w:p w14:paraId="1209DD1A" w14:textId="77777777" w:rsidR="00DC11AA" w:rsidRPr="00365892" w:rsidRDefault="00DC11AA" w:rsidP="007421B3">
      <w:pPr>
        <w:pStyle w:val="ListParagraph"/>
        <w:numPr>
          <w:ilvl w:val="0"/>
          <w:numId w:val="53"/>
        </w:numPr>
        <w:shd w:val="clear" w:color="auto" w:fill="FFFFFF"/>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კონსულტაცია გაეწია - 400-მდე სკოლას/სტატუსის მაძიებელს/დაინტერესებულ პირს ავტორიზაციის საკითხებთან დაკავშირებით;</w:t>
      </w:r>
    </w:p>
    <w:p w14:paraId="1F73F8ED" w14:textId="77777777" w:rsidR="00DC11AA" w:rsidRPr="00365892" w:rsidRDefault="00DC11AA" w:rsidP="007421B3">
      <w:pPr>
        <w:pStyle w:val="ListParagraph"/>
        <w:numPr>
          <w:ilvl w:val="0"/>
          <w:numId w:val="53"/>
        </w:numPr>
        <w:shd w:val="clear" w:color="auto" w:fill="FFFFFF"/>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ზოგადსაგანმანათლებლო დაწესებულების ავტორიზაციის განახლებული სტანდარტების დანერგვასთან და საჯარო სკოლების ავტორიზაციის პროცესის წარმართვასთან დაკავშირებით შექმნილი საკოორდინაციო ჯგუფის 5 სამუშაო შეხვედრა ჩატარდა;</w:t>
      </w:r>
    </w:p>
    <w:p w14:paraId="3F2164B4" w14:textId="77777777" w:rsidR="00DC11AA" w:rsidRPr="00365892" w:rsidRDefault="00DC11AA" w:rsidP="007421B3">
      <w:pPr>
        <w:pStyle w:val="ListParagraph"/>
        <w:numPr>
          <w:ilvl w:val="0"/>
          <w:numId w:val="53"/>
        </w:numPr>
        <w:shd w:val="clear" w:color="auto" w:fill="FFFFFF"/>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2023 წლის მარტიდან დაიწყო საჯარო სკოლების საავტორიზაციო განაცხადების ცენტრში წარდგენა და მოცემული ეტაპისთვის მიმდინარეობს 307 საჯარო სკოლის ავტორიზაციის ადმინისტრაციული წარმოება;</w:t>
      </w:r>
    </w:p>
    <w:p w14:paraId="7F21279A" w14:textId="77777777" w:rsidR="00DC11AA" w:rsidRPr="00365892" w:rsidRDefault="00DC11AA" w:rsidP="007421B3">
      <w:pPr>
        <w:pStyle w:val="ListParagraph"/>
        <w:numPr>
          <w:ilvl w:val="0"/>
          <w:numId w:val="53"/>
        </w:numPr>
        <w:shd w:val="clear" w:color="auto" w:fill="FFFFFF"/>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განახლებული რეგულაციებისა და სტანდარტების შესაბამისად მიმდინარეობდა მეთოდოლოგიური გზამკვლევებზე მუშაობა;</w:t>
      </w:r>
    </w:p>
    <w:p w14:paraId="35F93376" w14:textId="77777777" w:rsidR="00DC11AA" w:rsidRPr="00365892" w:rsidRDefault="00DC11AA" w:rsidP="007421B3">
      <w:pPr>
        <w:pStyle w:val="ListParagraph"/>
        <w:numPr>
          <w:ilvl w:val="0"/>
          <w:numId w:val="53"/>
        </w:numPr>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ეროვნულ უმცირესობებზე ორიენტირებული მიდგომების დანერგვის ხელშეწყობის მიზნით, სომხურ და აზერბაიჯანულ ენებზე მომზადდა და განათლების ხარისხის განვითარების ეროვნული ცენტრის ვებგვერდზე საჯაროდ განთავსდა საინფორმაციო მასალა მოსწავლეთა უფლებებისა და მათი დაცვის მექანიზმების თაობაზე (</w:t>
      </w:r>
      <w:hyperlink r:id="rId15" w:history="1">
        <w:r w:rsidRPr="00365892">
          <w:rPr>
            <w:rFonts w:ascii="Sylfaen" w:hAnsi="Sylfaen" w:cs="Calibri"/>
            <w:color w:val="000000"/>
            <w:lang w:val="ka-GE"/>
          </w:rPr>
          <w:t>https://eqe.ge/ka/page/static/1022/mostsavleta-uflebebi</w:t>
        </w:r>
      </w:hyperlink>
      <w:r w:rsidRPr="00365892">
        <w:rPr>
          <w:rFonts w:ascii="Sylfaen" w:hAnsi="Sylfaen" w:cs="Calibri"/>
          <w:color w:val="000000"/>
          <w:lang w:val="ka-GE"/>
        </w:rPr>
        <w:t>);</w:t>
      </w:r>
    </w:p>
    <w:p w14:paraId="3437FABA" w14:textId="77777777" w:rsidR="00DC11AA" w:rsidRPr="00365892" w:rsidRDefault="00DC11AA" w:rsidP="007421B3">
      <w:pPr>
        <w:pStyle w:val="ListParagraph"/>
        <w:numPr>
          <w:ilvl w:val="0"/>
          <w:numId w:val="53"/>
        </w:numPr>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 xml:space="preserve">შემუშავდა ზოგადსაგანმანათლებლო დაწესებულებების თვითშეფასების ახალი კითხვარი ქართულ ენაზე და ითარგმნა ეროვნული უმცირესობების ენებზე (სომხური, აზერბაიჯანული), მიმდინარეობდა თვითშეფასების ელექტრონული პლატფორმის  აზერბაიჯანულ და სომხურ ენებზე ადაპტირება; </w:t>
      </w:r>
    </w:p>
    <w:p w14:paraId="629A88A3" w14:textId="77777777" w:rsidR="00DC11AA" w:rsidRPr="00365892" w:rsidRDefault="00DC11AA" w:rsidP="007421B3">
      <w:pPr>
        <w:pStyle w:val="ListParagraph"/>
        <w:numPr>
          <w:ilvl w:val="0"/>
          <w:numId w:val="53"/>
        </w:numPr>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საქართველოს მასშტაბით რესურსცენტრის ხელმძღვანელებთან, ასევე, საჯარო და კერძო სკოლის დირექტორებთან ჩატარდა კვლევა და ფოკუს ჯგუფების ანალიზისა და ანგარიშის საფუძველზე მომზადდა რესურსცენტრების გაძლიერების კონცეფცია;</w:t>
      </w:r>
    </w:p>
    <w:p w14:paraId="5D78B19A" w14:textId="77777777" w:rsidR="00DC11AA" w:rsidRPr="00365892" w:rsidRDefault="00DC11AA" w:rsidP="007421B3">
      <w:pPr>
        <w:pStyle w:val="ListParagraph"/>
        <w:numPr>
          <w:ilvl w:val="0"/>
          <w:numId w:val="53"/>
        </w:numPr>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საქართველოს მასშტაბით არსებული ყველა რესურსცენტრის თანამშრომლებისთვის ჩატარდა ონლაინ ტრენინგი ზოგადსაგანმანათლებლო დაწესებულებების ავტორიზაციის პროცესებთან დაკავშირებით (2 ტრენინგი, ესწრებოდა სულ 180 წარმომადგენელი);</w:t>
      </w:r>
    </w:p>
    <w:p w14:paraId="7A42395C" w14:textId="16AED632" w:rsidR="00DC11AA" w:rsidRPr="00365892" w:rsidRDefault="00DC11AA" w:rsidP="007421B3">
      <w:pPr>
        <w:pStyle w:val="ListParagraph"/>
        <w:numPr>
          <w:ilvl w:val="0"/>
          <w:numId w:val="53"/>
        </w:numPr>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დამტკიცდა „ადრეული აღზრდისა და განათლების ან/და სკოლამდელი აღზრდისა და განათლების დაწესებულების ავტორიზაციის ექსპერტთა შერჩევის, საქმიანობისა და ექსპერტთა კორპუსის წევრობის შეწყვეტის წესი“</w:t>
      </w:r>
      <w:r w:rsidR="0053265B" w:rsidRPr="00365892">
        <w:rPr>
          <w:rFonts w:ascii="Sylfaen" w:hAnsi="Sylfaen" w:cs="Calibri"/>
          <w:color w:val="000000"/>
        </w:rPr>
        <w:t>;</w:t>
      </w:r>
    </w:p>
    <w:p w14:paraId="599F6526" w14:textId="19717389" w:rsidR="00DC11AA" w:rsidRPr="00365892" w:rsidRDefault="00DC11AA" w:rsidP="007421B3">
      <w:pPr>
        <w:pStyle w:val="ListParagraph"/>
        <w:numPr>
          <w:ilvl w:val="0"/>
          <w:numId w:val="53"/>
        </w:numPr>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lastRenderedPageBreak/>
        <w:t>დამტკიცდა „ადრეული აღზრდისა და განათლების ან/და სკოლამდელი აღზრდისა და განათლების დაწესებულების ავტორიზაციის ექსპერტთა  ეთიკის კოდექსი“</w:t>
      </w:r>
      <w:r w:rsidR="0053265B" w:rsidRPr="00365892">
        <w:rPr>
          <w:rFonts w:ascii="Sylfaen" w:hAnsi="Sylfaen" w:cs="Calibri"/>
          <w:color w:val="000000"/>
        </w:rPr>
        <w:t>;</w:t>
      </w:r>
    </w:p>
    <w:p w14:paraId="52F83DD7" w14:textId="51808A94" w:rsidR="00DC11AA" w:rsidRPr="00365892" w:rsidRDefault="00DC11AA" w:rsidP="007421B3">
      <w:pPr>
        <w:pStyle w:val="ListParagraph"/>
        <w:numPr>
          <w:ilvl w:val="0"/>
          <w:numId w:val="53"/>
        </w:numPr>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დასრულდა ხარისხის უზრუნველყოფის ექსპერტის, კურიკულუმის ექსპერტის, სანიტარია-ჰიგიენის ექსპერტისა და კვების დარგში ექსპერტთა კონკურსი და შეიქმნა ექსპერტთა კორპუსი</w:t>
      </w:r>
      <w:r w:rsidR="0053265B" w:rsidRPr="00365892">
        <w:rPr>
          <w:rFonts w:ascii="Sylfaen" w:hAnsi="Sylfaen" w:cs="Calibri"/>
          <w:color w:val="000000"/>
          <w:lang w:val="ka-GE"/>
        </w:rPr>
        <w:t>;</w:t>
      </w:r>
    </w:p>
    <w:p w14:paraId="1869558C" w14:textId="353BB898" w:rsidR="00DC11AA" w:rsidRPr="00365892" w:rsidRDefault="00DC11AA" w:rsidP="007421B3">
      <w:pPr>
        <w:pStyle w:val="ListParagraph"/>
        <w:numPr>
          <w:ilvl w:val="0"/>
          <w:numId w:val="53"/>
        </w:numPr>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გამოცხადდა და მიმდინარეობს ხარისხის უზრუნველყოფის სერტიფიცირებული სპეციალისტების მეორე ნაკადის კონკურსი;</w:t>
      </w:r>
    </w:p>
    <w:p w14:paraId="1C0399AE" w14:textId="35793C79" w:rsidR="00DC11AA" w:rsidRPr="00365892" w:rsidRDefault="00DC11AA" w:rsidP="007421B3">
      <w:pPr>
        <w:pStyle w:val="ListParagraph"/>
        <w:numPr>
          <w:ilvl w:val="0"/>
          <w:numId w:val="53"/>
        </w:numPr>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დამტკიცდა „ადრეული აღზრდისა და განათლების ან/და სკოლამდელი აღზრდისა და განათლების დაწესებულების სტატუსის მოპოვების მიზნით  ცენტრში ავტორიზაციის განაცხადის წარდგენის წესის და ადრეული აღზრდისა და განათლების ან/და სკოლამდელი აღზრდისა და განათლების დაწესებულების სტატუსის მაძიებლის თვითშეფასების ფორმა“</w:t>
      </w:r>
      <w:r w:rsidR="0053265B" w:rsidRPr="00365892">
        <w:rPr>
          <w:rFonts w:ascii="Sylfaen" w:hAnsi="Sylfaen" w:cs="Calibri"/>
          <w:color w:val="000000"/>
        </w:rPr>
        <w:t>;</w:t>
      </w:r>
    </w:p>
    <w:p w14:paraId="512B5611" w14:textId="77777777" w:rsidR="00DC11AA" w:rsidRPr="00365892" w:rsidRDefault="00DC11AA" w:rsidP="007421B3">
      <w:pPr>
        <w:pStyle w:val="ListParagraph"/>
        <w:numPr>
          <w:ilvl w:val="0"/>
          <w:numId w:val="53"/>
        </w:numPr>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საქართველოს განათლებისა და მეცნიერების მინისტრის N37/ნ ბრძანებით 31 მაისს დამტკიცდა „ადრეული  და სკოლამდელი აღზრდისა და განათლების დაწესებულებების ავტორიზაციის საბჭოს წევრთა შერჩევის წესი“, ავტორიზაციის საბჭოს წევრთა შერჩევის მიზნით გამოცხადდა და მიმდინარეობს კონკურსი.</w:t>
      </w:r>
    </w:p>
    <w:p w14:paraId="0691AA50" w14:textId="77777777" w:rsidR="00DC11AA" w:rsidRPr="00365892" w:rsidRDefault="00DC11AA" w:rsidP="007421B3">
      <w:pPr>
        <w:pStyle w:val="ListParagraph"/>
        <w:numPr>
          <w:ilvl w:val="0"/>
          <w:numId w:val="53"/>
        </w:numPr>
        <w:pBdr>
          <w:top w:val="nil"/>
          <w:left w:val="nil"/>
          <w:bottom w:val="nil"/>
          <w:right w:val="nil"/>
          <w:between w:val="nil"/>
        </w:pBdr>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დასრულდა საბავშვო ბაღების თვითშეფასების ელექტრონული პლატფორმის და თვითშეფასების კითხვარის პილოტირების პროცესი, შერჩეული დაწესებულებები მოიცავდა საბავშვო ბაღებს სოფლისა და მთის რეგიონებიდან;</w:t>
      </w:r>
    </w:p>
    <w:p w14:paraId="1D3F7444" w14:textId="03B4AED9" w:rsidR="00DC11AA" w:rsidRPr="00365892" w:rsidRDefault="00DC11AA" w:rsidP="007421B3">
      <w:pPr>
        <w:pStyle w:val="ListParagraph"/>
        <w:numPr>
          <w:ilvl w:val="0"/>
          <w:numId w:val="53"/>
        </w:numPr>
        <w:pBdr>
          <w:top w:val="nil"/>
          <w:left w:val="nil"/>
          <w:bottom w:val="nil"/>
          <w:right w:val="nil"/>
          <w:between w:val="nil"/>
        </w:pBdr>
        <w:spacing w:after="0" w:line="240" w:lineRule="auto"/>
        <w:ind w:left="709" w:hanging="425"/>
        <w:jc w:val="both"/>
        <w:rPr>
          <w:rFonts w:ascii="Sylfaen" w:hAnsi="Sylfaen" w:cs="Calibri"/>
          <w:color w:val="000000"/>
          <w:lang w:val="ka-GE"/>
        </w:rPr>
      </w:pPr>
      <w:r w:rsidRPr="00365892">
        <w:rPr>
          <w:rFonts w:ascii="Sylfaen" w:hAnsi="Sylfaen" w:cs="Calibri"/>
          <w:color w:val="000000"/>
          <w:lang w:val="ka-GE"/>
        </w:rPr>
        <w:t>დამტკიცდა „ადრეული აღზრდისა და განათლების ან/და სკოლამდელი აღზრდისა და განათლების დაწესებულების თვითშეფასების ფორმა და განხორციელების წესი“ და დაიწყო თვითშეფასების განხორციელება. ამ ეტაპზე დასრულებულია 500 ბაღის (საჯარო/კერძო) თვითშეფასება;</w:t>
      </w:r>
    </w:p>
    <w:p w14:paraId="265C06D5" w14:textId="77777777" w:rsidR="00DC11AA" w:rsidRPr="00365892" w:rsidRDefault="00DC11AA" w:rsidP="007421B3">
      <w:pPr>
        <w:numPr>
          <w:ilvl w:val="0"/>
          <w:numId w:val="53"/>
        </w:numPr>
        <w:pBdr>
          <w:top w:val="nil"/>
          <w:left w:val="nil"/>
          <w:bottom w:val="nil"/>
          <w:right w:val="nil"/>
          <w:between w:val="nil"/>
        </w:pBdr>
        <w:spacing w:after="0" w:line="240" w:lineRule="auto"/>
        <w:ind w:left="709" w:hanging="425"/>
        <w:jc w:val="both"/>
        <w:rPr>
          <w:rFonts w:ascii="Sylfaen" w:hAnsi="Sylfaen" w:cs="Sylfaen"/>
          <w:lang w:val="ka-GE"/>
        </w:rPr>
      </w:pPr>
      <w:r w:rsidRPr="00365892">
        <w:rPr>
          <w:rFonts w:ascii="Sylfaen" w:hAnsi="Sylfaen" w:cs="Sylfaen"/>
          <w:lang w:val="ka-GE"/>
        </w:rPr>
        <w:t>დაწყებულია მუშაობა რურარულ და ურბანულ სკოლებს შორის არსებული განსხვავებების შემცირების მიზნით არსებული სიტუაციის აღმწერი წინარე (საბაზო) მონაცემების მოსაპოვებლად, ინიცირებულია შეფასებისა და გამოცდების ეროვნული ცენტრის დებულებაში შესატანი ცვლილება, რომელიც ითვალისწინებს ეროვნული გამოცდების შედეგების დამუშავებას რურარული და ურბანული სკოლების კურსდამთავრებულთა ჭრილში;</w:t>
      </w:r>
    </w:p>
    <w:p w14:paraId="337EE0B6" w14:textId="77777777" w:rsidR="00DC11AA" w:rsidRPr="00365892" w:rsidRDefault="00DC11AA" w:rsidP="007421B3">
      <w:pPr>
        <w:numPr>
          <w:ilvl w:val="0"/>
          <w:numId w:val="53"/>
        </w:numPr>
        <w:pBdr>
          <w:top w:val="nil"/>
          <w:left w:val="nil"/>
          <w:bottom w:val="nil"/>
          <w:right w:val="nil"/>
          <w:between w:val="nil"/>
        </w:pBdr>
        <w:spacing w:after="0" w:line="240" w:lineRule="auto"/>
        <w:ind w:left="709" w:hanging="425"/>
        <w:jc w:val="both"/>
        <w:rPr>
          <w:rFonts w:ascii="Sylfaen" w:eastAsia="Calibri" w:hAnsi="Sylfaen" w:cs="Calibri"/>
          <w:color w:val="000000"/>
        </w:rPr>
      </w:pPr>
      <w:r w:rsidRPr="00365892">
        <w:rPr>
          <w:rFonts w:ascii="Sylfaen" w:hAnsi="Sylfaen" w:cs="Sylfaen"/>
          <w:lang w:val="ka-GE"/>
        </w:rPr>
        <w:t>მიმდინარეობდა</w:t>
      </w:r>
      <w:r w:rsidRPr="00365892">
        <w:rPr>
          <w:rFonts w:ascii="Sylfaen" w:hAnsi="Sylfaen"/>
          <w:lang w:val="ka-GE"/>
        </w:rPr>
        <w:t xml:space="preserve"> განათლების თანაბარი ხელმისაწვდომობის პრინციპის (ესგ) შესაბამისად მეთოდიკური ორიენტირების სახით რეგიონალურ გამოწვევებსა და თავისებურებებზე მორგებული  სწავლა-სწავლების ინკლუზიური პრინციპების რეალიზების ფორმების და საშუალებების  გაზიარება სასკოლო საზოგადოებასთან და მათი სასკოლო კურიკულუმში ასახვის პროცესში კონსულიტირება (ქოუჩინგი);</w:t>
      </w:r>
    </w:p>
    <w:p w14:paraId="257F7CF6" w14:textId="77777777" w:rsidR="00DC11AA" w:rsidRPr="00365892" w:rsidRDefault="00DC11AA" w:rsidP="007421B3">
      <w:pPr>
        <w:pStyle w:val="ListParagraph"/>
        <w:numPr>
          <w:ilvl w:val="0"/>
          <w:numId w:val="53"/>
        </w:numPr>
        <w:spacing w:after="0" w:line="240" w:lineRule="auto"/>
        <w:ind w:left="709" w:hanging="425"/>
        <w:jc w:val="both"/>
        <w:rPr>
          <w:rFonts w:ascii="Sylfaen" w:hAnsi="Sylfaen"/>
          <w:lang w:val="ka-GE"/>
        </w:rPr>
      </w:pPr>
      <w:r w:rsidRPr="00365892">
        <w:rPr>
          <w:rFonts w:ascii="Sylfaen" w:hAnsi="Sylfaen"/>
          <w:lang w:val="ka-GE"/>
        </w:rPr>
        <w:t>განისაზღვრა იმ სკოლების სია, სადაც წარმოდგენილია 170-ზე მეტი მოსწავლე (763 სკოლა) და შემუშავდა სკოლის ციფრული ტრანსფორმაციის გეგმა, მათ შორის 623-მა სკოლამ (საერთო რაოდენობის 80%-ზე მეტი) შეიმუშავა ინდივიდუალური ციფრული განვითარების გეგმა;</w:t>
      </w:r>
    </w:p>
    <w:p w14:paraId="26E9B0DA" w14:textId="77777777" w:rsidR="00DC11AA" w:rsidRPr="00365892" w:rsidRDefault="00DC11AA" w:rsidP="007421B3">
      <w:pPr>
        <w:pStyle w:val="ListParagraph"/>
        <w:numPr>
          <w:ilvl w:val="0"/>
          <w:numId w:val="53"/>
        </w:numPr>
        <w:spacing w:after="0" w:line="240" w:lineRule="auto"/>
        <w:ind w:left="709" w:hanging="425"/>
        <w:jc w:val="both"/>
        <w:rPr>
          <w:rFonts w:ascii="Sylfaen" w:hAnsi="Sylfaen"/>
          <w:lang w:val="ka-GE"/>
        </w:rPr>
      </w:pPr>
      <w:r w:rsidRPr="00365892">
        <w:rPr>
          <w:rFonts w:ascii="Sylfaen" w:hAnsi="Sylfaen"/>
          <w:lang w:val="ka-GE"/>
        </w:rPr>
        <w:t xml:space="preserve">შემუშავდა სკოლებისთვის გადასაცემი კომპიუტერული ტექნიკის რაოდენობის კრიტერიუმები; და </w:t>
      </w:r>
      <w:r w:rsidRPr="00365892">
        <w:rPr>
          <w:rFonts w:ascii="Sylfaen" w:hAnsi="Sylfaen" w:cs="Sylfaen"/>
          <w:lang w:val="ka-GE"/>
        </w:rPr>
        <w:t>განისაზღვრა</w:t>
      </w:r>
      <w:r w:rsidRPr="00365892">
        <w:rPr>
          <w:rFonts w:ascii="Sylfaen" w:hAnsi="Sylfaen"/>
          <w:lang w:val="ka-GE"/>
        </w:rPr>
        <w:t xml:space="preserve"> </w:t>
      </w:r>
      <w:r w:rsidRPr="00365892">
        <w:rPr>
          <w:rFonts w:ascii="Sylfaen" w:hAnsi="Sylfaen" w:cs="Sylfaen"/>
          <w:lang w:val="ka-GE"/>
        </w:rPr>
        <w:t>თითოეული</w:t>
      </w:r>
      <w:r w:rsidRPr="00365892">
        <w:rPr>
          <w:rFonts w:ascii="Sylfaen" w:hAnsi="Sylfaen"/>
          <w:lang w:val="ka-GE"/>
        </w:rPr>
        <w:t xml:space="preserve"> </w:t>
      </w:r>
      <w:r w:rsidRPr="00365892">
        <w:rPr>
          <w:rFonts w:ascii="Sylfaen" w:hAnsi="Sylfaen" w:cs="Sylfaen"/>
          <w:lang w:val="ka-GE"/>
        </w:rPr>
        <w:t>სკოლისთვის</w:t>
      </w:r>
      <w:r w:rsidRPr="00365892">
        <w:rPr>
          <w:rFonts w:ascii="Sylfaen" w:hAnsi="Sylfaen"/>
          <w:lang w:val="ka-GE"/>
        </w:rPr>
        <w:t xml:space="preserve"> </w:t>
      </w:r>
      <w:r w:rsidRPr="00365892">
        <w:rPr>
          <w:rFonts w:ascii="Sylfaen" w:hAnsi="Sylfaen" w:cs="Sylfaen"/>
          <w:lang w:val="ka-GE"/>
        </w:rPr>
        <w:t>გადასაცემი</w:t>
      </w:r>
      <w:r w:rsidRPr="00365892">
        <w:rPr>
          <w:rFonts w:ascii="Sylfaen" w:hAnsi="Sylfaen"/>
          <w:lang w:val="ka-GE"/>
        </w:rPr>
        <w:t xml:space="preserve"> </w:t>
      </w:r>
      <w:r w:rsidRPr="00365892">
        <w:rPr>
          <w:rFonts w:ascii="Sylfaen" w:hAnsi="Sylfaen" w:cs="Sylfaen"/>
          <w:lang w:val="ka-GE"/>
        </w:rPr>
        <w:t>კომპიუტერული</w:t>
      </w:r>
      <w:r w:rsidRPr="00365892">
        <w:rPr>
          <w:rFonts w:ascii="Sylfaen" w:hAnsi="Sylfaen"/>
          <w:lang w:val="ka-GE"/>
        </w:rPr>
        <w:t xml:space="preserve"> </w:t>
      </w:r>
      <w:r w:rsidRPr="00365892">
        <w:rPr>
          <w:rFonts w:ascii="Sylfaen" w:hAnsi="Sylfaen" w:cs="Sylfaen"/>
          <w:lang w:val="ka-GE"/>
        </w:rPr>
        <w:t>ტექნიკის</w:t>
      </w:r>
      <w:r w:rsidRPr="00365892">
        <w:rPr>
          <w:rFonts w:ascii="Sylfaen" w:hAnsi="Sylfaen"/>
          <w:lang w:val="ka-GE"/>
        </w:rPr>
        <w:t xml:space="preserve"> </w:t>
      </w:r>
      <w:r w:rsidRPr="00365892">
        <w:rPr>
          <w:rFonts w:ascii="Sylfaen" w:hAnsi="Sylfaen" w:cs="Sylfaen"/>
          <w:lang w:val="ka-GE"/>
        </w:rPr>
        <w:t>რაოდენობა</w:t>
      </w:r>
      <w:r w:rsidRPr="00365892">
        <w:rPr>
          <w:rFonts w:ascii="Sylfaen" w:hAnsi="Sylfaen"/>
          <w:lang w:val="ka-GE"/>
        </w:rPr>
        <w:t xml:space="preserve"> (</w:t>
      </w:r>
      <w:r w:rsidRPr="00365892">
        <w:rPr>
          <w:rFonts w:ascii="Sylfaen" w:hAnsi="Sylfaen" w:cs="Sylfaen"/>
          <w:lang w:val="ka-GE"/>
        </w:rPr>
        <w:t>ნოუთბუქი</w:t>
      </w:r>
      <w:r w:rsidRPr="00365892">
        <w:rPr>
          <w:rFonts w:ascii="Sylfaen" w:hAnsi="Sylfaen"/>
          <w:lang w:val="ka-GE"/>
        </w:rPr>
        <w:t xml:space="preserve">, </w:t>
      </w:r>
      <w:r w:rsidRPr="00365892">
        <w:rPr>
          <w:rFonts w:ascii="Sylfaen" w:hAnsi="Sylfaen" w:cs="Sylfaen"/>
          <w:lang w:val="ka-GE"/>
        </w:rPr>
        <w:t>პრინტერი</w:t>
      </w:r>
      <w:r w:rsidRPr="00365892">
        <w:rPr>
          <w:rFonts w:ascii="Sylfaen" w:hAnsi="Sylfaen"/>
          <w:lang w:val="ka-GE"/>
        </w:rPr>
        <w:t xml:space="preserve">, </w:t>
      </w:r>
      <w:r w:rsidRPr="00365892">
        <w:rPr>
          <w:rFonts w:ascii="Sylfaen" w:hAnsi="Sylfaen" w:cs="Sylfaen"/>
          <w:lang w:val="ka-GE"/>
        </w:rPr>
        <w:t>პროექტორი</w:t>
      </w:r>
      <w:r w:rsidRPr="00365892">
        <w:rPr>
          <w:rFonts w:ascii="Sylfaen" w:hAnsi="Sylfaen"/>
          <w:lang w:val="ka-GE"/>
        </w:rPr>
        <w:t xml:space="preserve">); </w:t>
      </w:r>
    </w:p>
    <w:p w14:paraId="6E32599C" w14:textId="77777777" w:rsidR="00DC11AA" w:rsidRPr="00365892" w:rsidRDefault="00DC11AA" w:rsidP="007421B3">
      <w:pPr>
        <w:numPr>
          <w:ilvl w:val="3"/>
          <w:numId w:val="29"/>
        </w:numPr>
        <w:spacing w:after="0" w:line="240" w:lineRule="auto"/>
        <w:ind w:left="0"/>
        <w:jc w:val="both"/>
        <w:rPr>
          <w:rFonts w:ascii="Sylfaen" w:hAnsi="Sylfaen"/>
        </w:rPr>
      </w:pPr>
      <w:bookmarkStart w:id="14" w:name="_Hlk44504794"/>
      <w:bookmarkStart w:id="15" w:name="_Hlk68012915"/>
      <w:r w:rsidRPr="00365892">
        <w:rPr>
          <w:rFonts w:ascii="Sylfaen" w:hAnsi="Sylfaen"/>
        </w:rPr>
        <w:t>სსიპ - განათლების მართვის საინფორმაციო სისტემისა და კომპანია Microsoft-ის თანამშრომლობის ფარგლებში, საქართველოს განათლებისა და მეცნიერების სამინისტრო, ასევე, მის მმართველობის სფეროში შემავალი საჯარო სამართლის იურიდიული პირები და საჯარო სკოლები სრულად იყვნენ უზრუნველყოფილი Microsoft 365-ის სერვისებით;</w:t>
      </w:r>
      <w:bookmarkStart w:id="16" w:name="_Hlk107510307"/>
    </w:p>
    <w:bookmarkEnd w:id="14"/>
    <w:bookmarkEnd w:id="15"/>
    <w:p w14:paraId="1CA49B47"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2 086 საჯარო სკოლა და 60 საგანმანათლებლო რესურსცენტრი უზრუნველყოფილი იყო 243 IT სპეციალისტის მომსახურებით;</w:t>
      </w:r>
    </w:p>
    <w:p w14:paraId="71E5B1F4"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lastRenderedPageBreak/>
        <w:t>შესრულდა შესაბამისი მოსამზადებელი სამუშაოები და განხორციელდა საჯარო სკოლებში პირველკლასელთა რეგისტრაცია;</w:t>
      </w:r>
    </w:p>
    <w:bookmarkEnd w:id="16"/>
    <w:p w14:paraId="13E8E291"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 xml:space="preserve">სსიპ - განათლების მართვის საინფორმაციო სისტემამ უზრუნველყო ზოგადსაგანმანათლებლო დაწესებულებების ვაუჩერული დაფინანსების, პროფესიული განათლების ვაუჩერული/მოდულის ვაუჩერული დაფინანსების, უმაღლესი  განათლების საგრანტო და სოციალური პროგრამების ფარგლებში  დაფინანსების გაანგარიშება და ინფორმაციის საქართველოს განათლებისა და მეცნიერების სამინისტროსთვის მიწოდება დადგენილი წესით; </w:t>
      </w:r>
    </w:p>
    <w:p w14:paraId="68489124"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განისაზღვრა საჯარო სკოლების პედაგოგებისათვის, მასწავლებლის საქმიანობის დაწყების, პროფესიული განვითარებისა და კარიერული წინსვლის სქემით დადგენილი სტატუსის დანამატის ოდენობები მიმდინარე წლის იანვარ-ივნისის თვეების მდგომარეობით და შესაბამისი მონაცემები მიეწოდა საქართველოს განათლებისა და მეცნიერების სამინისტროს;</w:t>
      </w:r>
    </w:p>
    <w:p w14:paraId="42F50252"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განათლების სისტემაში სტატისტიკური მონაცემების ხელმისაწვდომობის და მტკიცებულებებზე დაფუძნებული გადაწყვეტილებების მიღების პროცესის ხელშეწყობისათვის  მოქმედებდა  მონაცემთა ანგარიშგებისა და ვიზუალიზაციის სისტემა - QlickSense, რაც უზრუნველყოფდა ზოგადსაგანმანათლებლო სკოლების სრულ, მათ შორის დისტანციური სწავლების და  ასევე პროფესიული მომზადებისა და გადამზადების პროგრამების  ანალიტიკურ მონაცემებს;</w:t>
      </w:r>
    </w:p>
    <w:p w14:paraId="4C66E160"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განათლების სისტემაში ანალიტიკური კომპონენტის გაძლიერების მიზნით გრძელდებოდა  მუშაობა სივრცითი ანალიზის კომპლექსურ ინსტრუმენტებზე და განათლების სისტემის ერთიანი გეოსაინფორმაციო სისტემის (GIS) განვითარებაზე;</w:t>
      </w:r>
    </w:p>
    <w:p w14:paraId="21E0F4B2"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მართვის სისტემაში ასახული იქნა საგანმანათლებლო პროგრამების აკრედიტაციის საბჭოს 197 გადაწყვეტილება და უმაღლესი საგანმანათლებლო დაწესებულებების ავტორიზაციის საბჭოს 5 გადაწყვეტილება;</w:t>
      </w:r>
    </w:p>
    <w:p w14:paraId="4E181BD1"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პერიოდში მიმდინარეობდა ახალი უმაღლესი განათლების მართვის საინფორმაციო სისტემის - eUni-ს შექმნის მხარდაჭერა;</w:t>
      </w:r>
    </w:p>
    <w:p w14:paraId="0DF001E3"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2022-2023 სასწავლო წლის გაზაფხულის სემესტრის მობილობის ფარგლებში, სპეციალური ანკეტა-კითვარის მეშვეობით, მართვის სისტემამ დაადასტურა 47 უმაღლესი საგანმანათლებლო დაწესებულების 799 პროგრამა;</w:t>
      </w:r>
    </w:p>
    <w:p w14:paraId="4B851697"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სსიპ - განათლების მართვის საინფორმაციო სისტემამ უზრუნველყო 2022-2023 სასწავლო წლის გაზაფხულის სემესტრის მობილობის პროცესების ადმინისტრირება და მობილობის ელექტრონული პორტალის მომსახურებით ისარგებლა 2 452 მობილობის მსურველმა სტუდენტმა, მობილობით გადასვლის უფლება მოიპოვა 2 121 სტუდენტმა, ხოლო ჩარიცხვის შესახებ დასკვნა გაიცა 1 798 სტუდენტზე;</w:t>
      </w:r>
    </w:p>
    <w:p w14:paraId="4BC07061"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პერიოდში მიმდინარეობდა საგანმანათლებლო დაწესებულებების სტატუსების შესახებ შექმნილი ციფრული არქივის ხარვეზების აღმოფხვრა და ფუნქციონალური ველების დამატება. პლატფორმაზე ასახულია ინფორმაცია 631 საგანმანათლებლო დაწესებულების შესახებ. ამასთან, უწყვეტ რეჟიმში მიმდინარეობდა საგანმანათლებლო დაწესებულებების სტატუსების შესახებ ინფორმაციის მოძიება, დამუშავება და საბოლოო დასკვნების მომზადება ციფრული არქივისათვის შექმნილ პლატფორმაზე განსათავსებელად; </w:t>
      </w:r>
    </w:p>
    <w:p w14:paraId="30A404B1"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2023 წლის ერთიანი ეროვნული გამოცდების მეშვეობით მიღების გამოცხადებისათვის, 61 უმაღლესი საგანმანათლებლო დაწესებულების მიერ წარმოდგენილი ანკეტა-კითხვარების მეშვეობით, დამუშავდა 782 უმაღლესი საგანმანათლებლო პროგრამის შესახებ ინფორმაცია, ასევე 2023 წლის საერთო სამაგისტრო გამოცდების მეშვეობით მაგისტრანტობის კანდიდატთა მიღების მიზნით, 47 უმაღლესი საგანმანათლებლო დაწესებულების მიერ წარმოდგენილი ანკეტა-კითხვარების მეშვეობით, დამუშავდა და დადასტურდა 506 უმაღლესი საგანმანათლებლო პროგრამის შესახებ ინფორმაცია;</w:t>
      </w:r>
    </w:p>
    <w:p w14:paraId="1F54D0C5"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lastRenderedPageBreak/>
        <w:t xml:space="preserve">პროფესიული განათლების მართვის საინფორმაციო სისტემის (eVet) ადმინისტრირების და განვითარების კომპონენტის ფარგლებში განხორციელდა საგანმანათლებლო დაწესებულებების თვითშეფასების ელექტრონული მოდულის მოდიფიცირება და ტესტირება. </w:t>
      </w:r>
    </w:p>
    <w:p w14:paraId="13D9E093"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 xml:space="preserve">პროფესიული განათლების მართვის საინფორმაციო სისტემაში შეიქმნა პროფესიულ საგანმანათლებლო პროგრამებზე მიღების ადმინისტრირებისთვის საჭირო ფუნქციონალი. </w:t>
      </w:r>
    </w:p>
    <w:p w14:paraId="28891410"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მუიშაობა პროფესიული განათლების სარეგისტრაციო სისტემის  (vet.emis.ge) კონცეფციაზე, რომელიც გულისხმობს პროფესიული განათლების მიმართულებით არსებული და დაგეგმილი სერვისების შესახებ სრულყოფილი ინფორმაციის მიწოდებას დაინტრესებული პირებისთვის  და ერთიანი  პროფესიული განათლების პორტალის შექმნას;</w:t>
      </w:r>
    </w:p>
    <w:p w14:paraId="2DD3672E"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საანგარიშო პერიოდში პილოტირების რეჟიმში მოქმედებდა პროფესიული განათლების ელექტრონული ჟურნალი (onlinevet.emis.ge);</w:t>
      </w:r>
    </w:p>
    <w:p w14:paraId="222A207C"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სსიპ - საგანმანათლებლო და სამეცნიერო ინფრასტრუქტურის განვითარების სააგენტოს მიერ მომზადებული იქნა საჯაროს სკოლების, პროფესიული სასწავლებლებისა და საგანმანათლებლო რესურსცენტის საპროექტო/ სახარჯთაღრიცხვო დოკუმენტაცია. ამასთან, საანგარიშო პერიოდში  მიმდინარე პროექტებზე ხორციელდებოდა საზედამხედველო და სამშენებლო მონიტორინგის ღონისძიებები;</w:t>
      </w:r>
    </w:p>
    <w:p w14:paraId="452D078B" w14:textId="77777777" w:rsidR="00DC11AA" w:rsidRPr="00365892" w:rsidRDefault="00DC11AA" w:rsidP="007421B3">
      <w:pPr>
        <w:numPr>
          <w:ilvl w:val="3"/>
          <w:numId w:val="29"/>
        </w:numPr>
        <w:spacing w:after="0" w:line="240" w:lineRule="auto"/>
        <w:ind w:left="0"/>
        <w:jc w:val="both"/>
        <w:rPr>
          <w:rFonts w:ascii="Sylfaen" w:hAnsi="Sylfaen"/>
        </w:rPr>
      </w:pPr>
      <w:r w:rsidRPr="00365892">
        <w:rPr>
          <w:rFonts w:ascii="Sylfaen" w:hAnsi="Sylfaen"/>
        </w:rPr>
        <w:t>ა(ა)იპ - საგანმანათლებლო კვლევების ეროვნული ცენტრის მიერ მომზადებულია სამი კვლევის კონცეფცია, განსაზღვრულია შეფასების ჩარჩო, კვლევის მეთოდოლოგია და ძირითადი საკვლევი საკითხები.</w:t>
      </w:r>
    </w:p>
    <w:p w14:paraId="0E72CD10" w14:textId="2BD860BB" w:rsidR="00DC11AA" w:rsidRPr="00365892" w:rsidRDefault="00DC11AA" w:rsidP="007421B3">
      <w:pPr>
        <w:spacing w:line="240" w:lineRule="auto"/>
        <w:jc w:val="both"/>
        <w:rPr>
          <w:rFonts w:ascii="Sylfaen" w:hAnsi="Sylfaen"/>
          <w:lang w:val="ka-GE"/>
        </w:rPr>
      </w:pPr>
    </w:p>
    <w:p w14:paraId="27402921" w14:textId="77777777" w:rsidR="00372A54" w:rsidRPr="00365892" w:rsidRDefault="00372A54" w:rsidP="007421B3">
      <w:pPr>
        <w:pStyle w:val="Heading2"/>
        <w:spacing w:line="240" w:lineRule="auto"/>
        <w:jc w:val="both"/>
        <w:rPr>
          <w:rFonts w:ascii="Sylfaen" w:eastAsia="Calibri" w:hAnsi="Sylfaen" w:cs="Calibri"/>
          <w:color w:val="366091"/>
          <w:sz w:val="22"/>
          <w:szCs w:val="22"/>
        </w:rPr>
      </w:pPr>
      <w:r w:rsidRPr="00365892">
        <w:rPr>
          <w:rFonts w:ascii="Sylfaen" w:eastAsia="Calibri" w:hAnsi="Sylfaen" w:cs="Calibri"/>
          <w:color w:val="366091"/>
          <w:sz w:val="22"/>
          <w:szCs w:val="22"/>
        </w:rPr>
        <w:t>4.8 ინკლუზიური განათლება (პროგრამული კოდი 32 06)</w:t>
      </w:r>
    </w:p>
    <w:p w14:paraId="63769EB1" w14:textId="77777777" w:rsidR="00372A54" w:rsidRPr="00365892" w:rsidRDefault="00372A54" w:rsidP="007421B3">
      <w:pPr>
        <w:pBdr>
          <w:top w:val="nil"/>
          <w:left w:val="nil"/>
          <w:bottom w:val="nil"/>
          <w:right w:val="nil"/>
          <w:between w:val="nil"/>
        </w:pBdr>
        <w:spacing w:line="240" w:lineRule="auto"/>
        <w:ind w:left="1080" w:hanging="360"/>
        <w:jc w:val="both"/>
        <w:rPr>
          <w:rFonts w:ascii="Sylfaen" w:eastAsia="Calibri" w:hAnsi="Sylfaen" w:cs="Calibri"/>
          <w:b/>
          <w:color w:val="000000"/>
        </w:rPr>
      </w:pPr>
    </w:p>
    <w:p w14:paraId="58B2E5FC" w14:textId="77777777" w:rsidR="00372A54" w:rsidRPr="00365892" w:rsidRDefault="00372A54" w:rsidP="007421B3">
      <w:pPr>
        <w:spacing w:after="0" w:line="240" w:lineRule="auto"/>
        <w:ind w:left="284"/>
        <w:rPr>
          <w:rFonts w:ascii="Sylfaen" w:eastAsia="Calibri" w:hAnsi="Sylfaen" w:cs="Calibri"/>
        </w:rPr>
      </w:pPr>
      <w:r w:rsidRPr="00365892">
        <w:rPr>
          <w:rFonts w:ascii="Sylfaen" w:eastAsia="Calibri" w:hAnsi="Sylfaen" w:cs="Calibri"/>
        </w:rPr>
        <w:t>პროგრამის განმახორციელებელი:</w:t>
      </w:r>
    </w:p>
    <w:p w14:paraId="622DCDC9" w14:textId="77777777" w:rsidR="00372A54" w:rsidRPr="00365892" w:rsidRDefault="00372A54" w:rsidP="007421B3">
      <w:pPr>
        <w:pStyle w:val="ListParagraph"/>
        <w:numPr>
          <w:ilvl w:val="0"/>
          <w:numId w:val="54"/>
        </w:numPr>
        <w:spacing w:after="0" w:line="240" w:lineRule="auto"/>
        <w:rPr>
          <w:rFonts w:ascii="Sylfaen" w:eastAsia="Calibri" w:hAnsi="Sylfaen" w:cs="Calibri"/>
        </w:rPr>
      </w:pPr>
      <w:r w:rsidRPr="00365892">
        <w:rPr>
          <w:rFonts w:ascii="Sylfaen" w:eastAsia="Calibri" w:hAnsi="Sylfaen" w:cs="Calibri"/>
          <w:color w:val="000000"/>
        </w:rPr>
        <w:t>საქართველოს განათლებისა და მეცნიერების სამინისტრო;</w:t>
      </w:r>
    </w:p>
    <w:p w14:paraId="123C7EAD" w14:textId="77777777" w:rsidR="00372A54" w:rsidRPr="00365892" w:rsidRDefault="00372A54" w:rsidP="007421B3">
      <w:pPr>
        <w:pStyle w:val="ListParagraph"/>
        <w:numPr>
          <w:ilvl w:val="0"/>
          <w:numId w:val="54"/>
        </w:numPr>
        <w:spacing w:after="0" w:line="240" w:lineRule="auto"/>
        <w:rPr>
          <w:rFonts w:ascii="Sylfaen" w:eastAsia="Calibri" w:hAnsi="Sylfaen" w:cs="Calibri"/>
        </w:rPr>
      </w:pPr>
      <w:r w:rsidRPr="00365892">
        <w:rPr>
          <w:rFonts w:ascii="Sylfaen" w:eastAsia="Calibri" w:hAnsi="Sylfaen" w:cs="Calibri"/>
          <w:color w:val="000000"/>
        </w:rPr>
        <w:t>სსიპ - მასწავლებელთა პროფესიული განვითარების ეროვნული ცენტრი;</w:t>
      </w:r>
    </w:p>
    <w:p w14:paraId="35D4607B" w14:textId="77777777" w:rsidR="00372A54" w:rsidRPr="00365892" w:rsidRDefault="00372A54" w:rsidP="007421B3">
      <w:pPr>
        <w:spacing w:line="240" w:lineRule="auto"/>
        <w:jc w:val="both"/>
        <w:rPr>
          <w:rFonts w:ascii="Sylfaen" w:eastAsia="Calibri" w:hAnsi="Sylfaen" w:cs="Calibri"/>
          <w:b/>
        </w:rPr>
      </w:pPr>
    </w:p>
    <w:p w14:paraId="469CE792" w14:textId="77777777" w:rsidR="00372A54" w:rsidRPr="00365892" w:rsidRDefault="00372A54" w:rsidP="007421B3">
      <w:pPr>
        <w:numPr>
          <w:ilvl w:val="3"/>
          <w:numId w:val="29"/>
        </w:numPr>
        <w:spacing w:after="0" w:line="240" w:lineRule="auto"/>
        <w:ind w:left="0"/>
        <w:jc w:val="both"/>
        <w:rPr>
          <w:rFonts w:ascii="Sylfaen" w:hAnsi="Sylfaen"/>
        </w:rPr>
      </w:pPr>
      <w:r w:rsidRPr="00365892">
        <w:rPr>
          <w:rFonts w:ascii="Sylfaen" w:hAnsi="Sylfaen"/>
        </w:rPr>
        <w:t>თბილისისა და რეგიონის საჯარო, ასევე, კერძო სკოლები უზრუნველყოფილი იქნა მულტიდისციპლინური გუნდის მომსახურებით, იდენტიფიცირდა 1 300-მდე სსსმ მოსწავლე;</w:t>
      </w:r>
    </w:p>
    <w:p w14:paraId="0C6CA369" w14:textId="77777777" w:rsidR="00372A54" w:rsidRPr="00365892" w:rsidRDefault="00372A54" w:rsidP="007421B3">
      <w:pPr>
        <w:numPr>
          <w:ilvl w:val="3"/>
          <w:numId w:val="29"/>
        </w:numPr>
        <w:spacing w:after="0" w:line="240" w:lineRule="auto"/>
        <w:ind w:left="0"/>
        <w:jc w:val="both"/>
        <w:rPr>
          <w:rFonts w:ascii="Sylfaen" w:hAnsi="Sylfaen"/>
        </w:rPr>
      </w:pPr>
      <w:r w:rsidRPr="00365892">
        <w:rPr>
          <w:rFonts w:ascii="Sylfaen" w:hAnsi="Sylfaen"/>
        </w:rPr>
        <w:t xml:space="preserve">უზრუნველყოფილი იქნა სსიპ - ქალაქ თბილისის №64 საჯარო სკოლაში  სენსორული (სმენა) დარღვევის მქონე მოსწავლეებისათვის, სსიპ - ქალაქ თბილისის №166 საჯარო სკოლაში, სსიპ - ქალაქ თბილისის №72 საჯარო სკოლაში, სსიპ - მიხეილ გრუშევსკის სახელობის ქალაქ თბილისის №41 საჯარო სკოლაში, სსიპ - თბილისის კლასიკურ გიმნაზიაში, სსიპ - ქალაქ ბათუმის №13 საჯარო სკოლაში, სსიპ - დიმიტრი უზნაძის სახელობის ქალაქ თბილისის №22 საჯარო სკოლაში, სსიპ -  ქალაქ თბილისის №61 საჯარო სკოლაში, სსიპ -  ქალაქ თბილისის №55 საჯარო სკოლაში, სსიპ -  ქალაქ თბილისის №132 საჯარო სკოლაში, სსიპ -  ქალაქ ქუთაისის №17 საჯარო სკოლასა და სსიპ - ქალაქ რუსთავის №21 საჯარო სკოლაში აუტისტური სპექტრის მქონე მოსწავლეებისათვის ინტეგრირებული კლასების ფუნქციონირება; </w:t>
      </w:r>
    </w:p>
    <w:p w14:paraId="3EC59EAE" w14:textId="77777777" w:rsidR="00372A54" w:rsidRPr="00365892" w:rsidRDefault="00372A54" w:rsidP="007421B3">
      <w:pPr>
        <w:numPr>
          <w:ilvl w:val="3"/>
          <w:numId w:val="29"/>
        </w:numPr>
        <w:spacing w:after="0" w:line="240" w:lineRule="auto"/>
        <w:ind w:left="0"/>
        <w:jc w:val="both"/>
        <w:rPr>
          <w:rFonts w:ascii="Sylfaen" w:hAnsi="Sylfaen"/>
        </w:rPr>
      </w:pPr>
      <w:r w:rsidRPr="00365892">
        <w:rPr>
          <w:rFonts w:ascii="Sylfaen" w:hAnsi="Sylfaen"/>
        </w:rPr>
        <w:t>უზრუნველყოფილი იქნა ქრონიკული დაავადების მქონე ჰოსპიტალიზირებული ბავშვებისათვის საგანმანათლებლო სერვისის მიწოდება; ააიპ - ბავშვთა ჰოსპისის „ციცინათელების ქვეყანა“ ბენეფიციარებისათვის საგანმანათლებლო სერვისის მიწოდება.</w:t>
      </w:r>
    </w:p>
    <w:p w14:paraId="3E654124" w14:textId="77777777" w:rsidR="00372A54" w:rsidRPr="00365892" w:rsidRDefault="00372A54" w:rsidP="007421B3">
      <w:pPr>
        <w:numPr>
          <w:ilvl w:val="3"/>
          <w:numId w:val="29"/>
        </w:numPr>
        <w:spacing w:after="0" w:line="240" w:lineRule="auto"/>
        <w:ind w:left="0"/>
        <w:jc w:val="both"/>
        <w:rPr>
          <w:rFonts w:ascii="Sylfaen" w:hAnsi="Sylfaen"/>
        </w:rPr>
      </w:pPr>
      <w:r w:rsidRPr="00365892">
        <w:rPr>
          <w:rFonts w:ascii="Sylfaen" w:hAnsi="Sylfaen"/>
        </w:rPr>
        <w:t xml:space="preserve">განათლების მიღების მეორე შესაძლებლობის მიმართულებით ე.წ. ქუჩაში მცხოვრები და მომუშავე ბავშვების განათლების და სოციალიზაციის უზრუნველყოფისთვის ხორციელდებოდა სპეციალური საგანმანათლებლო სერვისი ,,ტრანზიტული საგანმანათლებლო პროგრამა’’, რომლის ბენეფიციარები არიან ქვეყანაში არსებული სსიპ - სახელმწიფო ზრუნვისა და ტრეფიკინგის მსხვერპლთა, დაზარალებულთა დახმარების სააგენტოს მიუსაფარი ბავშვებზე </w:t>
      </w:r>
      <w:r w:rsidRPr="00365892">
        <w:rPr>
          <w:rFonts w:ascii="Sylfaen" w:hAnsi="Sylfaen"/>
        </w:rPr>
        <w:lastRenderedPageBreak/>
        <w:t>ზრუნვის სერვისების ბენეფიციარები (ქ. თბილისი, ქ. ქუთაისი, ქ. რუსთავი, ქ. ბათუმი), საანგარიშო პერიოდისთვის პროგრამაში ჩართული იყო 101 ბავშვი;</w:t>
      </w:r>
    </w:p>
    <w:p w14:paraId="4D80EA4E" w14:textId="77777777" w:rsidR="00372A54" w:rsidRPr="00365892" w:rsidRDefault="00372A54" w:rsidP="007421B3">
      <w:pPr>
        <w:numPr>
          <w:ilvl w:val="3"/>
          <w:numId w:val="29"/>
        </w:numPr>
        <w:spacing w:after="0" w:line="240" w:lineRule="auto"/>
        <w:ind w:left="0"/>
        <w:jc w:val="both"/>
        <w:rPr>
          <w:rFonts w:ascii="Sylfaen" w:hAnsi="Sylfaen"/>
        </w:rPr>
      </w:pPr>
      <w:r w:rsidRPr="00365892">
        <w:rPr>
          <w:rFonts w:ascii="Sylfaen" w:hAnsi="Sylfaen"/>
        </w:rPr>
        <w:t>სოციალური ინკლუზიის ხელშეწყობის მიმართულებით საქართველოს 9 რეგიონის 18 საჯარო სკოლაში ხორციელდება სხვადასხვა პროექტი. საანგარიშო პერიოდისთვის, პროექტის ფარგლებში ამუშავებულ კლუბებში, ჩართულია 430 მოსწავლე, აქედან 161 ბენეფიციარი და 269 მოხალისე;</w:t>
      </w:r>
    </w:p>
    <w:p w14:paraId="65A97F36" w14:textId="77777777" w:rsidR="00372A54" w:rsidRPr="00365892" w:rsidRDefault="00372A54" w:rsidP="007421B3">
      <w:pPr>
        <w:numPr>
          <w:ilvl w:val="3"/>
          <w:numId w:val="29"/>
        </w:numPr>
        <w:spacing w:after="0" w:line="240" w:lineRule="auto"/>
        <w:ind w:left="0"/>
        <w:jc w:val="both"/>
        <w:rPr>
          <w:rFonts w:ascii="Sylfaen" w:hAnsi="Sylfaen"/>
        </w:rPr>
      </w:pPr>
      <w:r w:rsidRPr="00365892">
        <w:rPr>
          <w:rFonts w:ascii="Sylfaen" w:hAnsi="Sylfaen"/>
        </w:rPr>
        <w:t>დასრულდა უმაღლესი საგანმანათლებლო დაწესებულებების სსსმ სტუდენტების საჭიროებების კვლევა;</w:t>
      </w:r>
    </w:p>
    <w:p w14:paraId="32822265" w14:textId="77777777" w:rsidR="00372A54" w:rsidRPr="00365892" w:rsidRDefault="00372A54" w:rsidP="007421B3">
      <w:pPr>
        <w:numPr>
          <w:ilvl w:val="3"/>
          <w:numId w:val="29"/>
        </w:numPr>
        <w:spacing w:after="0" w:line="240" w:lineRule="auto"/>
        <w:ind w:left="0"/>
        <w:jc w:val="both"/>
        <w:rPr>
          <w:rFonts w:ascii="Sylfaen" w:hAnsi="Sylfaen"/>
        </w:rPr>
      </w:pPr>
      <w:r w:rsidRPr="00365892">
        <w:rPr>
          <w:rFonts w:ascii="Sylfaen" w:hAnsi="Sylfaen"/>
        </w:rPr>
        <w:t>სპეციალურ საგანმანთლებლო 7 დაწესებულებაში იმყოფებოდა და ინდივიდუალური საჭიროებების, ასაკისა და შესაძლებლობების გათვალისწინებით სრული სახელმწიფო მომსახურებით უზრუნველყოფილი იქნა 490 ბენეფიციარი. მათ შორის პანსიონში მყოფი 87 ბენეფიციარი დამატებით უზრუნველყოფილია სახელმწიფო სადღეღამისო მომსახურებით;</w:t>
      </w:r>
    </w:p>
    <w:p w14:paraId="456E461F" w14:textId="77777777" w:rsidR="00372A54" w:rsidRPr="00365892" w:rsidRDefault="00372A54" w:rsidP="007421B3">
      <w:pPr>
        <w:numPr>
          <w:ilvl w:val="3"/>
          <w:numId w:val="29"/>
        </w:numPr>
        <w:spacing w:after="0" w:line="240" w:lineRule="auto"/>
        <w:ind w:left="0"/>
        <w:jc w:val="both"/>
        <w:rPr>
          <w:rFonts w:ascii="Sylfaen" w:hAnsi="Sylfaen"/>
        </w:rPr>
      </w:pPr>
      <w:r w:rsidRPr="00365892">
        <w:rPr>
          <w:rFonts w:ascii="Sylfaen" w:hAnsi="Sylfaen"/>
        </w:rPr>
        <w:t xml:space="preserve">ქვეპროგრამის „სპეციალური საგანმანათლებლო საჭიროების მქონე მოსწავლის სწავლების ხელშეწყობა“ ფარგლებში საანგარიშო პერიოდში საჯარო სკოლებს გამოეყოთ დამატებით დაფინანსება 12 000 - მდე სსსმპ მოსწავლის სწავლებისა და სქემით განსაზღვრული სპეციალური მასწავლებლის დანამატის დასაფინანსებლად. </w:t>
      </w:r>
    </w:p>
    <w:p w14:paraId="3284ED67" w14:textId="77777777" w:rsidR="00372A54" w:rsidRPr="00365892" w:rsidRDefault="00372A54" w:rsidP="007421B3">
      <w:pPr>
        <w:numPr>
          <w:ilvl w:val="3"/>
          <w:numId w:val="29"/>
        </w:numPr>
        <w:spacing w:after="0" w:line="240" w:lineRule="auto"/>
        <w:ind w:left="0"/>
        <w:jc w:val="both"/>
        <w:rPr>
          <w:rFonts w:ascii="Sylfaen" w:hAnsi="Sylfaen"/>
        </w:rPr>
      </w:pPr>
      <w:r w:rsidRPr="00365892">
        <w:rPr>
          <w:rFonts w:ascii="Sylfaen" w:hAnsi="Sylfaen"/>
        </w:rPr>
        <w:t>პროგრამის „ინკლუზიური განათლების მხარდაჭერისათვის ადამიანური რესურსების განვითარება“ ფარგლებში მიმდინარეობდა ტრენინგი „სპეციალური მასწავლებლის პროფესიული განვითარების შესავალი კურსი“,  რომელშიც ჩართული იყო 130 სპეციალური მასწავლებელი,  სსსმ მოსწავლის ინდივიდუალური ასისტენტის მომზადება გაიარა 115-მა ასისტენტმა; მიმდინარეობდა  30 სკოლის  სსსმ მოსწავლეების ინდივიდუალური კონსულტირება,  45 მასწავლებელმა გაიარა 60 საათიანი  ტრენინგი ,,უსინათლო მოსწავლეთა სწავლების სტრატეგიები და მეთოდები“ (სსიპ - ქალაქ ბათუმის N 10  საჯარო სკოლის 22  მასწავლებელი, სსიპ - ქალაქ თელავის N2 საჯარო სკოლის 8 მასწავლებელი, სსიპ - ქართველ იუნკერთა სახელობის ქალაქ თბილისის №52 საჯარო სკოლის 15 მასწავლებელი). შემუშავდა ტრენინგ-მოდულები: „შესავალი ინკლუზიურ განათლებაში“ და „განვითარების თეორიები და განვითარების თავისებურებები/დარღვევები“. მშობელთა მხარდამჭერი სერვისის ფარგლებში ჩატარდა   ვებინარი „როგორ გაუმკლავდნენ მშობლები მოზარდთა გარდატეხის ასაკთან დაკავშირებულ სირთულეებს", „კვების დარღვევის იდენტიფიკაცია და კვების უნარების განვითარება ყოველდღიურ რუტინულ გარემოში“, „ოჯახის ფსიქოგანათლების მნიშვნელობა ბავშვის აღზრდისა და განვითარების პროცესში“, „კეთებით სწავლების როლი ბავშვის განვითარებაში“.</w:t>
      </w:r>
    </w:p>
    <w:p w14:paraId="27039D4F" w14:textId="7D13D7B5" w:rsidR="00372A54" w:rsidRPr="00365892" w:rsidRDefault="00372A54" w:rsidP="007421B3">
      <w:pPr>
        <w:spacing w:line="240" w:lineRule="auto"/>
        <w:jc w:val="both"/>
        <w:rPr>
          <w:rFonts w:ascii="Sylfaen" w:hAnsi="Sylfaen"/>
          <w:lang w:val="ka-GE"/>
        </w:rPr>
      </w:pPr>
    </w:p>
    <w:p w14:paraId="5DDCD696" w14:textId="77777777" w:rsidR="00372A54" w:rsidRPr="00365892" w:rsidRDefault="00372A54" w:rsidP="007421B3">
      <w:pPr>
        <w:pStyle w:val="Heading2"/>
        <w:spacing w:before="240" w:line="240" w:lineRule="auto"/>
        <w:jc w:val="both"/>
        <w:rPr>
          <w:rFonts w:ascii="Sylfaen" w:eastAsia="Calibri" w:hAnsi="Sylfaen" w:cs="Calibri"/>
          <w:color w:val="366091"/>
          <w:sz w:val="22"/>
          <w:szCs w:val="22"/>
        </w:rPr>
      </w:pPr>
      <w:r w:rsidRPr="00365892">
        <w:rPr>
          <w:rFonts w:ascii="Sylfaen" w:eastAsia="Calibri" w:hAnsi="Sylfaen" w:cs="Calibri"/>
          <w:color w:val="366091"/>
          <w:sz w:val="22"/>
          <w:szCs w:val="22"/>
        </w:rPr>
        <w:t>4.9 თანამედროვე უნარები უკეთესი დასაქმების სექტორის განვითარების პროგრამისთვის - პროექტი (ADB) (პროგრამულო კოდი 32 10)</w:t>
      </w:r>
    </w:p>
    <w:p w14:paraId="7C213252" w14:textId="77777777" w:rsidR="00372A54" w:rsidRPr="00365892" w:rsidRDefault="00372A54" w:rsidP="007421B3">
      <w:pPr>
        <w:spacing w:line="240" w:lineRule="auto"/>
        <w:rPr>
          <w:rFonts w:ascii="Sylfaen" w:eastAsia="Calibri" w:hAnsi="Sylfaen" w:cs="Calibri"/>
        </w:rPr>
      </w:pPr>
    </w:p>
    <w:p w14:paraId="20948155" w14:textId="77777777" w:rsidR="00372A54" w:rsidRPr="00365892" w:rsidRDefault="00372A54" w:rsidP="007421B3">
      <w:pPr>
        <w:spacing w:after="0" w:line="240" w:lineRule="auto"/>
        <w:ind w:firstLine="284"/>
        <w:rPr>
          <w:rFonts w:ascii="Sylfaen" w:eastAsia="Calibri" w:hAnsi="Sylfaen" w:cs="Calibri"/>
        </w:rPr>
      </w:pPr>
      <w:r w:rsidRPr="00365892">
        <w:rPr>
          <w:rFonts w:ascii="Sylfaen" w:eastAsia="Calibri" w:hAnsi="Sylfaen" w:cs="Calibri"/>
        </w:rPr>
        <w:t>პროგრამის განმახროციელებელი:</w:t>
      </w:r>
    </w:p>
    <w:p w14:paraId="7C3251FF" w14:textId="77777777" w:rsidR="00372A54" w:rsidRPr="00365892" w:rsidRDefault="00372A54" w:rsidP="007421B3">
      <w:pPr>
        <w:pStyle w:val="ListParagraph"/>
        <w:numPr>
          <w:ilvl w:val="0"/>
          <w:numId w:val="55"/>
        </w:numPr>
        <w:spacing w:after="0" w:line="240" w:lineRule="auto"/>
        <w:rPr>
          <w:rFonts w:ascii="Sylfaen" w:eastAsia="Calibri" w:hAnsi="Sylfaen" w:cs="Calibri"/>
        </w:rPr>
      </w:pPr>
      <w:r w:rsidRPr="00365892">
        <w:rPr>
          <w:rFonts w:ascii="Sylfaen" w:eastAsia="Calibri" w:hAnsi="Sylfaen" w:cs="Calibri"/>
          <w:color w:val="000000"/>
        </w:rPr>
        <w:t>საქართველოს განათლებისა და მეცნიერების სამინისტრო</w:t>
      </w:r>
    </w:p>
    <w:p w14:paraId="2F621D8C" w14:textId="3ADAD7C3" w:rsidR="00372A54" w:rsidRPr="00365892" w:rsidRDefault="00372A54" w:rsidP="007421B3">
      <w:pPr>
        <w:spacing w:after="0" w:line="240" w:lineRule="auto"/>
        <w:jc w:val="both"/>
        <w:rPr>
          <w:rFonts w:ascii="Sylfaen" w:hAnsi="Sylfaen"/>
        </w:rPr>
      </w:pPr>
    </w:p>
    <w:p w14:paraId="621442F2"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მომზადდა 2022 წლის გარემოსდაცვითი უსაფრთხოების შესახებ ნახევარწლიური ანგარიში, რომელიც დამტკიცდა აზიის განვითარების ბანკის მიერ და გამოქვეყნდა მათ ვებ-გვერდზე;</w:t>
      </w:r>
    </w:p>
    <w:p w14:paraId="005A9A74"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უნარების ჰაბებში ქუთაისსა და თელავში (სსიპ - კოლეჯი „იბერია“ და ა(ა)იპ - კოლეჯი „პრესტიჟი“) შეფასდა ეკონომიკური აქტივობების (IGAs) დაწყებისთვის საჭირო პოტენციალი და რესურსები. ასევე, შეფასდა შემოსავლის გენერირების (IGA) აქტივობები თითოეული ჰაბისთვის;</w:t>
      </w:r>
    </w:p>
    <w:p w14:paraId="2EE40FB6"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პროფესიული პროგრამების განმახორციელებელი ახალი პროვაიდერების ინსტიტუციური გაძლიერების პროგრამის ჩარჩო შემუშავდა ავტორიზაციის სტანდარტების სრული დაცვით;</w:t>
      </w:r>
    </w:p>
    <w:p w14:paraId="7E3B7C1A"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lastRenderedPageBreak/>
        <w:t>დასრულებულია პროფესიული მასწავლებლის პროფესიაში შესვლის, შეფასებისა და უწყვეტი პროფესიული განვითარების პოლიტიკის გადახედვა;</w:t>
      </w:r>
    </w:p>
    <w:p w14:paraId="4B14E882"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ჩამოყალიბდა 7 დარგობრივი უნარების ორგანიზაციების  საინიციატივო ჯგუფი შემდეგ სექტორებში: საინფორმაციო და კომუნიკაციის ტექნოლოგიები (ICT), ტურიზმი, ავეჯის წარმოება (არტიზანი), მშენებლობა და ინჟინერია, ელექტროინჟინერია (ენერგეტიკა, ჯანდაცვა და პერსონალური მომსახურება (სამედიცინო მომსახურება და ფარმაცევტული წარმოება), მოდა და დიზაინი;</w:t>
      </w:r>
    </w:p>
    <w:p w14:paraId="7C288ED3"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შემუშავდა და დამტკიცდა გზამკვლევი დარგობრივი უნარების ორგანიზაციებისთვის;</w:t>
      </w:r>
    </w:p>
    <w:p w14:paraId="3AFC3F6C"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დარგობრივი რუკის პირველადი ვერსიები შემუშავდა შემდეგი სფეროებისთვის: ტურიზმი, საინფორმაციო და კომუნიკაციის ტექნოლოგიები, ხელობა (ავეჯი და ხელოსნობა), ჯანდაცვა და პერსონალური მომსახურება, მშენებლობა და ინჟინერია;</w:t>
      </w:r>
    </w:p>
    <w:p w14:paraId="7A19D4FE"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შეიქმნა საორიენტაციო სერვისის კონცეფცია შშმ და/ან სპეციალური საგანმანათლებლო საჭიროების მქონე პირთათვის;</w:t>
      </w:r>
    </w:p>
    <w:p w14:paraId="4C0D0E68"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შემუშავებულია პროფესიული განათლების დონეზე ინკლუზიური განვითარების კონცეფცია და პროფესიულ დაწესებულებებში ინკლუზიური განვითარების პერსონალის უწყვეტი განვითარების მოდელი;</w:t>
      </w:r>
    </w:p>
    <w:p w14:paraId="2BEE889E"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გადამუშავდა პროფესიული დაწესებულებების პროფესიული ორიენტაციის სერვისების გაიდლაინები;</w:t>
      </w:r>
    </w:p>
    <w:p w14:paraId="78FBF142"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დამუშავდა ქუთაისის ჰაბის (სსიპ - კოლეჯი „იბერია“) გენდერული სტატისტიკა და შემუშავდა რეკომენდაციები პროფესიულ კოლეჯებში გენდერულად მგრძნობიარე პოლიტიკის შემუშავებისა და განხორციელების მიმართულებით;</w:t>
      </w:r>
    </w:p>
    <w:p w14:paraId="74636556"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შემუშავდა შესაძლებლობების გაძლიერების პროგრამა, რომელიც ორიენტირებულია პროფესიული მასწავლებლების შესაძლებლობების გაძლიერებაზე.</w:t>
      </w:r>
    </w:p>
    <w:p w14:paraId="1A9D60F3" w14:textId="77777777" w:rsidR="00372A54" w:rsidRPr="00365892" w:rsidRDefault="00372A54" w:rsidP="007421B3">
      <w:pPr>
        <w:spacing w:line="240" w:lineRule="auto"/>
        <w:jc w:val="both"/>
        <w:rPr>
          <w:rFonts w:ascii="Sylfaen" w:hAnsi="Sylfaen"/>
          <w:lang w:val="ka-GE"/>
        </w:rPr>
      </w:pPr>
    </w:p>
    <w:p w14:paraId="45F4B7FB" w14:textId="77777777" w:rsidR="00372A54" w:rsidRPr="00365892" w:rsidRDefault="00372A54" w:rsidP="007421B3">
      <w:pPr>
        <w:pStyle w:val="Heading2"/>
        <w:spacing w:line="240" w:lineRule="auto"/>
        <w:jc w:val="both"/>
        <w:rPr>
          <w:rFonts w:ascii="Sylfaen" w:eastAsia="Calibri" w:hAnsi="Sylfaen" w:cs="Calibri"/>
          <w:color w:val="366091"/>
          <w:sz w:val="22"/>
          <w:szCs w:val="22"/>
        </w:rPr>
      </w:pPr>
      <w:r w:rsidRPr="00365892">
        <w:rPr>
          <w:rFonts w:ascii="Sylfaen" w:eastAsia="Calibri" w:hAnsi="Sylfaen" w:cs="Calibri"/>
          <w:color w:val="366091"/>
          <w:sz w:val="22"/>
          <w:szCs w:val="22"/>
        </w:rPr>
        <w:t>4.10</w:t>
      </w:r>
      <w:r w:rsidRPr="00365892">
        <w:rPr>
          <w:rFonts w:ascii="Sylfaen" w:eastAsia="Calibri" w:hAnsi="Sylfaen" w:cs="Calibri"/>
          <w:sz w:val="22"/>
          <w:szCs w:val="22"/>
        </w:rPr>
        <w:t xml:space="preserve"> </w:t>
      </w:r>
      <w:r w:rsidRPr="00365892">
        <w:rPr>
          <w:rFonts w:ascii="Sylfaen" w:eastAsia="Calibri" w:hAnsi="Sylfaen" w:cs="Calibri"/>
          <w:color w:val="366091"/>
          <w:sz w:val="22"/>
          <w:szCs w:val="22"/>
        </w:rPr>
        <w:t xml:space="preserve">ინოვაციის, ინკლუზიურობის და ხარისხის პროექტი - საქართველო I2Q (IBRD) (პროგრამულო კოდი 32 </w:t>
      </w:r>
      <w:r w:rsidRPr="00365892">
        <w:rPr>
          <w:rFonts w:ascii="Sylfaen" w:eastAsia="Calibri" w:hAnsi="Sylfaen" w:cs="Calibri"/>
          <w:color w:val="366091"/>
          <w:sz w:val="22"/>
          <w:szCs w:val="22"/>
          <w:lang w:val="ka-GE"/>
        </w:rPr>
        <w:t>08</w:t>
      </w:r>
      <w:r w:rsidRPr="00365892">
        <w:rPr>
          <w:rFonts w:ascii="Sylfaen" w:eastAsia="Calibri" w:hAnsi="Sylfaen" w:cs="Calibri"/>
          <w:color w:val="366091"/>
          <w:sz w:val="22"/>
          <w:szCs w:val="22"/>
        </w:rPr>
        <w:t>)</w:t>
      </w:r>
    </w:p>
    <w:p w14:paraId="5842E3B6" w14:textId="77777777" w:rsidR="00372A54" w:rsidRPr="00365892" w:rsidRDefault="00372A54" w:rsidP="007421B3">
      <w:pPr>
        <w:spacing w:line="240" w:lineRule="auto"/>
        <w:rPr>
          <w:rFonts w:ascii="Sylfaen" w:eastAsia="Calibri" w:hAnsi="Sylfaen" w:cs="Calibri"/>
        </w:rPr>
      </w:pPr>
    </w:p>
    <w:p w14:paraId="19269A8E" w14:textId="77777777" w:rsidR="00372A54" w:rsidRPr="00365892" w:rsidRDefault="00372A54" w:rsidP="007421B3">
      <w:pPr>
        <w:spacing w:after="0" w:line="240" w:lineRule="auto"/>
        <w:ind w:firstLine="284"/>
        <w:rPr>
          <w:rFonts w:ascii="Sylfaen" w:eastAsia="Calibri" w:hAnsi="Sylfaen" w:cs="Calibri"/>
        </w:rPr>
      </w:pPr>
      <w:r w:rsidRPr="00365892">
        <w:rPr>
          <w:rFonts w:ascii="Sylfaen" w:eastAsia="Calibri" w:hAnsi="Sylfaen" w:cs="Calibri"/>
        </w:rPr>
        <w:t xml:space="preserve">პროგრამის განმახროციელებელი: </w:t>
      </w:r>
    </w:p>
    <w:p w14:paraId="79040077" w14:textId="77777777" w:rsidR="00372A54" w:rsidRPr="00365892" w:rsidRDefault="00372A54" w:rsidP="007421B3">
      <w:pPr>
        <w:pStyle w:val="ListParagraph"/>
        <w:numPr>
          <w:ilvl w:val="0"/>
          <w:numId w:val="55"/>
        </w:numPr>
        <w:spacing w:after="0" w:line="240" w:lineRule="auto"/>
        <w:rPr>
          <w:rFonts w:ascii="Sylfaen" w:eastAsia="Calibri" w:hAnsi="Sylfaen" w:cs="Calibri"/>
        </w:rPr>
      </w:pPr>
      <w:r w:rsidRPr="00365892">
        <w:rPr>
          <w:rFonts w:ascii="Sylfaen" w:eastAsia="Calibri" w:hAnsi="Sylfaen" w:cs="Calibri"/>
          <w:color w:val="000000"/>
        </w:rPr>
        <w:t>საქართველოს განათლებისა და მეცნიერების სამინისტრო</w:t>
      </w:r>
    </w:p>
    <w:p w14:paraId="001BA032" w14:textId="77777777" w:rsidR="00372A54" w:rsidRPr="00365892" w:rsidRDefault="00372A54" w:rsidP="007421B3">
      <w:pPr>
        <w:widowControl w:val="0"/>
        <w:tabs>
          <w:tab w:val="left" w:pos="360"/>
        </w:tabs>
        <w:spacing w:line="240" w:lineRule="auto"/>
        <w:ind w:right="57"/>
        <w:jc w:val="both"/>
        <w:rPr>
          <w:rFonts w:ascii="Sylfaen" w:eastAsia="Calibri" w:hAnsi="Sylfaen" w:cs="Calibri"/>
          <w:b/>
        </w:rPr>
      </w:pPr>
      <w:bookmarkStart w:id="17" w:name="_Hlk139995790"/>
    </w:p>
    <w:p w14:paraId="3EDD614D"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დასრულდა მუშაობა სამინისტროსთვის 5 წლიანი საკომუნიკაციო სტრატეგიისა და 24 თვიანი სამოქმედო გეგმის შემუშავების მიმართულებით;</w:t>
      </w:r>
    </w:p>
    <w:p w14:paraId="4DEA9739"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დასრულდა პროგრამის განხორციელების ეფექტურობის კვლევის პირველი ეტაპი (საბაზისო მაჩვენებლის განსაზღვრა);</w:t>
      </w:r>
    </w:p>
    <w:p w14:paraId="3BB83C2D"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პროექტის პირველი და მეორე კომპონენტების, მიმდინარე მრავალკომპონენტიანი ხელშეკრულებების: „ქვეყნის მასშტაბით ადრეული და სკოლამდელი განათლების დაწესებულებების მართვის სისტემის გაუმჯობესება და პროგრამების ხარისხის ამაღლება“ და „სწავლებისა და სწავლის ხარისხის გაუმჯობესების ხელშეწყობა ზოგად განათლებაში“ ფარგლებში ხორციელდებოდა შესაბამისი აქტივობები;</w:t>
      </w:r>
    </w:p>
    <w:p w14:paraId="25E9555A"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საერთაშორისო ექსპერტის ჩართულობით მომზადდა საერთაშორისო გამოცდილების ანალიზი, განათლების კვლევის ეროვნული ინსტიტუტის კონცეფციის ჩარჩო დოკუმენტი და სამინისტროს წარედგინა კონკრეტული მოდელი;</w:t>
      </w:r>
    </w:p>
    <w:p w14:paraId="037C30B8"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მიმდინარეობდა მუშაობა ზოგადსაგანმანათლებლო დაწესებულებების ინფრასტრუქტურისა და ფიზიკური გარემოს სტანდარტების შემუშავების მიმართულებით;</w:t>
      </w:r>
    </w:p>
    <w:p w14:paraId="4E65C036"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lastRenderedPageBreak/>
        <w:t>დაიწყო მუშაობა დაგეგმილი მრავალკომპონენტიანი აქტივობის - „უმაღლესი განათლების ინტერნაციონალიზაციის მხარდაჭერა“ განხორციელების მიმართულებით;</w:t>
      </w:r>
    </w:p>
    <w:p w14:paraId="308BA864"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 xml:space="preserve">საქართველოს განათლებისა და მეცნიერების სამინისტროს მიერ დაზუსტდა სსიპ - საქართველოს მუნიციპალური განვითარების ფონდის მიერ პროექტის ფარგლებში ასაშენებელი 14 სკოლის სია; </w:t>
      </w:r>
    </w:p>
    <w:p w14:paraId="78C7D6D2"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კონკურენტული ინოვაციის ფონდის (CIF) პირველი საგრანტო კონკურსის ფარგლებში მიმდინარეობდა განაცხადების მიღება, შეფასდა წარმოდგენილი წინადადებები, რის შედეგადაც გრანტების გამცემი კომისიის მიერ მომზადდა საგრანტო პროექტების საბოლოო რანჟირებული სია და მიღებულ იქნა პროექტების დაფინანსების შესახებ გადაწყვეტილება;</w:t>
      </w:r>
    </w:p>
    <w:p w14:paraId="258935F8"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 მიმდინარეობდა მუშაობა დისტანციური სწავლებისა და მეთოდოლოგიის გამოყენებასთან დაკავშირებით სკოლებისათვის საგანმანათლებლო სახელმძღვანელოს შემუშავების მიმართულებით;</w:t>
      </w:r>
    </w:p>
    <w:p w14:paraId="1BE8325A"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დაიწყო მუშაობა უმაღლესი განათლების დაფინანსების ახალი მოდელის შემუშავების მეორე ეტაპის განხორციელების მიმართულებით, რაც გულისხმობს ახალი მოდელის ეფექტური ადმინისტრირების მიზნით, უმაღლესი საგანმანათლებლო დაწესებულებების ინფორმაციის მონაცემთა ბაზის მართვის სისტემის შექმნას;</w:t>
      </w:r>
    </w:p>
    <w:p w14:paraId="35E07692"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მიმდინარეობდა საქართველოს განათლებისა და მეცნიერების სამინისტროს და მის სისტემაში შემავალი უწყებებისთვის ერთიანი სააღრიცხვო პოლიტიკის შემუშავება და შესაბამისი ხელშეკრულებით გათვალისწინებული აქტივობების განხორციელება;</w:t>
      </w:r>
    </w:p>
    <w:p w14:paraId="7F318AA3"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მიმდინარეობდა სატენდერო დოკუმენტაციის დამუშავების მიმართულებით მუშაობა დაგეგმილი აქტივობისთვის, რომელიც გულისხმობს EMS/eSchool (საგანმანათლებლო საინფორმაციო მართვის სისტემა) გაუმჯობესებას/განახლებას ზოგადი განათლებისთვის და სისტემის შემუშავებას სკოლამდელი განათლებისთვის;</w:t>
      </w:r>
    </w:p>
    <w:p w14:paraId="2AA099FC"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დასრულდა მუშაობა ელექტრონული შეფასების ინფრასტრუქტურის გამართვის მიზნით სსიპ - შეფასების და გამოცდების ეროვნული ცენტრის მხარდასაჭერად სერვერული ინფრასტრუქტურის მოწყობისა და ელექტრონული პლატფორმის ოპერირების უზრუნველსაყოფად შესაბამისი ტექნიკური დოკუმენტაციის მომზადების მიმართულებით.</w:t>
      </w:r>
    </w:p>
    <w:bookmarkEnd w:id="17"/>
    <w:p w14:paraId="6E401B4E" w14:textId="77777777" w:rsidR="00372A54" w:rsidRPr="00365892" w:rsidRDefault="00372A54" w:rsidP="007421B3">
      <w:pPr>
        <w:tabs>
          <w:tab w:val="left" w:pos="360"/>
        </w:tabs>
        <w:spacing w:line="240" w:lineRule="auto"/>
        <w:ind w:right="266"/>
        <w:jc w:val="both"/>
        <w:rPr>
          <w:rFonts w:ascii="Sylfaen" w:eastAsia="Merriweather" w:hAnsi="Sylfaen" w:cs="Merriweather"/>
        </w:rPr>
      </w:pPr>
    </w:p>
    <w:p w14:paraId="5ABA64F7" w14:textId="77777777" w:rsidR="00372A54" w:rsidRPr="00365892" w:rsidRDefault="00372A54" w:rsidP="007421B3">
      <w:pPr>
        <w:pStyle w:val="Heading2"/>
        <w:spacing w:before="0" w:line="240" w:lineRule="auto"/>
        <w:jc w:val="both"/>
        <w:rPr>
          <w:rFonts w:ascii="Sylfaen" w:hAnsi="Sylfaen" w:cs="Sylfaen"/>
          <w:bCs/>
          <w:sz w:val="22"/>
          <w:szCs w:val="22"/>
        </w:rPr>
      </w:pPr>
      <w:r w:rsidRPr="00365892">
        <w:rPr>
          <w:rFonts w:ascii="Sylfaen" w:hAnsi="Sylfaen" w:cs="Sylfaen"/>
          <w:bCs/>
          <w:sz w:val="22"/>
          <w:szCs w:val="22"/>
        </w:rPr>
        <w:t>4.11 სახელოვნებო და სასპორტო სფეროში უმაღლესი განათლება (პროგრამული კოდი 33 02)</w:t>
      </w:r>
    </w:p>
    <w:p w14:paraId="3BC04919" w14:textId="77777777" w:rsidR="00372A54" w:rsidRPr="00365892" w:rsidRDefault="00372A54" w:rsidP="007421B3">
      <w:pPr>
        <w:spacing w:line="240" w:lineRule="auto"/>
        <w:rPr>
          <w:rFonts w:ascii="Sylfaen" w:eastAsia="Calibri" w:hAnsi="Sylfaen" w:cs="Calibri"/>
        </w:rPr>
      </w:pPr>
    </w:p>
    <w:p w14:paraId="5AC1171A" w14:textId="77777777" w:rsidR="00372A54" w:rsidRPr="00365892" w:rsidRDefault="00372A54" w:rsidP="007421B3">
      <w:pPr>
        <w:pBdr>
          <w:top w:val="nil"/>
          <w:left w:val="nil"/>
          <w:bottom w:val="nil"/>
          <w:right w:val="nil"/>
          <w:between w:val="nil"/>
        </w:pBdr>
        <w:spacing w:after="0" w:line="240" w:lineRule="auto"/>
        <w:ind w:left="360" w:hanging="360"/>
        <w:jc w:val="both"/>
        <w:rPr>
          <w:rFonts w:ascii="Sylfaen" w:eastAsia="Calibri" w:hAnsi="Sylfaen" w:cs="Calibri"/>
          <w:color w:val="000000" w:themeColor="text1"/>
        </w:rPr>
      </w:pPr>
      <w:bookmarkStart w:id="18" w:name="_heading=h.30j0zll" w:colFirst="0" w:colLast="0"/>
      <w:bookmarkEnd w:id="18"/>
      <w:r w:rsidRPr="00365892">
        <w:rPr>
          <w:rFonts w:ascii="Sylfaen" w:eastAsia="Calibri" w:hAnsi="Sylfaen" w:cs="Calibri"/>
          <w:color w:val="000000" w:themeColor="text1"/>
        </w:rPr>
        <w:t xml:space="preserve">პროგრამის განმახორციელებელი: </w:t>
      </w:r>
    </w:p>
    <w:p w14:paraId="3CA0242D" w14:textId="77777777" w:rsidR="00372A54" w:rsidRPr="00365892" w:rsidRDefault="00372A54" w:rsidP="007421B3">
      <w:pPr>
        <w:numPr>
          <w:ilvl w:val="0"/>
          <w:numId w:val="27"/>
        </w:numPr>
        <w:pBdr>
          <w:top w:val="nil"/>
          <w:left w:val="nil"/>
          <w:bottom w:val="nil"/>
          <w:right w:val="nil"/>
          <w:between w:val="nil"/>
        </w:pBdr>
        <w:spacing w:after="0" w:line="240" w:lineRule="auto"/>
        <w:ind w:left="360"/>
        <w:jc w:val="both"/>
        <w:rPr>
          <w:rFonts w:ascii="Sylfaen" w:eastAsia="Calibri" w:hAnsi="Sylfaen" w:cs="Calibri"/>
          <w:color w:val="000000" w:themeColor="text1"/>
        </w:rPr>
      </w:pPr>
      <w:r w:rsidRPr="00365892">
        <w:rPr>
          <w:rFonts w:ascii="Sylfaen" w:eastAsia="Calibri" w:hAnsi="Sylfaen" w:cs="Calibri"/>
          <w:color w:val="000000" w:themeColor="text1"/>
        </w:rPr>
        <w:t>საქართველოს კულტურის, სპორტისა და ახალგაზრდობის სამინისტრო</w:t>
      </w:r>
    </w:p>
    <w:p w14:paraId="6698A31E" w14:textId="77777777" w:rsidR="00372A54" w:rsidRPr="00365892" w:rsidRDefault="00372A54" w:rsidP="007421B3">
      <w:pPr>
        <w:numPr>
          <w:ilvl w:val="0"/>
          <w:numId w:val="27"/>
        </w:numPr>
        <w:pBdr>
          <w:top w:val="nil"/>
          <w:left w:val="nil"/>
          <w:bottom w:val="nil"/>
          <w:right w:val="nil"/>
          <w:between w:val="nil"/>
        </w:pBdr>
        <w:spacing w:after="0" w:line="240" w:lineRule="auto"/>
        <w:ind w:left="360"/>
        <w:jc w:val="both"/>
        <w:rPr>
          <w:rFonts w:ascii="Sylfaen" w:eastAsia="Calibri" w:hAnsi="Sylfaen" w:cs="Calibri"/>
          <w:color w:val="000000" w:themeColor="text1"/>
        </w:rPr>
      </w:pPr>
      <w:r w:rsidRPr="00365892">
        <w:rPr>
          <w:rFonts w:ascii="Sylfaen" w:eastAsia="Calibri" w:hAnsi="Sylfaen" w:cs="Calibri"/>
          <w:color w:val="000000" w:themeColor="text1"/>
        </w:rPr>
        <w:t>უმაღლესი საგანმანათლებლო დაწესებულებები;</w:t>
      </w:r>
    </w:p>
    <w:p w14:paraId="08B6AEC3" w14:textId="77777777" w:rsidR="00372A54" w:rsidRPr="00365892" w:rsidRDefault="00372A54" w:rsidP="007421B3">
      <w:pPr>
        <w:pBdr>
          <w:top w:val="nil"/>
          <w:left w:val="nil"/>
          <w:bottom w:val="nil"/>
          <w:right w:val="nil"/>
          <w:between w:val="nil"/>
        </w:pBdr>
        <w:spacing w:line="240" w:lineRule="auto"/>
        <w:ind w:left="1080"/>
        <w:jc w:val="both"/>
        <w:rPr>
          <w:rFonts w:ascii="Sylfaen" w:eastAsia="Calibri" w:hAnsi="Sylfaen" w:cs="Calibri"/>
          <w:color w:val="000000" w:themeColor="text1"/>
        </w:rPr>
      </w:pPr>
    </w:p>
    <w:p w14:paraId="635B21CA" w14:textId="77777777" w:rsidR="00372A54" w:rsidRPr="00365892" w:rsidRDefault="00372A54" w:rsidP="007421B3">
      <w:pPr>
        <w:numPr>
          <w:ilvl w:val="3"/>
          <w:numId w:val="7"/>
        </w:numPr>
        <w:spacing w:after="0" w:line="240" w:lineRule="auto"/>
        <w:ind w:left="0"/>
        <w:jc w:val="both"/>
        <w:rPr>
          <w:rFonts w:ascii="Sylfaen" w:hAnsi="Sylfaen"/>
          <w:lang w:val="ka-GE"/>
        </w:rPr>
      </w:pPr>
      <w:r w:rsidRPr="00365892">
        <w:rPr>
          <w:rFonts w:ascii="Sylfaen" w:hAnsi="Sylfaen"/>
        </w:rPr>
        <w:t>საანგარიშო პერიოდში განხორციელდა სსიპ - საქართველოს შოთა რუსთაველის თეატრისა და კინოს სახელმწიფო უნივერსიტეტის დრამის ფაკულტეტის პანტომიმის თეატრის მსახიობის სპეციალობის სტუდენტთა</w:t>
      </w:r>
      <w:r w:rsidRPr="00365892">
        <w:rPr>
          <w:rFonts w:ascii="Sylfaen" w:hAnsi="Sylfaen"/>
          <w:lang w:val="ka-GE"/>
        </w:rPr>
        <w:t xml:space="preserve"> სპექტაკლის „შალიკას შვილები“ ჩვენება შალიკაშვილის პანტომიმის თეატრში; კინო-ტელე ფაკულტეტის მიერ 2023 წლის კანის, თელ-ავივის და CILECT PRIZE კინოფესტივალებზე გაიგზავნა უნივერსიტეტის სტუდენტისა და კურსდამთავრებულების ფილმები;</w:t>
      </w:r>
    </w:p>
    <w:p w14:paraId="3A2C3001" w14:textId="77777777" w:rsidR="00372A54" w:rsidRPr="00365892" w:rsidRDefault="00372A54" w:rsidP="007421B3">
      <w:pPr>
        <w:numPr>
          <w:ilvl w:val="3"/>
          <w:numId w:val="7"/>
        </w:numPr>
        <w:spacing w:after="0" w:line="240" w:lineRule="auto"/>
        <w:ind w:left="0"/>
        <w:jc w:val="both"/>
        <w:rPr>
          <w:rFonts w:ascii="Sylfaen" w:hAnsi="Sylfaen"/>
          <w:lang w:val="ka-GE"/>
        </w:rPr>
      </w:pPr>
      <w:r w:rsidRPr="00365892">
        <w:rPr>
          <w:rFonts w:ascii="Sylfaen" w:hAnsi="Sylfaen"/>
          <w:lang w:val="ka-GE"/>
        </w:rPr>
        <w:t xml:space="preserve">სსიპ - საქართველოს შოთა რუსთაველის თეატრისა და კინოს სახელმწიფო უნივერსიტეტმა გააფორმა ურთიერთ თანამშრომლობის მემორანდუმი აზერბაიჯანის კულტურისა და ხელოვნების სახელმწიფო აკადემიასა და „Almutfarrda for business Service“-სთან. უნივერსიტეტის სტუდენტებმა მონაწილეობა მიიღეს და გამარჯვება მოიპოვეს საქართველოს კულტურის, სპორტისა და ახალგაზრდობის სამინისტროს მიერ გამოცხადებული კონკურსებში - „სტუდენტი </w:t>
      </w:r>
      <w:r w:rsidRPr="00365892">
        <w:rPr>
          <w:rFonts w:ascii="Sylfaen" w:hAnsi="Sylfaen"/>
          <w:lang w:val="ka-GE"/>
        </w:rPr>
        <w:lastRenderedPageBreak/>
        <w:t xml:space="preserve">რეჟისორების სპექტაკლების დადგმის ხელშეწყობა“ და „პროფესიული თეატრების შემოქმედებითი საქმიანობის ხელშეწყობა სადადგმო ან სხვა ხარჯით“.  </w:t>
      </w:r>
    </w:p>
    <w:p w14:paraId="4C3A663D" w14:textId="77777777" w:rsidR="00372A54" w:rsidRPr="00365892" w:rsidRDefault="00372A54" w:rsidP="007421B3">
      <w:pPr>
        <w:numPr>
          <w:ilvl w:val="3"/>
          <w:numId w:val="7"/>
        </w:numPr>
        <w:spacing w:after="0" w:line="240" w:lineRule="auto"/>
        <w:ind w:left="0"/>
        <w:jc w:val="both"/>
        <w:rPr>
          <w:rFonts w:ascii="Sylfaen" w:hAnsi="Sylfaen"/>
          <w:lang w:val="ka-GE"/>
        </w:rPr>
      </w:pPr>
      <w:r w:rsidRPr="00365892">
        <w:rPr>
          <w:rFonts w:ascii="Sylfaen" w:hAnsi="Sylfaen"/>
          <w:lang w:val="ka-GE"/>
        </w:rPr>
        <w:t xml:space="preserve">საქართველოს კულტურის, სპორტისა და ახალგაზრდობის სამინისტროს დაფინანსებითა და სს ,,ქართული ფილმის“ ორგანიზებით, პირველად ქართული კინოს ისტორიაში შეიქმნა ქართული კინოკრიტიკის პლატფორმა - „ქართული კინოს მიმოხილვა“ (GEORGIAN FILM REVIEW). </w:t>
      </w:r>
    </w:p>
    <w:p w14:paraId="7770FDC2" w14:textId="77777777" w:rsidR="00372A54" w:rsidRPr="00365892" w:rsidRDefault="00372A54" w:rsidP="007421B3">
      <w:pPr>
        <w:numPr>
          <w:ilvl w:val="3"/>
          <w:numId w:val="7"/>
        </w:numPr>
        <w:spacing w:after="0" w:line="240" w:lineRule="auto"/>
        <w:ind w:left="0"/>
        <w:jc w:val="both"/>
        <w:rPr>
          <w:rFonts w:ascii="Sylfaen" w:hAnsi="Sylfaen"/>
          <w:lang w:val="ka-GE"/>
        </w:rPr>
      </w:pPr>
      <w:r w:rsidRPr="00365892">
        <w:rPr>
          <w:rFonts w:ascii="Sylfaen" w:hAnsi="Sylfaen"/>
          <w:lang w:val="ka-GE"/>
        </w:rPr>
        <w:t xml:space="preserve">სსიპ – თბილისის ვანო სარაჯიშვილის სახელობის სახელმწიფო კონსერვატორიამ გამართა/მონაწილეობა მიიღო 35-მდე კონცერტში. Erasmus +-ის პროგრამის (KA171, კრედიტების საერთაშორისო მობილობის ICM) ფარგლებში პარტნიორ უმაღლეს საგანმანათლებლო დაწესებულებებში მობილობაში მონაწილეობს 22 სტუდენტი;  კონსერვატორიაში სწავლობს კონსერვატორიის პარტნიორი სასწავლებლების სამი სტუდენტი; გაიმართა XVIII საერთაშორისო სააღდგომო ფესტივალის კონცერტი; </w:t>
      </w:r>
    </w:p>
    <w:p w14:paraId="44C4063E" w14:textId="77777777" w:rsidR="00372A54" w:rsidRPr="00365892" w:rsidRDefault="00372A54" w:rsidP="007421B3">
      <w:pPr>
        <w:numPr>
          <w:ilvl w:val="3"/>
          <w:numId w:val="7"/>
        </w:numPr>
        <w:spacing w:after="0" w:line="240" w:lineRule="auto"/>
        <w:ind w:left="0"/>
        <w:jc w:val="both"/>
        <w:rPr>
          <w:rFonts w:ascii="Sylfaen" w:hAnsi="Sylfaen"/>
          <w:lang w:val="ka-GE"/>
        </w:rPr>
      </w:pPr>
      <w:r w:rsidRPr="00365892">
        <w:rPr>
          <w:rFonts w:ascii="Sylfaen" w:hAnsi="Sylfaen"/>
          <w:lang w:val="ka-GE"/>
        </w:rPr>
        <w:t>სსიპ - თბილისის აპოლონ ქუთათელაძის სახელობის სახელმწიფო სამხატვრო აკადემიაში გაიმართა არქიტექტორ-რესტავრატორის ვახტანგ ცინცაძის წიგნის „თბილისი“ პრეზენტაცია და ტარიელ კიპაროიძის 75 წლის იუბილესადმი მიძღვნილი ღონისძიება. ჩატარდა იტალიის საელჩოს მიერ ორგანიზებული „იტალიის დიზაინის დღეები“ საქართველოში; სხვადასხვა საგამოფენო სივრცეში მოეწყო 15-მდე გამოფენა, როგორც აკადემიის პერსონალის, ასევე სტუდენტთა და კურსდამთავრებულთა მონაწილეობით. გაფორმდა ხელშეკრულება და მიმდინარეობს მუშაობა სსიპ - შოთა რუსთაველის საქართველოს ეროვნული სამეცნიერო ფონდში გამარჯვებულ პროეტიზე: „ჩამოხსნილი და ჩამოცვენილი კედლის მხატვრობის ნიმუშების დაცვასთან დაკავშირებული პრობლემების კვლევა და დაცვის მეთოდოლოგიის განსაზღვრა“; მხატვრული კერამიკის მიმართულებაზე სტუდენტების მონაწილეობით ჩატარდა შემოქმედებითი, მეთოდური ვორკშოფი. მოწვეული იყო ჰოლანდიასა და ჩინეთში (Jingdezhen, China) მოღვაწე საერთაშორისო მხატვარ-კერამიკოსი.</w:t>
      </w:r>
    </w:p>
    <w:p w14:paraId="2C647978" w14:textId="3708DE05" w:rsidR="00372A54" w:rsidRPr="00365892" w:rsidRDefault="00372A54" w:rsidP="007421B3">
      <w:pPr>
        <w:pStyle w:val="Heading2"/>
        <w:numPr>
          <w:ilvl w:val="1"/>
          <w:numId w:val="56"/>
        </w:numPr>
        <w:spacing w:before="240" w:line="240" w:lineRule="auto"/>
        <w:rPr>
          <w:rFonts w:ascii="Sylfaen" w:eastAsia="Calibri" w:hAnsi="Sylfaen" w:cs="Calibri"/>
          <w:color w:val="366091"/>
          <w:sz w:val="22"/>
          <w:szCs w:val="22"/>
        </w:rPr>
      </w:pPr>
      <w:r w:rsidRPr="00365892">
        <w:rPr>
          <w:rFonts w:ascii="Sylfaen" w:eastAsia="Calibri" w:hAnsi="Sylfaen" w:cs="Calibri"/>
          <w:color w:val="366091"/>
          <w:sz w:val="22"/>
          <w:szCs w:val="22"/>
        </w:rPr>
        <w:t xml:space="preserve"> პროფესიული განათლება I (KfW) (პროგრამული კოდი 32 09)</w:t>
      </w:r>
    </w:p>
    <w:p w14:paraId="2594CD6F" w14:textId="77777777" w:rsidR="00372A54" w:rsidRPr="00365892" w:rsidRDefault="00372A54" w:rsidP="007421B3">
      <w:pPr>
        <w:spacing w:line="240" w:lineRule="auto"/>
        <w:rPr>
          <w:rFonts w:ascii="Sylfaen" w:eastAsia="Calibri" w:hAnsi="Sylfaen" w:cs="Calibri"/>
        </w:rPr>
      </w:pPr>
    </w:p>
    <w:p w14:paraId="5899D0D2" w14:textId="77777777" w:rsidR="00372A54" w:rsidRPr="00365892" w:rsidRDefault="00372A54" w:rsidP="007421B3">
      <w:pPr>
        <w:spacing w:after="0" w:line="240" w:lineRule="auto"/>
        <w:ind w:left="284"/>
        <w:rPr>
          <w:rFonts w:ascii="Sylfaen" w:eastAsia="Calibri" w:hAnsi="Sylfaen" w:cs="Calibri"/>
        </w:rPr>
      </w:pPr>
      <w:r w:rsidRPr="00365892">
        <w:rPr>
          <w:rFonts w:ascii="Sylfaen" w:eastAsia="Calibri" w:hAnsi="Sylfaen" w:cs="Calibri"/>
        </w:rPr>
        <w:t>პროგრამის განმახროციელებელი:</w:t>
      </w:r>
    </w:p>
    <w:p w14:paraId="1FECFCA8" w14:textId="77777777" w:rsidR="00372A54" w:rsidRPr="00365892" w:rsidRDefault="00372A54" w:rsidP="007421B3">
      <w:pPr>
        <w:pStyle w:val="ListParagraph"/>
        <w:numPr>
          <w:ilvl w:val="0"/>
          <w:numId w:val="55"/>
        </w:numPr>
        <w:spacing w:after="0" w:line="240" w:lineRule="auto"/>
        <w:rPr>
          <w:rFonts w:ascii="Sylfaen" w:eastAsia="Calibri" w:hAnsi="Sylfaen" w:cs="Calibri"/>
        </w:rPr>
      </w:pPr>
      <w:r w:rsidRPr="00365892">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14:paraId="61A56FE1" w14:textId="77777777" w:rsidR="00372A54" w:rsidRPr="00365892" w:rsidRDefault="00372A54" w:rsidP="007421B3">
      <w:pPr>
        <w:spacing w:line="240" w:lineRule="auto"/>
        <w:jc w:val="both"/>
        <w:rPr>
          <w:rFonts w:ascii="Sylfaen" w:eastAsia="Calibri" w:hAnsi="Sylfaen" w:cs="Calibri"/>
        </w:rPr>
      </w:pPr>
    </w:p>
    <w:p w14:paraId="03315607" w14:textId="77777777" w:rsidR="00372A54" w:rsidRPr="00365892" w:rsidRDefault="00372A54" w:rsidP="007421B3">
      <w:pPr>
        <w:numPr>
          <w:ilvl w:val="3"/>
          <w:numId w:val="7"/>
        </w:numPr>
        <w:spacing w:after="0" w:line="240" w:lineRule="auto"/>
        <w:ind w:left="0"/>
        <w:jc w:val="both"/>
        <w:rPr>
          <w:rFonts w:ascii="Sylfaen" w:hAnsi="Sylfaen"/>
        </w:rPr>
      </w:pPr>
      <w:r w:rsidRPr="00365892">
        <w:rPr>
          <w:rFonts w:ascii="Sylfaen" w:hAnsi="Sylfaen"/>
        </w:rPr>
        <w:t>საანგარიშო პერიოდში პროგრამის „პროფესიული განათლება I (KfW)“, პროექტის TVET Program I-ის ფარგლებში საკონსულტაციო მომსახურებიის შესყიდვის მიზნით გაფორმებული ხელშეკრულების თანახმად, წარმოდგენილ იქნა 2022 წლის მე-4 კვარტალური ანგარიში, ამასთან საკონსულტაციო კომპანიის მიერ წარმოდგენილია სამშენებლო სამუშაოების კონცეპტუალური პროექტი (preliminary design) და მიმდინარეობდა სატენდერო დოკუმენტაციის შემუშავების და დეტალური საპროექტო-სახარჯთაღრიცხვო დოკუმენტაციის შეთანხმების პროცესი გერმანიის რეკონსტრუქციის საკრედიტო (KFW)  ბანკთან.</w:t>
      </w:r>
    </w:p>
    <w:p w14:paraId="16BE0344" w14:textId="77777777" w:rsidR="00372A54" w:rsidRPr="00365892" w:rsidRDefault="00372A54" w:rsidP="007421B3">
      <w:pPr>
        <w:shd w:val="clear" w:color="auto" w:fill="FFFFFF"/>
        <w:tabs>
          <w:tab w:val="left" w:pos="360"/>
        </w:tabs>
        <w:spacing w:line="240" w:lineRule="auto"/>
        <w:ind w:left="360" w:right="260"/>
        <w:rPr>
          <w:rFonts w:ascii="Sylfaen" w:eastAsia="Calibri" w:hAnsi="Sylfaen" w:cs="Calibri"/>
          <w:color w:val="366091"/>
          <w:lang w:val="ka-GE"/>
        </w:rPr>
      </w:pPr>
    </w:p>
    <w:p w14:paraId="3BD56577" w14:textId="77777777" w:rsidR="00B86EBA" w:rsidRPr="00365892" w:rsidRDefault="00B86EBA" w:rsidP="007421B3">
      <w:pPr>
        <w:pStyle w:val="Heading2"/>
        <w:spacing w:before="0" w:line="240" w:lineRule="auto"/>
        <w:jc w:val="both"/>
        <w:rPr>
          <w:rFonts w:ascii="Sylfaen" w:hAnsi="Sylfaen" w:cs="Sylfaen"/>
          <w:bCs/>
          <w:sz w:val="22"/>
          <w:szCs w:val="22"/>
        </w:rPr>
      </w:pPr>
      <w:bookmarkStart w:id="19" w:name="_heading=h.ozwg59k4ahvq" w:colFirst="0" w:colLast="0"/>
      <w:bookmarkEnd w:id="19"/>
      <w:r w:rsidRPr="00365892">
        <w:rPr>
          <w:rFonts w:ascii="Sylfaen" w:hAnsi="Sylfaen" w:cs="Sylfaen"/>
          <w:bCs/>
          <w:sz w:val="22"/>
          <w:szCs w:val="22"/>
        </w:rPr>
        <w:t>4.13 სახელოვნებო და სასპორტო დაწესებულებების ხელშეწყობა (პროგრამული კოდი 33 04)</w:t>
      </w:r>
    </w:p>
    <w:p w14:paraId="04A251FD" w14:textId="77777777" w:rsidR="00B86EBA" w:rsidRPr="00365892" w:rsidRDefault="00B86EBA" w:rsidP="007421B3">
      <w:pPr>
        <w:pBdr>
          <w:top w:val="nil"/>
          <w:left w:val="nil"/>
          <w:bottom w:val="nil"/>
          <w:right w:val="nil"/>
          <w:between w:val="nil"/>
        </w:pBdr>
        <w:spacing w:after="200" w:line="240" w:lineRule="auto"/>
        <w:ind w:left="435" w:hanging="720"/>
        <w:rPr>
          <w:rFonts w:ascii="Sylfaen" w:eastAsia="Calibri" w:hAnsi="Sylfaen" w:cs="Calibri"/>
          <w:color w:val="000000"/>
        </w:rPr>
      </w:pPr>
    </w:p>
    <w:p w14:paraId="622FFC86" w14:textId="77777777" w:rsidR="00B86EBA" w:rsidRPr="00365892" w:rsidRDefault="00B86EBA"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65F7818F" w14:textId="77777777" w:rsidR="00B86EBA" w:rsidRPr="00365892" w:rsidRDefault="00B86EBA" w:rsidP="007421B3">
      <w:pPr>
        <w:pStyle w:val="ListParagraph"/>
        <w:numPr>
          <w:ilvl w:val="0"/>
          <w:numId w:val="28"/>
        </w:numPr>
        <w:spacing w:after="0" w:line="240" w:lineRule="auto"/>
        <w:jc w:val="both"/>
        <w:rPr>
          <w:rFonts w:ascii="Sylfaen" w:hAnsi="Sylfaen"/>
        </w:rPr>
      </w:pPr>
      <w:r w:rsidRPr="00365892">
        <w:rPr>
          <w:rFonts w:ascii="Sylfaen" w:hAnsi="Sylfaen"/>
        </w:rPr>
        <w:t>საქართველოს კულტურის, სპორტისა და ახალგაზრდობის სამინისტრო;</w:t>
      </w:r>
    </w:p>
    <w:p w14:paraId="633245D4" w14:textId="77777777" w:rsidR="00B86EBA" w:rsidRPr="00365892" w:rsidRDefault="00B86EBA" w:rsidP="007421B3">
      <w:pPr>
        <w:pStyle w:val="ListParagraph"/>
        <w:numPr>
          <w:ilvl w:val="0"/>
          <w:numId w:val="28"/>
        </w:numPr>
        <w:spacing w:after="0" w:line="240" w:lineRule="auto"/>
        <w:jc w:val="both"/>
        <w:rPr>
          <w:rFonts w:ascii="Sylfaen" w:hAnsi="Sylfaen"/>
        </w:rPr>
      </w:pPr>
      <w:r w:rsidRPr="00365892">
        <w:rPr>
          <w:rFonts w:ascii="Sylfaen" w:hAnsi="Sylfaen"/>
        </w:rPr>
        <w:t>სსიპ სახელოვნებო და სასპორტო პროფესიული სასწავლებლები;</w:t>
      </w:r>
    </w:p>
    <w:p w14:paraId="1AADD206" w14:textId="77777777" w:rsidR="00B86EBA" w:rsidRPr="00365892" w:rsidRDefault="00B86EBA" w:rsidP="007421B3">
      <w:pPr>
        <w:pStyle w:val="ListParagraph"/>
        <w:numPr>
          <w:ilvl w:val="0"/>
          <w:numId w:val="28"/>
        </w:numPr>
        <w:spacing w:after="0" w:line="240" w:lineRule="auto"/>
        <w:jc w:val="both"/>
        <w:rPr>
          <w:rFonts w:ascii="Sylfaen" w:hAnsi="Sylfaen"/>
        </w:rPr>
      </w:pPr>
      <w:r w:rsidRPr="00365892">
        <w:rPr>
          <w:rFonts w:ascii="Sylfaen" w:hAnsi="Sylfaen"/>
        </w:rPr>
        <w:t>სსიპ სკოლისგარეშე სახელოვნებო საგანმანათლებლო სასწავლებლებები</w:t>
      </w:r>
    </w:p>
    <w:p w14:paraId="195EFB43" w14:textId="77777777" w:rsidR="00B86EBA" w:rsidRPr="00365892" w:rsidRDefault="00B86EBA" w:rsidP="007421B3">
      <w:pPr>
        <w:pStyle w:val="ListParagraph"/>
        <w:spacing w:line="240" w:lineRule="auto"/>
        <w:jc w:val="both"/>
        <w:rPr>
          <w:rFonts w:ascii="Sylfaen" w:hAnsi="Sylfaen"/>
        </w:rPr>
      </w:pPr>
    </w:p>
    <w:p w14:paraId="6BD9ECF7" w14:textId="2C824E13" w:rsidR="00B86EBA" w:rsidRPr="00365892" w:rsidRDefault="00B86EBA" w:rsidP="007421B3">
      <w:pPr>
        <w:numPr>
          <w:ilvl w:val="3"/>
          <w:numId w:val="7"/>
        </w:numPr>
        <w:spacing w:after="0" w:line="240" w:lineRule="auto"/>
        <w:ind w:left="0"/>
        <w:jc w:val="both"/>
        <w:rPr>
          <w:rFonts w:ascii="Sylfaen" w:hAnsi="Sylfaen"/>
          <w:lang w:val="ka-GE"/>
        </w:rPr>
      </w:pPr>
      <w:r w:rsidRPr="00365892">
        <w:rPr>
          <w:rFonts w:ascii="Sylfaen" w:hAnsi="Sylfaen"/>
          <w:lang w:val="ka-GE"/>
        </w:rPr>
        <w:lastRenderedPageBreak/>
        <w:t xml:space="preserve">საანგარიშო პერიოდში სსიპ - ზაქარია ფალიაშვილის სახელობის ცენტრალური სამუსიკო სკოლის „ნიჭიერთა ათწლედი“ </w:t>
      </w:r>
      <w:r w:rsidR="00685765" w:rsidRPr="00365892">
        <w:rPr>
          <w:rFonts w:ascii="Sylfaen" w:hAnsi="Sylfaen"/>
          <w:lang w:val="ka-GE"/>
        </w:rPr>
        <w:t xml:space="preserve">და სსიპ -  ევგენი მიქელაძის სახელობის ქ. თბილისის ცენტრალური სამუსიკო სასწავლებლის </w:t>
      </w:r>
      <w:r w:rsidRPr="00365892">
        <w:rPr>
          <w:rFonts w:ascii="Sylfaen" w:hAnsi="Sylfaen"/>
          <w:lang w:val="ka-GE"/>
        </w:rPr>
        <w:t>მოსწავლე</w:t>
      </w:r>
      <w:r w:rsidR="00FF25C0" w:rsidRPr="00365892">
        <w:rPr>
          <w:rFonts w:ascii="Sylfaen" w:hAnsi="Sylfaen"/>
          <w:lang w:val="ka-GE"/>
        </w:rPr>
        <w:t>ებმა</w:t>
      </w:r>
      <w:r w:rsidRPr="00365892">
        <w:rPr>
          <w:rFonts w:ascii="Sylfaen" w:hAnsi="Sylfaen"/>
          <w:lang w:val="ka-GE"/>
        </w:rPr>
        <w:t xml:space="preserve"> </w:t>
      </w:r>
      <w:r w:rsidR="00FF25C0" w:rsidRPr="00365892">
        <w:rPr>
          <w:rFonts w:ascii="Sylfaen" w:hAnsi="Sylfaen"/>
          <w:lang w:val="ka-GE"/>
        </w:rPr>
        <w:t xml:space="preserve">მონაწილეობა მიიღეს და მოიპოვეს საპრიზო ადგილები სხვადასხვა საერთაშორისო კონკურსებში; </w:t>
      </w:r>
    </w:p>
    <w:p w14:paraId="22649F57" w14:textId="77777777" w:rsidR="00B86EBA" w:rsidRPr="00365892" w:rsidRDefault="00B86EBA" w:rsidP="007421B3">
      <w:pPr>
        <w:numPr>
          <w:ilvl w:val="3"/>
          <w:numId w:val="7"/>
        </w:numPr>
        <w:spacing w:after="0" w:line="240" w:lineRule="auto"/>
        <w:ind w:left="0"/>
        <w:jc w:val="both"/>
        <w:rPr>
          <w:rFonts w:ascii="Sylfaen" w:hAnsi="Sylfaen"/>
          <w:lang w:val="ka-GE"/>
        </w:rPr>
      </w:pPr>
      <w:r w:rsidRPr="00365892">
        <w:rPr>
          <w:rFonts w:ascii="Sylfaen" w:hAnsi="Sylfaen"/>
          <w:lang w:val="ka-GE"/>
        </w:rPr>
        <w:t xml:space="preserve">გაიმართა სსიპ - გორის სულხან ცინცაძის სახელობის სამუსიკო კოლეჯის მოსწავლეთა გუნდის კონცერტი; </w:t>
      </w:r>
    </w:p>
    <w:p w14:paraId="354DC417" w14:textId="77777777" w:rsidR="00B86EBA" w:rsidRPr="00365892" w:rsidRDefault="00B86EBA" w:rsidP="007421B3">
      <w:pPr>
        <w:numPr>
          <w:ilvl w:val="3"/>
          <w:numId w:val="7"/>
        </w:numPr>
        <w:spacing w:after="0" w:line="240" w:lineRule="auto"/>
        <w:ind w:left="0"/>
        <w:jc w:val="both"/>
        <w:rPr>
          <w:rFonts w:ascii="Sylfaen" w:hAnsi="Sylfaen"/>
          <w:lang w:val="ka-GE"/>
        </w:rPr>
      </w:pPr>
      <w:r w:rsidRPr="00365892">
        <w:rPr>
          <w:rFonts w:ascii="Sylfaen" w:hAnsi="Sylfaen"/>
          <w:lang w:val="ka-GE"/>
        </w:rPr>
        <w:t>სსიპ - სკოლისგარეშე სახელოვნებო–საგანმანათლებლო დაწესებულება, ქ. სოხუმის ა.შერვაშიძე–ჩაჩბას სახელობის სამხატვრო სასწავლებელში მოეწყო მოდელირების განყოფილების მოსწავლეთა ნამუშევრების გამოფენა. გამოფენილი იყო გობელენის, თექის და ნაქსოვი კომპოზიციები, აკვარელში და ფანქარში შესრულებული ტანსაცმლის მოდელები. მოეწყო რუსეთის მიერ აფხაზეთის ოკუპაციისადმი მიძღვნმილი გამოფენა, რომელშიც მონაწილეობა მიიღო სასწავლებლის 36-მა მოსწავლემ.</w:t>
      </w:r>
    </w:p>
    <w:p w14:paraId="03686B12" w14:textId="07C906F2" w:rsidR="00B86EBA" w:rsidRPr="00365892" w:rsidRDefault="00B86EBA" w:rsidP="007421B3">
      <w:pPr>
        <w:numPr>
          <w:ilvl w:val="3"/>
          <w:numId w:val="7"/>
        </w:numPr>
        <w:spacing w:after="0" w:line="240" w:lineRule="auto"/>
        <w:ind w:left="0"/>
        <w:jc w:val="both"/>
        <w:rPr>
          <w:rFonts w:ascii="Sylfaen" w:hAnsi="Sylfaen"/>
          <w:lang w:val="ka-GE"/>
        </w:rPr>
      </w:pPr>
      <w:r w:rsidRPr="00365892">
        <w:rPr>
          <w:rFonts w:ascii="Sylfaen" w:hAnsi="Sylfaen"/>
          <w:lang w:val="ka-GE"/>
        </w:rPr>
        <w:t>სსიპ - თელავის ნიკო სულხანიშვილის სახელობის სამუსიკო სასწავლებელში გაიმართა თემატური საღამო - „ხალხური მუსიკალური შემოქმედების სამსახურში“;</w:t>
      </w:r>
      <w:r w:rsidR="00685765" w:rsidRPr="00365892">
        <w:rPr>
          <w:rFonts w:ascii="Sylfaen" w:hAnsi="Sylfaen"/>
          <w:lang w:val="ka-GE"/>
        </w:rPr>
        <w:t xml:space="preserve"> </w:t>
      </w:r>
      <w:r w:rsidRPr="00365892">
        <w:rPr>
          <w:rFonts w:ascii="Sylfaen" w:hAnsi="Sylfaen"/>
          <w:lang w:val="ka-GE"/>
        </w:rPr>
        <w:t>მოეწყო კონსერვატორიის საგუნდო - სადირიჟორო მიმართულების ხელმძღვანელის</w:t>
      </w:r>
      <w:r w:rsidR="00685765" w:rsidRPr="00365892">
        <w:rPr>
          <w:rFonts w:ascii="Sylfaen" w:hAnsi="Sylfaen"/>
          <w:lang w:val="ka-GE"/>
        </w:rPr>
        <w:t xml:space="preserve"> </w:t>
      </w:r>
      <w:r w:rsidRPr="00365892">
        <w:rPr>
          <w:rFonts w:ascii="Sylfaen" w:hAnsi="Sylfaen"/>
          <w:lang w:val="ka-GE"/>
        </w:rPr>
        <w:t>მასტერკლასი სასწავლებლის გუნდთან; ჩატარდა ლექცია თემაზე „ქართული ოპერის სათავეებთან“</w:t>
      </w:r>
      <w:r w:rsidR="00685765" w:rsidRPr="00365892">
        <w:rPr>
          <w:rFonts w:ascii="Sylfaen" w:hAnsi="Sylfaen"/>
          <w:lang w:val="ka-GE"/>
        </w:rPr>
        <w:t>;</w:t>
      </w:r>
      <w:r w:rsidRPr="00365892">
        <w:rPr>
          <w:rFonts w:ascii="Sylfaen" w:hAnsi="Sylfaen"/>
          <w:lang w:val="ka-GE"/>
        </w:rPr>
        <w:t xml:space="preserve"> </w:t>
      </w:r>
    </w:p>
    <w:p w14:paraId="57E0344E" w14:textId="77777777" w:rsidR="00B86EBA" w:rsidRPr="00365892" w:rsidRDefault="00B86EBA" w:rsidP="007421B3">
      <w:pPr>
        <w:numPr>
          <w:ilvl w:val="3"/>
          <w:numId w:val="7"/>
        </w:numPr>
        <w:spacing w:after="0" w:line="240" w:lineRule="auto"/>
        <w:ind w:left="0"/>
        <w:jc w:val="both"/>
        <w:rPr>
          <w:rFonts w:ascii="Sylfaen" w:hAnsi="Sylfaen"/>
          <w:lang w:val="ka-GE"/>
        </w:rPr>
      </w:pPr>
      <w:r w:rsidRPr="00365892">
        <w:rPr>
          <w:rFonts w:ascii="Sylfaen" w:hAnsi="Sylfaen"/>
          <w:lang w:val="ka-GE"/>
        </w:rPr>
        <w:t xml:space="preserve">სსიპ - ვ. ჭაბუკიანის სახელობის თბილისის საბალეტო ხელოვნების სახელმწიფო სასწავლებელის მოსწავლეებმა, გამოსაშვები საღამო მოაწყვეს და ორ მოქმედებიანი საკონცერტო პროგრამა წარადგინეს თბილისის ზაქარია ფალიაშვილის სახელობის ოპერისა და ბალეტის თეატრში. </w:t>
      </w:r>
    </w:p>
    <w:p w14:paraId="292899C8" w14:textId="78F59FC8" w:rsidR="00C6380F" w:rsidRPr="00365892" w:rsidRDefault="00C6380F" w:rsidP="007421B3">
      <w:pPr>
        <w:spacing w:line="240" w:lineRule="auto"/>
        <w:jc w:val="both"/>
        <w:rPr>
          <w:rFonts w:ascii="Sylfaen" w:hAnsi="Sylfaen"/>
          <w:lang w:val="ka-GE"/>
        </w:rPr>
      </w:pPr>
    </w:p>
    <w:p w14:paraId="417CFD3E" w14:textId="138F9AE6" w:rsidR="00C6380F" w:rsidRPr="00365892" w:rsidRDefault="00C6380F" w:rsidP="007421B3">
      <w:pPr>
        <w:pStyle w:val="Heading2"/>
        <w:spacing w:before="0" w:line="240" w:lineRule="auto"/>
        <w:jc w:val="both"/>
        <w:rPr>
          <w:rFonts w:ascii="Sylfaen" w:hAnsi="Sylfaen" w:cs="Sylfaen"/>
          <w:bCs/>
          <w:sz w:val="22"/>
          <w:szCs w:val="22"/>
        </w:rPr>
      </w:pPr>
      <w:r w:rsidRPr="00365892">
        <w:rPr>
          <w:rFonts w:ascii="Sylfaen" w:hAnsi="Sylfaen" w:cs="Sylfaen"/>
          <w:bCs/>
          <w:sz w:val="22"/>
          <w:szCs w:val="22"/>
        </w:rPr>
        <w:t>4.14 საბიბლიოთეკო საქმიანობა (პროგრამული კოდი 01 02)</w:t>
      </w:r>
    </w:p>
    <w:p w14:paraId="730C1082" w14:textId="77777777" w:rsidR="00C6380F" w:rsidRPr="00365892" w:rsidRDefault="00C6380F" w:rsidP="007421B3">
      <w:pPr>
        <w:spacing w:after="0" w:line="240" w:lineRule="auto"/>
        <w:jc w:val="both"/>
        <w:rPr>
          <w:rFonts w:ascii="Sylfaen" w:hAnsi="Sylfaen"/>
          <w:bCs/>
        </w:rPr>
      </w:pPr>
    </w:p>
    <w:p w14:paraId="30E23507" w14:textId="77777777" w:rsidR="00C6380F" w:rsidRPr="00365892" w:rsidRDefault="00C6380F"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7119134C" w14:textId="77777777" w:rsidR="00C6380F" w:rsidRPr="00365892" w:rsidRDefault="00C6380F" w:rsidP="007421B3">
      <w:pPr>
        <w:numPr>
          <w:ilvl w:val="0"/>
          <w:numId w:val="16"/>
        </w:numPr>
        <w:spacing w:after="0" w:line="240" w:lineRule="auto"/>
        <w:ind w:left="567" w:hanging="283"/>
        <w:jc w:val="both"/>
        <w:rPr>
          <w:rFonts w:ascii="Sylfaen" w:eastAsia="Calibri" w:hAnsi="Sylfaen" w:cs="Calibri"/>
          <w:bCs/>
          <w:lang w:val="ka-GE"/>
        </w:rPr>
      </w:pPr>
      <w:r w:rsidRPr="00365892">
        <w:rPr>
          <w:rFonts w:ascii="Sylfaen" w:eastAsia="Calibri" w:hAnsi="Sylfaen" w:cs="Calibri"/>
          <w:bCs/>
          <w:lang w:val="ka-GE"/>
        </w:rPr>
        <w:t>საქართველოს პარლამენტის ილია ჭავჭავაძის სახელობის ეროვნული ბიბლიოთეკა</w:t>
      </w:r>
    </w:p>
    <w:p w14:paraId="6A064EEE" w14:textId="77777777" w:rsidR="00C6380F" w:rsidRPr="00365892" w:rsidRDefault="00C6380F" w:rsidP="007421B3">
      <w:pPr>
        <w:spacing w:line="240" w:lineRule="auto"/>
        <w:jc w:val="both"/>
        <w:rPr>
          <w:rFonts w:ascii="Sylfaen" w:hAnsi="Sylfaen"/>
          <w:bCs/>
          <w:color w:val="000000" w:themeColor="text1"/>
        </w:rPr>
      </w:pPr>
    </w:p>
    <w:p w14:paraId="01D67407" w14:textId="77777777" w:rsidR="00C6380F" w:rsidRPr="00365892" w:rsidRDefault="00C6380F"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საანგარიშო პერიოდში მიმდინარეობდა საბიბლიოთეკო ფონდების ორგანიზება და სისტემატური შევსება, დაცვა და მათი საყოველთაო ხელმისაწვდომობის უზრუნველყოფა. ასევე, მიმდინარეობდა ღონისძიებები მონაცემთა ბაზების შესაქმნელად და საზღვარგარეთის საბიბლიოთეკო ფონდების ხელმისაწვდომობის უზრუნველსაყოფად; ტარდებოდა სამეცნიერო-კვლევითი საქმიანობის ორგანიზება ბიბლიოთეკათმცოდნეობის, წიგნთმცოდნეობის და ბიბლიოგრაფიის დარგებში; </w:t>
      </w:r>
    </w:p>
    <w:p w14:paraId="0F0EF846" w14:textId="77172A2A" w:rsidR="00C6380F" w:rsidRPr="00365892" w:rsidRDefault="00C6380F"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გაგრძელდა თანამშრომლობა საერთაშორისო საბიბლიოთეკო ორგანიზაციებთან (IFLA, ISSN, ISMN, ISBN, CENL);  მიმდინარეობდა საბიბლიოთეკო დარგში ინოვაციური პროცესების მართვის ხელშეწყობა; </w:t>
      </w:r>
    </w:p>
    <w:p w14:paraId="4C5759EA" w14:textId="77777777" w:rsidR="00C6380F" w:rsidRPr="00365892" w:rsidRDefault="00C6380F"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მიმდინარეობდა საბიბლიოთეკო კადრების კვალიფიკაციის ამაღლება; </w:t>
      </w:r>
    </w:p>
    <w:p w14:paraId="67BAE46A" w14:textId="77777777" w:rsidR="00C6380F" w:rsidRPr="00365892" w:rsidRDefault="00C6380F"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გრძელდებოდა მუშაობა საქართველოს ეროვნული ელექტრონული ბიბლიოთეკისა და ციფრული მემკვიდრეობის არქივის შესაქმნელად; </w:t>
      </w:r>
    </w:p>
    <w:p w14:paraId="01FFB1F9" w14:textId="6575D18A" w:rsidR="00C6380F" w:rsidRPr="00365892" w:rsidRDefault="00C6380F"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დარეგისტრირდა 2114 ახალი მკითხველი, წიგნის მუზეუმს ესტუმრა 2500 ვიზიტორი. გაიმართა 400-მდე საგანმანათლებლო-სამეცნიერო და კულტურული ღონისძიება.</w:t>
      </w:r>
    </w:p>
    <w:p w14:paraId="73F48A2C" w14:textId="78126744" w:rsidR="00C6380F" w:rsidRPr="00365892" w:rsidRDefault="00C6380F" w:rsidP="007421B3">
      <w:pPr>
        <w:spacing w:after="0" w:line="240" w:lineRule="auto"/>
        <w:jc w:val="both"/>
        <w:rPr>
          <w:rFonts w:ascii="Sylfaen" w:eastAsiaTheme="minorEastAsia" w:hAnsi="Sylfaen" w:cs="Sylfaen"/>
          <w:bCs/>
          <w:color w:val="000000"/>
          <w:shd w:val="clear" w:color="auto" w:fill="FFFFFF"/>
          <w:lang w:val="ka-GE"/>
        </w:rPr>
      </w:pPr>
    </w:p>
    <w:p w14:paraId="4A9EBCC9" w14:textId="77777777" w:rsidR="00A52E37" w:rsidRPr="00365892" w:rsidRDefault="00A52E37" w:rsidP="007421B3">
      <w:pPr>
        <w:pStyle w:val="Heading2"/>
        <w:spacing w:before="0" w:line="240" w:lineRule="auto"/>
        <w:jc w:val="both"/>
        <w:rPr>
          <w:rFonts w:ascii="Sylfaen" w:hAnsi="Sylfaen" w:cs="Sylfaen"/>
          <w:color w:val="4472C4" w:themeColor="accent1"/>
          <w:sz w:val="22"/>
          <w:szCs w:val="22"/>
          <w:lang w:val="ka-GE"/>
        </w:rPr>
      </w:pPr>
      <w:r w:rsidRPr="00365892">
        <w:rPr>
          <w:rFonts w:ascii="Sylfaen" w:hAnsi="Sylfaen" w:cs="Sylfaen"/>
          <w:color w:val="4472C4" w:themeColor="accent1"/>
          <w:sz w:val="22"/>
          <w:szCs w:val="22"/>
          <w:lang w:val="ka-GE"/>
        </w:rPr>
        <w:t>4.15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14:paraId="46BD3B45" w14:textId="77777777" w:rsidR="00A52E37" w:rsidRPr="00365892" w:rsidRDefault="00A52E37" w:rsidP="007421B3">
      <w:pPr>
        <w:tabs>
          <w:tab w:val="left" w:pos="0"/>
        </w:tabs>
        <w:spacing w:line="240" w:lineRule="auto"/>
        <w:contextualSpacing/>
        <w:jc w:val="both"/>
        <w:rPr>
          <w:rFonts w:ascii="Sylfaen" w:hAnsi="Sylfaen" w:cs="Sylfaen"/>
          <w:lang w:val="ka-GE"/>
        </w:rPr>
      </w:pPr>
    </w:p>
    <w:p w14:paraId="64978E25" w14:textId="77777777" w:rsidR="00A52E37" w:rsidRPr="00365892" w:rsidRDefault="00A52E37" w:rsidP="007421B3">
      <w:pPr>
        <w:tabs>
          <w:tab w:val="left" w:pos="0"/>
        </w:tabs>
        <w:spacing w:line="240" w:lineRule="auto"/>
        <w:contextualSpacing/>
        <w:jc w:val="both"/>
        <w:rPr>
          <w:rFonts w:ascii="Sylfaen" w:hAnsi="Sylfaen" w:cs="Sylfaen"/>
          <w:lang w:val="ka-GE"/>
        </w:rPr>
      </w:pPr>
      <w:r w:rsidRPr="00365892">
        <w:rPr>
          <w:rFonts w:ascii="Sylfaen" w:hAnsi="Sylfaen" w:cs="Sylfaen"/>
          <w:lang w:val="ka-GE"/>
        </w:rPr>
        <w:t xml:space="preserve">პროგრამის განმახორციელებელი: </w:t>
      </w:r>
    </w:p>
    <w:p w14:paraId="2535179B" w14:textId="77777777" w:rsidR="00A52E37" w:rsidRPr="00365892" w:rsidRDefault="00A52E37" w:rsidP="007421B3">
      <w:pPr>
        <w:numPr>
          <w:ilvl w:val="0"/>
          <w:numId w:val="61"/>
        </w:numPr>
        <w:tabs>
          <w:tab w:val="left" w:pos="0"/>
        </w:tabs>
        <w:spacing w:after="0" w:line="240" w:lineRule="auto"/>
        <w:contextualSpacing/>
        <w:jc w:val="both"/>
        <w:rPr>
          <w:rFonts w:ascii="Sylfaen" w:hAnsi="Sylfaen" w:cs="Sylfaen"/>
          <w:lang w:val="ka-GE"/>
        </w:rPr>
      </w:pPr>
      <w:r w:rsidRPr="00365892">
        <w:rPr>
          <w:rFonts w:ascii="Sylfaen" w:hAnsi="Sylfaen" w:cs="Sylfaen"/>
          <w:lang w:val="ka-GE"/>
        </w:rPr>
        <w:t>სსიპ - საქართველოს შინაგან საქმეთა სამინისტროს აკადემია</w:t>
      </w:r>
    </w:p>
    <w:p w14:paraId="00D759F2" w14:textId="77777777" w:rsidR="00A52E37" w:rsidRPr="00365892" w:rsidRDefault="00A52E37" w:rsidP="007421B3">
      <w:pPr>
        <w:pStyle w:val="abzacixml"/>
        <w:spacing w:line="240" w:lineRule="auto"/>
        <w:rPr>
          <w:sz w:val="22"/>
          <w:szCs w:val="22"/>
        </w:rPr>
      </w:pPr>
    </w:p>
    <w:p w14:paraId="4F8CD0A7" w14:textId="77777777" w:rsidR="00A52E37" w:rsidRPr="00365892" w:rsidRDefault="00A52E37" w:rsidP="007421B3">
      <w:pPr>
        <w:numPr>
          <w:ilvl w:val="0"/>
          <w:numId w:val="10"/>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საანგარიშო პერიოდში საქართველოს შსს-ს და ასევე სხვადასხვა სახელმწიფო უწყებების თანამშრომლებმა გაიარეს შესაბამისი გადამზადება/მომზადების კურსები და პროგრამები: </w:t>
      </w:r>
    </w:p>
    <w:p w14:paraId="682D796C"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პოლიციელთა საბაზისო მომზადების სპეციალური პროფესიული საგანმანათლებლო პროგრამა (12 ჯგუფი - 263 კურსანტი);</w:t>
      </w:r>
    </w:p>
    <w:p w14:paraId="33980D82"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 xml:space="preserve">მესაზღვრე-კონტროლიორის კვალიფიკაციის მიმნიჭებელი საგანმანათლებლო კურსი (2 ჯგუფი-40 კურსანტი); </w:t>
      </w:r>
    </w:p>
    <w:p w14:paraId="6B4B15EE"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 xml:space="preserve">გამომძიებელთა საბაზისო მომზადების სპეციალური პროფესიული საგანმანთლებლო პროგრამა (6 ჯგუფი-132 კურსანტი); </w:t>
      </w:r>
    </w:p>
    <w:p w14:paraId="3A954645"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საქართველოს შინაგან საქმეთა სამინისტროს თანამშრომელთა თანამდებობრივი დაწინაურების საგანმანათლებლო პროგრამა  (3 ჯგუფი-65 კურსანტი);</w:t>
      </w:r>
    </w:p>
    <w:p w14:paraId="0BB593D2"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არასრულწლოვანთა 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 (7 ჯგუფი</w:t>
      </w:r>
      <w:r w:rsidRPr="00365892">
        <w:rPr>
          <w:rFonts w:ascii="Sylfaen" w:hAnsi="Sylfaen" w:cs="Sylfaen"/>
          <w:bCs/>
          <w:iCs/>
        </w:rPr>
        <w:t xml:space="preserve"> </w:t>
      </w:r>
      <w:r w:rsidRPr="00365892">
        <w:rPr>
          <w:rFonts w:ascii="Sylfaen" w:hAnsi="Sylfaen" w:cs="Sylfaen"/>
          <w:bCs/>
          <w:iCs/>
          <w:lang w:val="ka-GE"/>
        </w:rPr>
        <w:t>-121 კურსანტი);</w:t>
      </w:r>
    </w:p>
    <w:p w14:paraId="4FF48F18"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დეტექტივების (ანალიტიკოსების) მომზადების პროგრამა  (5 ჯგუფი-94 კურსანტი);</w:t>
      </w:r>
    </w:p>
    <w:p w14:paraId="74226136"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საქართველოს შინაგან საქმეთა სამინისტროს სსდ - საქართველოს სასაზღვრო პოლიციის მოსამსახურეთა საბაზისო საცეცხელე და ტაქტიკური მომზადების ინსტრუქტორთა სასწავლო კურსი  (3 ჯგუფი-30 კურსანტი);</w:t>
      </w:r>
    </w:p>
    <w:p w14:paraId="65F8381F"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სსიპ დაცვის  პოლიციის მოსამსახურეთა ცეცხლსასროლი იარაღისა და სპეციალური საშუალებების გამოყენების სპეციალური მომზადების კურსი (13 ჯგუფი</w:t>
      </w:r>
      <w:r w:rsidRPr="00365892">
        <w:rPr>
          <w:rFonts w:ascii="Sylfaen" w:hAnsi="Sylfaen" w:cs="Sylfaen"/>
          <w:bCs/>
          <w:iCs/>
        </w:rPr>
        <w:t xml:space="preserve"> </w:t>
      </w:r>
      <w:r w:rsidRPr="00365892">
        <w:rPr>
          <w:rFonts w:ascii="Sylfaen" w:hAnsi="Sylfaen" w:cs="Sylfaen"/>
          <w:bCs/>
          <w:iCs/>
          <w:lang w:val="ka-GE"/>
        </w:rPr>
        <w:t>-</w:t>
      </w:r>
      <w:r w:rsidRPr="00365892">
        <w:rPr>
          <w:rFonts w:ascii="Sylfaen" w:hAnsi="Sylfaen" w:cs="Sylfaen"/>
          <w:bCs/>
          <w:iCs/>
        </w:rPr>
        <w:t xml:space="preserve"> </w:t>
      </w:r>
      <w:r w:rsidRPr="00365892">
        <w:rPr>
          <w:rFonts w:ascii="Sylfaen" w:hAnsi="Sylfaen" w:cs="Sylfaen"/>
          <w:bCs/>
          <w:iCs/>
          <w:lang w:val="ka-GE"/>
        </w:rPr>
        <w:t>250 კურსანტი);</w:t>
      </w:r>
    </w:p>
    <w:p w14:paraId="7E8DDF7D"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სსიპ - დაცვის პოლიციის დეპარტამენტის ინკასაციის სამმართველოს თანამშრომელთა კვალიფიკაციის ამაღლების კურსი საცეცხლე მომზადებაში (27 ჯგუფი</w:t>
      </w:r>
      <w:r w:rsidRPr="00365892">
        <w:rPr>
          <w:rFonts w:ascii="Sylfaen" w:hAnsi="Sylfaen" w:cs="Sylfaen"/>
          <w:bCs/>
          <w:iCs/>
        </w:rPr>
        <w:t xml:space="preserve"> </w:t>
      </w:r>
      <w:r w:rsidRPr="00365892">
        <w:rPr>
          <w:rFonts w:ascii="Sylfaen" w:hAnsi="Sylfaen" w:cs="Sylfaen"/>
          <w:bCs/>
          <w:iCs/>
          <w:lang w:val="ka-GE"/>
        </w:rPr>
        <w:t>-</w:t>
      </w:r>
      <w:r w:rsidRPr="00365892">
        <w:rPr>
          <w:rFonts w:ascii="Sylfaen" w:hAnsi="Sylfaen" w:cs="Sylfaen"/>
          <w:bCs/>
          <w:iCs/>
        </w:rPr>
        <w:t xml:space="preserve"> </w:t>
      </w:r>
      <w:r w:rsidRPr="00365892">
        <w:rPr>
          <w:rFonts w:ascii="Sylfaen" w:hAnsi="Sylfaen" w:cs="Sylfaen"/>
          <w:bCs/>
          <w:iCs/>
          <w:lang w:val="ka-GE"/>
        </w:rPr>
        <w:t>270 კურსანტი);</w:t>
      </w:r>
    </w:p>
    <w:p w14:paraId="23C3C3A2"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კიბერდანაშაულის გამოძიების, ციფრული მტკიცებულებების მოპოვება-დამუშავებისა და კიბერუსაფრთხოების ტრენინგი (3 ჯგუფი</w:t>
      </w:r>
      <w:r w:rsidRPr="00365892">
        <w:rPr>
          <w:rFonts w:ascii="Sylfaen" w:hAnsi="Sylfaen" w:cs="Sylfaen"/>
          <w:bCs/>
          <w:iCs/>
        </w:rPr>
        <w:t xml:space="preserve"> </w:t>
      </w:r>
      <w:r w:rsidRPr="00365892">
        <w:rPr>
          <w:rFonts w:ascii="Sylfaen" w:hAnsi="Sylfaen" w:cs="Sylfaen"/>
          <w:bCs/>
          <w:iCs/>
          <w:lang w:val="ka-GE"/>
        </w:rPr>
        <w:t>-</w:t>
      </w:r>
      <w:r w:rsidRPr="00365892">
        <w:rPr>
          <w:rFonts w:ascii="Sylfaen" w:hAnsi="Sylfaen" w:cs="Sylfaen"/>
          <w:bCs/>
          <w:iCs/>
        </w:rPr>
        <w:t xml:space="preserve"> </w:t>
      </w:r>
      <w:r w:rsidRPr="00365892">
        <w:rPr>
          <w:rFonts w:ascii="Sylfaen" w:hAnsi="Sylfaen" w:cs="Sylfaen"/>
          <w:bCs/>
          <w:iCs/>
          <w:lang w:val="ka-GE"/>
        </w:rPr>
        <w:t>31 კურსანტი);</w:t>
      </w:r>
    </w:p>
    <w:p w14:paraId="2834F632"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საქართველოს სახელმწიფო საზღვრის გადაკვეთის კონტროლის ღონისძიებების სწავლება საბაჟო დეპარტამენტის სტაჟიორთათვის (5 ჯგუფი</w:t>
      </w:r>
      <w:r w:rsidRPr="00365892">
        <w:rPr>
          <w:rFonts w:ascii="Sylfaen" w:hAnsi="Sylfaen" w:cs="Sylfaen"/>
          <w:bCs/>
          <w:iCs/>
        </w:rPr>
        <w:t xml:space="preserve"> </w:t>
      </w:r>
      <w:r w:rsidRPr="00365892">
        <w:rPr>
          <w:rFonts w:ascii="Sylfaen" w:hAnsi="Sylfaen" w:cs="Sylfaen"/>
          <w:bCs/>
          <w:iCs/>
          <w:lang w:val="ka-GE"/>
        </w:rPr>
        <w:t>-</w:t>
      </w:r>
      <w:r w:rsidRPr="00365892">
        <w:rPr>
          <w:rFonts w:ascii="Sylfaen" w:hAnsi="Sylfaen" w:cs="Sylfaen"/>
          <w:bCs/>
          <w:iCs/>
        </w:rPr>
        <w:t xml:space="preserve"> </w:t>
      </w:r>
      <w:r w:rsidRPr="00365892">
        <w:rPr>
          <w:rFonts w:ascii="Sylfaen" w:hAnsi="Sylfaen" w:cs="Sylfaen"/>
          <w:bCs/>
          <w:iCs/>
          <w:lang w:val="ka-GE"/>
        </w:rPr>
        <w:t>118 კურსანტი);</w:t>
      </w:r>
    </w:p>
    <w:p w14:paraId="12D59590"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ბავშვისთვის უსაფრთხო და ძალადობისგან თავისუფალი გარემოს შექმნა (1 ჯგუფი</w:t>
      </w:r>
      <w:r w:rsidRPr="00365892">
        <w:rPr>
          <w:rFonts w:ascii="Sylfaen" w:hAnsi="Sylfaen" w:cs="Sylfaen"/>
          <w:bCs/>
          <w:iCs/>
        </w:rPr>
        <w:t xml:space="preserve"> </w:t>
      </w:r>
      <w:r w:rsidRPr="00365892">
        <w:rPr>
          <w:rFonts w:ascii="Sylfaen" w:hAnsi="Sylfaen" w:cs="Sylfaen"/>
          <w:bCs/>
          <w:iCs/>
          <w:lang w:val="ka-GE"/>
        </w:rPr>
        <w:t>-</w:t>
      </w:r>
      <w:r w:rsidRPr="00365892">
        <w:rPr>
          <w:rFonts w:ascii="Sylfaen" w:hAnsi="Sylfaen" w:cs="Sylfaen"/>
          <w:bCs/>
          <w:iCs/>
        </w:rPr>
        <w:t xml:space="preserve"> </w:t>
      </w:r>
      <w:r w:rsidRPr="00365892">
        <w:rPr>
          <w:rFonts w:ascii="Sylfaen" w:hAnsi="Sylfaen" w:cs="Sylfaen"/>
          <w:bCs/>
          <w:iCs/>
          <w:lang w:val="ka-GE"/>
        </w:rPr>
        <w:t>10 კურსანტი);</w:t>
      </w:r>
    </w:p>
    <w:p w14:paraId="26D76E09"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ტრენერთა ტრენინგი „საინფორმაციო - ანალიტიკური დეპარტამენტის თანამშრომლებისთვის" (1 ჯგუფი-4 კურსანტი);</w:t>
      </w:r>
    </w:p>
    <w:p w14:paraId="31A51601"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საბაზისო კურსი საოფისე პროგრამებში შინაგან საქმეთა სამინისტროს ლოჯისტიკის დეპარტამენტის მოსამსახურეთათვის (4 ჯგუფი - 42 კურსანტი);</w:t>
      </w:r>
    </w:p>
    <w:p w14:paraId="2549E9D3"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ტრენინგი „შეზღუდული შესაძლებლობების მქონე პირთა უფლებები და კომუნიკაციის სტანდარტი" (14 ჯგუფი - 300 კურსანტი);</w:t>
      </w:r>
    </w:p>
    <w:p w14:paraId="1F9C05BE"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ტრენინგი „დაქტილოსკოპიასა და ჰაბიტოსკოპიაში დროებითი მოთავსების უზრუნველყოფის დეპარტამენტის მოსამსახურეთათვის“  (5 ჯგუფი - 77 კურსანტი);</w:t>
      </w:r>
    </w:p>
    <w:p w14:paraId="3F950571"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 xml:space="preserve">საქართველოს სასაზღვრო პოლიციის სახმელეთო საზღვრის დაცვის დეპარტამენტის მესაზღვრეთა მომზადების სპეციალური მოკლევადიანი საბაზისო პროფესიული საგანმანათლებლო პროგრამა (18 ჯგუფი - 324 კურსანტი); </w:t>
      </w:r>
    </w:p>
    <w:p w14:paraId="52FE9B76"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ცეცხლსასროლი იარაღისა და სპეციალური საშუალებების გამოყენების სპეციალური მომზადების კურსი (5 ჯგუფი - 91 კურსანტი);</w:t>
      </w:r>
    </w:p>
    <w:p w14:paraId="0C9EEECA"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 xml:space="preserve">პოლიციის უმცროსი ლეიტენანტის სპეციალური წოდების მისანიჭებელი სპეციალური მომზადების ელექტრონული პროგრამა (25 ჯგუფი - 298 კურსანტი); </w:t>
      </w:r>
    </w:p>
    <w:p w14:paraId="483B6498"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პოლიციაში სამუშაოდ მისაღები და სამუშაოზე მიღებული წვევამდელების სპეციალური მომზადების ელექტრონული პროგრამა (22 ჯგუფი - 136 კურსანტი);</w:t>
      </w:r>
    </w:p>
    <w:p w14:paraId="298EF150"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ელექტრონული კურსი „სამგზავრო და პირადობის დამადასტურებელი დოკუმენტების შემოწმება" (3 ჯგუფი - 9კურსანტი);</w:t>
      </w:r>
    </w:p>
    <w:p w14:paraId="6BCC5896"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lastRenderedPageBreak/>
        <w:t>საქართველოს განათლებისა და მეცნიერების სამინისტროს სისტემაში შემავალი სსიპ - საგანმანათლებლო დაწესებულების მანდატურის სამსახურის მანდატურთა მომზადების საგანმანათლებლო პროგრამა  (3 ჯგუფი-85კურსანტი);</w:t>
      </w:r>
    </w:p>
    <w:p w14:paraId="196F5A1F" w14:textId="77777777" w:rsidR="00A52E37" w:rsidRPr="00365892" w:rsidRDefault="00A52E37" w:rsidP="007421B3">
      <w:pPr>
        <w:pStyle w:val="ListParagraph"/>
        <w:numPr>
          <w:ilvl w:val="1"/>
          <w:numId w:val="62"/>
        </w:numPr>
        <w:tabs>
          <w:tab w:val="left" w:pos="851"/>
        </w:tabs>
        <w:spacing w:after="0" w:line="240" w:lineRule="auto"/>
        <w:ind w:left="709" w:right="49" w:hanging="425"/>
        <w:jc w:val="both"/>
        <w:rPr>
          <w:rFonts w:ascii="Sylfaen" w:hAnsi="Sylfaen" w:cs="Sylfaen"/>
          <w:bCs/>
          <w:iCs/>
          <w:lang w:val="ka-GE"/>
        </w:rPr>
      </w:pPr>
      <w:r w:rsidRPr="00365892">
        <w:rPr>
          <w:rFonts w:ascii="Sylfaen" w:hAnsi="Sylfaen" w:cs="Sylfaen"/>
          <w:bCs/>
          <w:iCs/>
          <w:lang w:val="ka-GE"/>
        </w:rPr>
        <w:t>საბანკო მომსახურეობის საინკასაციო სამსახურის თანამშრომელთა სპეციალური მომზადების კურსი  (2 ჯგუფი - 24 კურსანტი);</w:t>
      </w:r>
    </w:p>
    <w:p w14:paraId="5FE112D4" w14:textId="75989C56" w:rsidR="00A52E37" w:rsidRPr="00365892" w:rsidRDefault="00A52E37" w:rsidP="007421B3">
      <w:pPr>
        <w:numPr>
          <w:ilvl w:val="0"/>
          <w:numId w:val="10"/>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საანგარიშო პერიოდში დაიწყო და მიმდინარეობდა სსიპ - შსს აკადემიის კომპიუტერული ცენტრის და სასაწყობე ფართის სარემონტო სამუშაოები</w:t>
      </w:r>
      <w:r w:rsidRPr="00365892">
        <w:rPr>
          <w:rFonts w:ascii="Sylfaen" w:hAnsi="Sylfaen" w:cs="Sylfaen"/>
          <w:bCs/>
          <w:color w:val="000000"/>
          <w:shd w:val="clear" w:color="auto" w:fill="FFFFFF"/>
        </w:rPr>
        <w:t xml:space="preserve">, </w:t>
      </w:r>
      <w:r w:rsidRPr="00365892">
        <w:rPr>
          <w:rFonts w:ascii="Sylfaen" w:hAnsi="Sylfaen" w:cs="Sylfaen"/>
          <w:bCs/>
          <w:color w:val="000000"/>
          <w:shd w:val="clear" w:color="auto" w:fill="FFFFFF"/>
          <w:lang w:val="ka-GE"/>
        </w:rPr>
        <w:t>ხოლო დასრულდა</w:t>
      </w:r>
      <w:r w:rsidRPr="00365892">
        <w:rPr>
          <w:rFonts w:ascii="Sylfaen" w:hAnsi="Sylfaen" w:cs="Sylfaen"/>
          <w:bCs/>
          <w:color w:val="000000"/>
          <w:shd w:val="clear" w:color="auto" w:fill="FFFFFF"/>
        </w:rPr>
        <w:t xml:space="preserve"> </w:t>
      </w:r>
      <w:r w:rsidRPr="00365892">
        <w:rPr>
          <w:rFonts w:ascii="Sylfaen" w:hAnsi="Sylfaen" w:cs="Sylfaen"/>
          <w:bCs/>
          <w:color w:val="000000"/>
          <w:shd w:val="clear" w:color="auto" w:fill="FFFFFF"/>
          <w:lang w:val="ka-GE"/>
        </w:rPr>
        <w:t>აკადემიის მეოთხე სართულის, საცურაო აუზის და სველი წერტილების სარემონტო სამუშაოები.</w:t>
      </w:r>
    </w:p>
    <w:p w14:paraId="75109AC7" w14:textId="77777777" w:rsidR="00A52E37" w:rsidRPr="00365892" w:rsidRDefault="00A52E37" w:rsidP="007421B3">
      <w:pPr>
        <w:spacing w:after="0" w:line="240" w:lineRule="auto"/>
        <w:jc w:val="both"/>
        <w:rPr>
          <w:rFonts w:ascii="Sylfaen" w:eastAsiaTheme="minorEastAsia" w:hAnsi="Sylfaen" w:cs="Sylfaen"/>
          <w:bCs/>
          <w:color w:val="000000"/>
          <w:shd w:val="clear" w:color="auto" w:fill="FFFFFF"/>
          <w:lang w:val="ka-GE"/>
        </w:rPr>
      </w:pPr>
    </w:p>
    <w:p w14:paraId="1AF2543C" w14:textId="77777777" w:rsidR="006108AA" w:rsidRPr="00365892" w:rsidRDefault="006108AA" w:rsidP="007421B3">
      <w:pPr>
        <w:pStyle w:val="Heading2"/>
        <w:spacing w:line="240" w:lineRule="auto"/>
        <w:rPr>
          <w:rFonts w:ascii="Sylfaen" w:eastAsia="SimSun" w:hAnsi="Sylfaen" w:cs="Calibri"/>
          <w:color w:val="366091"/>
          <w:sz w:val="22"/>
          <w:szCs w:val="22"/>
        </w:rPr>
      </w:pPr>
      <w:r w:rsidRPr="00365892">
        <w:rPr>
          <w:rFonts w:ascii="Sylfaen" w:eastAsia="SimSun" w:hAnsi="Sylfaen" w:cs="Calibri"/>
          <w:color w:val="366091"/>
          <w:sz w:val="22"/>
          <w:szCs w:val="22"/>
        </w:rPr>
        <w:t>4.16 სსიპ − საქართველოს მეცნიერებათა ეროვნული აკადემია (პროგრამული კოდი 48 00)</w:t>
      </w:r>
    </w:p>
    <w:p w14:paraId="5D962F21" w14:textId="77777777" w:rsidR="006108AA" w:rsidRPr="00365892" w:rsidRDefault="006108AA"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14:paraId="659ADAB4" w14:textId="77777777" w:rsidR="006108AA" w:rsidRPr="00365892" w:rsidRDefault="006108AA"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00C523CE" w14:textId="77777777" w:rsidR="006108AA" w:rsidRPr="00365892" w:rsidRDefault="006108AA" w:rsidP="007421B3">
      <w:pPr>
        <w:pStyle w:val="ListParagraph"/>
        <w:numPr>
          <w:ilvl w:val="0"/>
          <w:numId w:val="4"/>
        </w:numPr>
        <w:spacing w:after="3" w:line="240" w:lineRule="auto"/>
        <w:ind w:right="51"/>
        <w:jc w:val="both"/>
        <w:rPr>
          <w:rFonts w:ascii="Sylfaen" w:hAnsi="Sylfaen" w:cs="Times New Roman"/>
          <w:bCs/>
        </w:rPr>
      </w:pPr>
      <w:r w:rsidRPr="00365892">
        <w:rPr>
          <w:rFonts w:ascii="Sylfaen" w:hAnsi="Sylfaen"/>
          <w:bCs/>
        </w:rPr>
        <w:t>სსიპ – საქართველოს მეცნიერებათა ეროვნული აკადემია</w:t>
      </w:r>
    </w:p>
    <w:p w14:paraId="25FB4558" w14:textId="77777777" w:rsidR="006108AA" w:rsidRPr="00365892" w:rsidRDefault="006108AA" w:rsidP="007421B3">
      <w:pPr>
        <w:spacing w:after="3" w:line="240" w:lineRule="auto"/>
        <w:ind w:right="51"/>
        <w:jc w:val="both"/>
        <w:rPr>
          <w:rFonts w:ascii="Sylfaen" w:hAnsi="Sylfaen" w:cs="Times New Roman"/>
          <w:bCs/>
        </w:rPr>
      </w:pPr>
    </w:p>
    <w:p w14:paraId="1B5D4BFC" w14:textId="77777777" w:rsidR="006108AA" w:rsidRPr="00365892" w:rsidRDefault="006108AA" w:rsidP="007421B3">
      <w:pPr>
        <w:numPr>
          <w:ilvl w:val="0"/>
          <w:numId w:val="10"/>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მიმდინარეობდა სამუშაოები მეცნიერების ფუნდამენტური კვლევების ხელშეწყობის მიმართულებებით, სამეცნიერო და სამეცნიერო-ტექნიკური მიმართულებების პროგნოზირების და რეკომენდაციების შემუშავებაზე მეცნიერებისა და ტექნოლოგიების განვითარების სახელმწიფო პოლიტიკის ფორმირებისათვის;</w:t>
      </w:r>
    </w:p>
    <w:p w14:paraId="6538CB90" w14:textId="77777777" w:rsidR="006108AA" w:rsidRPr="00365892" w:rsidRDefault="006108AA" w:rsidP="007421B3">
      <w:pPr>
        <w:numPr>
          <w:ilvl w:val="0"/>
          <w:numId w:val="10"/>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ჩატარდა უმაღლესი საგანმანათლებლო და სამეცნიერო-კვლევითი დაწესებულებების მიერ 2022 წელს გაწეული  სამეცნიერო საქმიანობის ანგარიშების ექსპერტიზა;</w:t>
      </w:r>
    </w:p>
    <w:p w14:paraId="4EE640AB" w14:textId="77777777" w:rsidR="006108AA" w:rsidRPr="00365892" w:rsidRDefault="006108AA" w:rsidP="007421B3">
      <w:pPr>
        <w:numPr>
          <w:ilvl w:val="0"/>
          <w:numId w:val="10"/>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მიმდინარეობდა: ქართული ენის თესაურუსის დოკუმენტირებული ისტორიული ლექსიკონის შექმნა; ქართული წერილობითი წყაროების ლექსიკური ბაზის შექმნა და მისი უზრუნველყოფა სპეციალური პროგრამული სისტემით; „საქართველოს“ და „ქართული კულტურის ძეგლთა აღწერილობის“ მრავალტომეული ენციკლოპედიების გამოცემისა და მათი ელექტრონული ვერსიების მომზადება; „ბიბლიის სიმფონია“ ლექსიკონის შექმნა;</w:t>
      </w:r>
    </w:p>
    <w:p w14:paraId="724BD11C" w14:textId="77777777" w:rsidR="006108AA" w:rsidRPr="00365892" w:rsidRDefault="006108AA"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გამოქვეყნდა: ჟურნალ საქართველოს მეცნიერებათა ეროვნული აკადემიის „მოამბის“ 2 </w:t>
      </w:r>
      <w:r w:rsidRPr="00365892">
        <w:rPr>
          <w:rFonts w:ascii="Sylfaen" w:hAnsi="Sylfaen" w:cs="Sylfaen"/>
          <w:lang w:val="ka-GE"/>
        </w:rPr>
        <w:t>ნომერი</w:t>
      </w:r>
      <w:r w:rsidRPr="00365892">
        <w:rPr>
          <w:rFonts w:ascii="Sylfaen" w:hAnsi="Sylfaen"/>
          <w:lang w:val="ka-GE"/>
        </w:rPr>
        <w:t xml:space="preserve">; </w:t>
      </w:r>
      <w:r w:rsidRPr="00365892">
        <w:rPr>
          <w:rFonts w:ascii="Sylfaen" w:eastAsiaTheme="minorEastAsia" w:hAnsi="Sylfaen" w:cs="Sylfaen"/>
          <w:bCs/>
          <w:color w:val="000000"/>
          <w:shd w:val="clear" w:color="auto" w:fill="FFFFFF"/>
          <w:lang w:val="ka-GE"/>
        </w:rPr>
        <w:t>საქართველოს მეცნიერებათა ეროვნული აკადემიის „მაცნეს“ სერიები (</w:t>
      </w:r>
      <w:r w:rsidRPr="00365892">
        <w:rPr>
          <w:rFonts w:ascii="Sylfaen" w:hAnsi="Sylfaen" w:cs="Sylfaen"/>
          <w:lang w:val="ka-GE"/>
        </w:rPr>
        <w:t xml:space="preserve">ისტორია, </w:t>
      </w:r>
      <w:r w:rsidRPr="00365892">
        <w:rPr>
          <w:rFonts w:ascii="Sylfaen" w:eastAsiaTheme="minorEastAsia" w:hAnsi="Sylfaen" w:cs="Sylfaen"/>
          <w:bCs/>
          <w:color w:val="000000"/>
          <w:shd w:val="clear" w:color="auto" w:fill="FFFFFF"/>
          <w:lang w:val="ka-GE"/>
        </w:rPr>
        <w:t xml:space="preserve">არქეოლოგია, ეთნოლოგია </w:t>
      </w:r>
      <w:r w:rsidRPr="00365892">
        <w:rPr>
          <w:rFonts w:ascii="Sylfaen" w:hAnsi="Sylfaen"/>
          <w:lang w:val="ka-GE"/>
        </w:rPr>
        <w:t xml:space="preserve">და ხელოვნების ისტორია; </w:t>
      </w:r>
      <w:r w:rsidRPr="00365892">
        <w:rPr>
          <w:rFonts w:ascii="Sylfaen" w:eastAsiaTheme="minorEastAsia" w:hAnsi="Sylfaen" w:cs="Sylfaen"/>
          <w:bCs/>
          <w:color w:val="000000"/>
          <w:shd w:val="clear" w:color="auto" w:fill="FFFFFF"/>
          <w:lang w:val="ka-GE"/>
        </w:rPr>
        <w:t xml:space="preserve">ენა, ლიტერატურა და  ხელოვნება); </w:t>
      </w:r>
      <w:r w:rsidRPr="00365892">
        <w:rPr>
          <w:rFonts w:ascii="Sylfaen" w:hAnsi="Sylfaen"/>
          <w:lang w:val="ka-GE"/>
        </w:rPr>
        <w:t xml:space="preserve">13 </w:t>
      </w:r>
      <w:r w:rsidRPr="00365892">
        <w:rPr>
          <w:rFonts w:ascii="Sylfaen" w:eastAsiaTheme="minorEastAsia" w:hAnsi="Sylfaen" w:cs="Sylfaen"/>
          <w:bCs/>
          <w:color w:val="000000"/>
          <w:shd w:val="clear" w:color="auto" w:fill="FFFFFF"/>
          <w:lang w:val="ka-GE"/>
        </w:rPr>
        <w:t>სამეცნიერო</w:t>
      </w:r>
      <w:r w:rsidRPr="00365892">
        <w:rPr>
          <w:rFonts w:ascii="Sylfaen" w:hAnsi="Sylfaen"/>
          <w:lang w:val="ka-GE"/>
        </w:rPr>
        <w:t xml:space="preserve"> </w:t>
      </w:r>
      <w:r w:rsidRPr="00365892">
        <w:rPr>
          <w:rFonts w:ascii="Sylfaen" w:hAnsi="Sylfaen" w:cs="Sylfaen"/>
          <w:lang w:val="ka-GE"/>
        </w:rPr>
        <w:t>წიგნი</w:t>
      </w:r>
      <w:r w:rsidRPr="00365892">
        <w:rPr>
          <w:rFonts w:ascii="Sylfaen" w:hAnsi="Sylfaen"/>
          <w:lang w:val="ka-GE"/>
        </w:rPr>
        <w:t xml:space="preserve"> (</w:t>
      </w:r>
      <w:r w:rsidRPr="00365892">
        <w:rPr>
          <w:rFonts w:ascii="Sylfaen" w:hAnsi="Sylfaen" w:cs="Sylfaen"/>
          <w:lang w:val="ka-GE"/>
        </w:rPr>
        <w:t>საერთო</w:t>
      </w:r>
      <w:r w:rsidRPr="00365892">
        <w:rPr>
          <w:rFonts w:ascii="Sylfaen" w:hAnsi="Sylfaen"/>
          <w:lang w:val="ka-GE"/>
        </w:rPr>
        <w:t xml:space="preserve"> </w:t>
      </w:r>
      <w:r w:rsidRPr="00365892">
        <w:rPr>
          <w:rFonts w:ascii="Sylfaen" w:hAnsi="Sylfaen" w:cs="Sylfaen"/>
          <w:lang w:val="ka-GE"/>
        </w:rPr>
        <w:t>ტირაჟი -</w:t>
      </w:r>
      <w:r w:rsidRPr="00365892">
        <w:rPr>
          <w:rFonts w:ascii="Sylfaen" w:hAnsi="Sylfaen"/>
          <w:lang w:val="ka-GE"/>
        </w:rPr>
        <w:t xml:space="preserve"> 1 780 </w:t>
      </w:r>
      <w:r w:rsidRPr="00365892">
        <w:rPr>
          <w:rFonts w:ascii="Sylfaen" w:hAnsi="Sylfaen" w:cs="Sylfaen"/>
          <w:lang w:val="ka-GE"/>
        </w:rPr>
        <w:t>ეგზემპლარი).</w:t>
      </w:r>
    </w:p>
    <w:p w14:paraId="04960F98" w14:textId="5AD35DF5" w:rsidR="006108AA" w:rsidRPr="00365892" w:rsidRDefault="006108AA" w:rsidP="007421B3">
      <w:pPr>
        <w:spacing w:line="240" w:lineRule="auto"/>
        <w:jc w:val="both"/>
        <w:rPr>
          <w:rFonts w:ascii="Sylfaen" w:hAnsi="Sylfaen"/>
          <w:lang w:val="ka-GE"/>
        </w:rPr>
      </w:pPr>
    </w:p>
    <w:p w14:paraId="6156C78F" w14:textId="77777777" w:rsidR="00BE61FB" w:rsidRPr="00365892" w:rsidRDefault="00BE61FB" w:rsidP="007421B3">
      <w:pPr>
        <w:pStyle w:val="Heading2"/>
        <w:spacing w:line="240" w:lineRule="auto"/>
        <w:jc w:val="both"/>
        <w:rPr>
          <w:rFonts w:ascii="Sylfaen" w:hAnsi="Sylfaen" w:cs="Sylfaen"/>
          <w:sz w:val="22"/>
          <w:szCs w:val="22"/>
        </w:rPr>
      </w:pPr>
      <w:r w:rsidRPr="00365892">
        <w:rPr>
          <w:rFonts w:ascii="Sylfaen" w:hAnsi="Sylfaen" w:cs="Sylfaen"/>
          <w:sz w:val="22"/>
          <w:szCs w:val="22"/>
        </w:rPr>
        <w:t>4.1</w:t>
      </w:r>
      <w:r w:rsidRPr="00365892">
        <w:rPr>
          <w:rFonts w:ascii="Sylfaen" w:hAnsi="Sylfaen" w:cs="Sylfaen"/>
          <w:sz w:val="22"/>
          <w:szCs w:val="22"/>
          <w:lang w:val="ka-GE"/>
        </w:rPr>
        <w:t>7</w:t>
      </w:r>
      <w:r w:rsidRPr="00365892">
        <w:rPr>
          <w:rFonts w:ascii="Sylfaen" w:hAnsi="Sylfaen" w:cs="Sylfaen"/>
          <w:sz w:val="22"/>
          <w:szCs w:val="22"/>
        </w:rPr>
        <w:t xml:space="preserve">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14:paraId="5932A72B" w14:textId="77777777" w:rsidR="00BE61FB" w:rsidRPr="00365892" w:rsidRDefault="00BE61FB" w:rsidP="007421B3">
      <w:pPr>
        <w:pStyle w:val="abzacixml"/>
        <w:spacing w:line="240" w:lineRule="auto"/>
        <w:ind w:firstLine="0"/>
        <w:rPr>
          <w:sz w:val="22"/>
          <w:szCs w:val="22"/>
        </w:rPr>
      </w:pPr>
    </w:p>
    <w:p w14:paraId="074414E3" w14:textId="77777777" w:rsidR="00BE61FB" w:rsidRPr="00365892" w:rsidRDefault="00BE61FB" w:rsidP="007421B3">
      <w:pPr>
        <w:pStyle w:val="abzacixml"/>
        <w:spacing w:line="240" w:lineRule="auto"/>
        <w:ind w:firstLine="0"/>
        <w:rPr>
          <w:sz w:val="22"/>
          <w:szCs w:val="22"/>
        </w:rPr>
      </w:pPr>
      <w:r w:rsidRPr="00365892">
        <w:rPr>
          <w:sz w:val="22"/>
          <w:szCs w:val="22"/>
        </w:rPr>
        <w:t>პროგრამის განმახორციელებელი:</w:t>
      </w:r>
    </w:p>
    <w:p w14:paraId="59E1EA08" w14:textId="77777777" w:rsidR="00BE61FB" w:rsidRPr="00365892" w:rsidRDefault="00BE61FB" w:rsidP="007421B3">
      <w:pPr>
        <w:pStyle w:val="ListParagraph"/>
        <w:numPr>
          <w:ilvl w:val="0"/>
          <w:numId w:val="4"/>
        </w:numPr>
        <w:spacing w:after="0" w:line="240" w:lineRule="auto"/>
        <w:rPr>
          <w:rFonts w:ascii="Sylfaen" w:hAnsi="Sylfaen" w:cs="Sylfaen"/>
        </w:rPr>
      </w:pPr>
      <w:r w:rsidRPr="00365892">
        <w:rPr>
          <w:rFonts w:ascii="Sylfaen" w:hAnsi="Sylfaen" w:cs="Sylfaen"/>
        </w:rPr>
        <w:t>სსიპ - საქართველოს იუსტიციის სასწავლო ცენტრი</w:t>
      </w:r>
    </w:p>
    <w:p w14:paraId="4ADC1D22" w14:textId="77777777" w:rsidR="00BE61FB" w:rsidRPr="00365892" w:rsidRDefault="00BE61FB" w:rsidP="007421B3">
      <w:pPr>
        <w:pStyle w:val="ListParagraph"/>
        <w:numPr>
          <w:ilvl w:val="0"/>
          <w:numId w:val="4"/>
        </w:numPr>
        <w:spacing w:after="0" w:line="240" w:lineRule="auto"/>
        <w:rPr>
          <w:rFonts w:ascii="Sylfaen" w:hAnsi="Sylfaen" w:cs="Sylfaen"/>
        </w:rPr>
      </w:pPr>
      <w:r w:rsidRPr="00365892">
        <w:rPr>
          <w:rFonts w:ascii="Sylfaen" w:hAnsi="Sylfaen" w:cs="Sylfaen"/>
        </w:rPr>
        <w:t>სსიპ - მსჯავრდებულთა პროფესიული მომზადებისა და გადამზადების ცენტრი</w:t>
      </w:r>
    </w:p>
    <w:p w14:paraId="79566E3A" w14:textId="77777777" w:rsidR="00BE61FB" w:rsidRPr="00365892" w:rsidRDefault="00BE61FB" w:rsidP="007421B3">
      <w:pPr>
        <w:pStyle w:val="abzacixml"/>
        <w:spacing w:line="240" w:lineRule="auto"/>
        <w:ind w:firstLine="0"/>
        <w:rPr>
          <w:sz w:val="22"/>
          <w:szCs w:val="22"/>
        </w:rPr>
      </w:pPr>
    </w:p>
    <w:p w14:paraId="03CF8EDA" w14:textId="77777777" w:rsidR="00BE61FB" w:rsidRPr="00365892" w:rsidRDefault="00BE61FB" w:rsidP="007421B3">
      <w:pPr>
        <w:numPr>
          <w:ilvl w:val="3"/>
          <w:numId w:val="29"/>
        </w:numPr>
        <w:spacing w:after="0" w:line="240" w:lineRule="auto"/>
        <w:ind w:left="0"/>
        <w:jc w:val="both"/>
        <w:rPr>
          <w:rFonts w:ascii="Sylfaen" w:hAnsi="Sylfaen"/>
        </w:rPr>
      </w:pPr>
      <w:r w:rsidRPr="00365892">
        <w:rPr>
          <w:rFonts w:ascii="Sylfaen" w:hAnsi="Sylfaen"/>
        </w:rPr>
        <w:t xml:space="preserve">ჩატარდა სოციალური უნარების </w:t>
      </w:r>
      <w:r w:rsidRPr="00365892">
        <w:rPr>
          <w:rFonts w:ascii="Sylfaen" w:hAnsi="Sylfaen"/>
          <w:lang w:val="ka-GE"/>
        </w:rPr>
        <w:t xml:space="preserve">და </w:t>
      </w:r>
      <w:r w:rsidRPr="00365892">
        <w:rPr>
          <w:rFonts w:ascii="Sylfaen" w:hAnsi="Sylfaen"/>
        </w:rPr>
        <w:t xml:space="preserve">იურიდიული ტრენინგები, სადაც ჩართული იყო სხვადასხვა სამსახურის/ორგანიზაციის </w:t>
      </w:r>
      <w:r w:rsidRPr="00365892">
        <w:rPr>
          <w:rFonts w:ascii="Sylfaen" w:hAnsi="Sylfaen"/>
          <w:lang w:val="ka-GE"/>
        </w:rPr>
        <w:t>3 563</w:t>
      </w:r>
      <w:r w:rsidRPr="00365892">
        <w:rPr>
          <w:rFonts w:ascii="Sylfaen" w:hAnsi="Sylfaen"/>
        </w:rPr>
        <w:t xml:space="preserve"> წარმომადგენელი;</w:t>
      </w:r>
    </w:p>
    <w:p w14:paraId="4CA7E456" w14:textId="77777777" w:rsidR="00BE61FB" w:rsidRPr="00365892" w:rsidRDefault="00BE61FB" w:rsidP="007421B3">
      <w:pPr>
        <w:numPr>
          <w:ilvl w:val="3"/>
          <w:numId w:val="29"/>
        </w:numPr>
        <w:spacing w:after="0" w:line="240" w:lineRule="auto"/>
        <w:ind w:left="0"/>
        <w:jc w:val="both"/>
        <w:rPr>
          <w:rFonts w:ascii="Sylfaen" w:hAnsi="Sylfaen"/>
        </w:rPr>
      </w:pPr>
      <w:r w:rsidRPr="00365892">
        <w:rPr>
          <w:rFonts w:ascii="Sylfaen" w:hAnsi="Sylfaen"/>
        </w:rPr>
        <w:t>პენიტენციური ტრენინგების დეპარტამენტის მიერ განხორციელდა 21 აქტივობა, რომლებშიც ჩართული იყო სპეციალური პენიტენციური დეპარტამენტის 249  წარმომადგენელი და 26 განსხვავებული სასწავლო აქტივობა, რომლებშიც ჩართული იყო სხვადასხვა სამსახურის/ორგანიზაციის 328  წარმომადგენელი;</w:t>
      </w:r>
    </w:p>
    <w:p w14:paraId="5FEF9859" w14:textId="77777777" w:rsidR="00BE61FB" w:rsidRPr="00365892" w:rsidRDefault="00BE61FB" w:rsidP="007421B3">
      <w:pPr>
        <w:numPr>
          <w:ilvl w:val="3"/>
          <w:numId w:val="29"/>
        </w:numPr>
        <w:spacing w:after="0" w:line="240" w:lineRule="auto"/>
        <w:ind w:left="0"/>
        <w:jc w:val="both"/>
        <w:rPr>
          <w:rFonts w:ascii="Sylfaen" w:hAnsi="Sylfaen"/>
        </w:rPr>
      </w:pPr>
      <w:r w:rsidRPr="00365892">
        <w:rPr>
          <w:rFonts w:ascii="Sylfaen" w:hAnsi="Sylfaen"/>
        </w:rPr>
        <w:t>პროექტების მართვის დეპარტამენტის მიერ განხორციელდა 4 განსხვავებული პროექტი, რომლებშიც ჩართული იყო 686 მონაწილე;</w:t>
      </w:r>
    </w:p>
    <w:p w14:paraId="05B477C3" w14:textId="77777777" w:rsidR="00BE61FB" w:rsidRPr="00365892" w:rsidRDefault="00BE61FB" w:rsidP="007421B3">
      <w:pPr>
        <w:numPr>
          <w:ilvl w:val="3"/>
          <w:numId w:val="29"/>
        </w:numPr>
        <w:spacing w:after="0" w:line="240" w:lineRule="auto"/>
        <w:ind w:left="0"/>
        <w:jc w:val="both"/>
        <w:rPr>
          <w:rFonts w:ascii="Sylfaen" w:hAnsi="Sylfaen"/>
        </w:rPr>
      </w:pPr>
      <w:r w:rsidRPr="00365892">
        <w:rPr>
          <w:rFonts w:ascii="Sylfaen" w:hAnsi="Sylfaen"/>
        </w:rPr>
        <w:lastRenderedPageBreak/>
        <w:t xml:space="preserve">ტესტირების კოორდინაციისა და სერტიფიკაციის დეპარტამენტის სერვისით ისარგებლეს როგორც იუსტიციის სამინისტრომ, ისე მისი მმართველობის სფეროში მოქმედმა უწყებებმა და კერძო თუ საჯარო დაწესებულებებმა, </w:t>
      </w:r>
      <w:r w:rsidRPr="00365892">
        <w:rPr>
          <w:rFonts w:ascii="Sylfaen" w:hAnsi="Sylfaen"/>
          <w:lang w:val="ka-GE"/>
        </w:rPr>
        <w:t xml:space="preserve">სულ </w:t>
      </w:r>
      <w:r w:rsidRPr="00365892">
        <w:rPr>
          <w:rFonts w:ascii="Sylfaen" w:hAnsi="Sylfaen"/>
        </w:rPr>
        <w:t>ტესტირება გაიარა 3 636 პირმა;</w:t>
      </w:r>
    </w:p>
    <w:p w14:paraId="776316C1" w14:textId="77777777" w:rsidR="00BE61FB" w:rsidRPr="00365892" w:rsidRDefault="00BE61FB" w:rsidP="007421B3">
      <w:pPr>
        <w:numPr>
          <w:ilvl w:val="3"/>
          <w:numId w:val="29"/>
        </w:numPr>
        <w:spacing w:after="0" w:line="240" w:lineRule="auto"/>
        <w:ind w:left="0"/>
        <w:jc w:val="both"/>
        <w:rPr>
          <w:rFonts w:ascii="Sylfaen" w:hAnsi="Sylfaen"/>
        </w:rPr>
      </w:pPr>
      <w:r w:rsidRPr="00365892">
        <w:rPr>
          <w:rFonts w:ascii="Sylfaen" w:hAnsi="Sylfaen"/>
        </w:rPr>
        <w:t>ტესტის შექმნის დეპარტამენტმა შეასრულა 63 აქტივობა, რისთვისაც შემუშავდა 697 ტესტური დავალება, შემოწმდა და განახლდა 584 ტესტური დავალება, შეფასდა ქართული ენის ტესტირების მონაწილე 474 პირის ნაშრომი ტესტური დავალებების შექმნასა და შემოწმებაზე, ასევე, აპლიკანტთა წერითი ნაშრომების შეფასებაზე იმუშავა შესაბამისი სფეროს 9 ექსპერტმა</w:t>
      </w:r>
      <w:r w:rsidRPr="00365892">
        <w:rPr>
          <w:rFonts w:ascii="Sylfaen" w:hAnsi="Sylfaen"/>
          <w:lang w:val="ka-GE"/>
        </w:rPr>
        <w:t>;</w:t>
      </w:r>
      <w:r w:rsidRPr="00365892">
        <w:rPr>
          <w:rFonts w:ascii="Sylfaen" w:hAnsi="Sylfaen"/>
        </w:rPr>
        <w:t xml:space="preserve"> </w:t>
      </w:r>
    </w:p>
    <w:p w14:paraId="2F6CDCAE" w14:textId="77777777" w:rsidR="00BE61FB" w:rsidRPr="00365892" w:rsidRDefault="00BE61FB" w:rsidP="007421B3">
      <w:pPr>
        <w:numPr>
          <w:ilvl w:val="3"/>
          <w:numId w:val="29"/>
        </w:numPr>
        <w:spacing w:after="0" w:line="240" w:lineRule="auto"/>
        <w:ind w:left="0"/>
        <w:jc w:val="both"/>
        <w:rPr>
          <w:rFonts w:ascii="Sylfaen" w:hAnsi="Sylfaen"/>
        </w:rPr>
      </w:pPr>
      <w:r w:rsidRPr="00365892">
        <w:rPr>
          <w:rFonts w:ascii="Sylfaen" w:hAnsi="Sylfaen"/>
        </w:rPr>
        <w:t>ყვარლის სასწავლო ცენტრში განხორციელდა 50 პროექტი, რომლებშიც მონაწილეობდა 1 092 პირი;</w:t>
      </w:r>
    </w:p>
    <w:p w14:paraId="7E5ACEB5" w14:textId="77777777" w:rsidR="00BE61FB" w:rsidRPr="00365892" w:rsidRDefault="00BE61FB" w:rsidP="007421B3">
      <w:pPr>
        <w:numPr>
          <w:ilvl w:val="3"/>
          <w:numId w:val="29"/>
        </w:numPr>
        <w:spacing w:after="0" w:line="240" w:lineRule="auto"/>
        <w:ind w:left="0"/>
        <w:jc w:val="both"/>
        <w:rPr>
          <w:rFonts w:ascii="Sylfaen" w:hAnsi="Sylfaen"/>
        </w:rPr>
      </w:pPr>
      <w:r w:rsidRPr="00365892">
        <w:rPr>
          <w:rFonts w:ascii="Sylfaen" w:hAnsi="Sylfaen"/>
        </w:rPr>
        <w:t>მსჯავრდებულთა დასაქმების მიზნით:</w:t>
      </w:r>
    </w:p>
    <w:p w14:paraId="7CB8EB3D" w14:textId="77777777" w:rsidR="00BE61FB" w:rsidRPr="00365892" w:rsidRDefault="00BE61FB"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 xml:space="preserve">№5 პენიტენციურ დაწესებულებაში არსებულ სათბურში მსჯავრდებულებმა სარვამარტოდ მოიყვანეს ქოთნის დეკორატიული ყვავილები (8 000 ცალი), დასაქმებული იყო 6 ქალი მსჯავრდებული;  </w:t>
      </w:r>
    </w:p>
    <w:p w14:paraId="5D257C2B" w14:textId="77777777" w:rsidR="00BE61FB" w:rsidRPr="00365892" w:rsidRDefault="00BE61FB"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 xml:space="preserve">№16 პენიტენციურ დაწესებულებაში, ამერიკის საელჩოს (INL) შეკვეთის საფუძველზე,  დამზადდა ხელნაკეთი ნივთები (ნაჭრის ჩანთები და ბრელოკები) INL-თვის – ქალ პოლიციელთა კონფერენციის დღისთვის მიძღვნილი ღონისძიებისათვის 330 ნაჭრის ჩანთა, 330 ხის ბრელოკი და 7 ცალი ხის სიგელი. დასაქმდა 4 მსჯავრდებული; </w:t>
      </w:r>
    </w:p>
    <w:p w14:paraId="021964F4" w14:textId="77777777" w:rsidR="00BE61FB" w:rsidRPr="00365892" w:rsidRDefault="00BE61FB"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გლდანის №8 პენიტენციურ დაწესებულებაში არსებული სასოფლო-სამეურნეო პროექტის ფარგლებში, დასაქმდა  7 მსჯავრდებული;</w:t>
      </w:r>
    </w:p>
    <w:p w14:paraId="23428443" w14:textId="77777777" w:rsidR="00BE61FB" w:rsidRPr="00365892" w:rsidRDefault="00BE61FB"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 xml:space="preserve">მსჯავრდებულთა ხელნაკეთი ნივთების მაღაზია „რე-მარკეტი“ – პროექტი დაფინანსებულია INL-ის მიერ. მაღაზიაში კონსულტანტის პოზიციაზე დასაქმდა 1 პრობაციონერი. მაღაზიის ტექნიკურ ფუნქციონირებას და საოპერაციო მხარდაჭერას უზრუნველყოფს შპს „თოლია 2020“; </w:t>
      </w:r>
    </w:p>
    <w:p w14:paraId="49D8CAD8" w14:textId="77777777" w:rsidR="00BE61FB" w:rsidRPr="00365892" w:rsidRDefault="00BE61FB"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კოდალა (ხის საამქრო) – დასაქმდა 4 მსჯავრდებული №16 პენიტენციური დაწესებულებიდან;</w:t>
      </w:r>
    </w:p>
    <w:p w14:paraId="1CEA9C69" w14:textId="77777777" w:rsidR="00BE61FB" w:rsidRPr="00365892" w:rsidRDefault="00BE61FB"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მოეწყო ლოკოკინების ფერმა ქსნის №10 (დასაქმდა 4 მსჯავრდებული).</w:t>
      </w:r>
    </w:p>
    <w:p w14:paraId="6F7F16BF" w14:textId="77777777" w:rsidR="00BE61FB" w:rsidRPr="00365892" w:rsidRDefault="00BE61FB" w:rsidP="007421B3">
      <w:pPr>
        <w:numPr>
          <w:ilvl w:val="3"/>
          <w:numId w:val="29"/>
        </w:numPr>
        <w:spacing w:after="0" w:line="240" w:lineRule="auto"/>
        <w:ind w:left="0"/>
        <w:jc w:val="both"/>
        <w:rPr>
          <w:rFonts w:ascii="Sylfaen" w:hAnsi="Sylfaen"/>
        </w:rPr>
      </w:pPr>
      <w:r w:rsidRPr="00365892">
        <w:rPr>
          <w:rFonts w:ascii="Sylfaen" w:hAnsi="Sylfaen"/>
        </w:rPr>
        <w:t xml:space="preserve">„წიგნის ჩუქების საერთაშორისო დღეს“ </w:t>
      </w:r>
      <w:r w:rsidRPr="00365892">
        <w:rPr>
          <w:rFonts w:ascii="Sylfaen" w:hAnsi="Sylfaen"/>
          <w:lang w:val="ka-GE"/>
        </w:rPr>
        <w:t>მიმდინარეობდა</w:t>
      </w:r>
      <w:r w:rsidRPr="00365892">
        <w:rPr>
          <w:rFonts w:ascii="Sylfaen" w:hAnsi="Sylfaen"/>
        </w:rPr>
        <w:t xml:space="preserve"> სოციალური კამპანია „ჩვენი და ქვეყნის პროგრესისთვის – შეაგროვე ცოდნა“, სხვადასხვა კერძო და საჯარო დაწესებულებამ პროფესიული გადამზადების ცენტრს საჩუქრად გადასცა 2000-ზე მეტი წიგნი/ჟურნალი/გაზეთი;</w:t>
      </w:r>
    </w:p>
    <w:p w14:paraId="79989CD6" w14:textId="77777777" w:rsidR="00BE61FB" w:rsidRPr="00365892" w:rsidRDefault="00BE61FB" w:rsidP="007421B3">
      <w:pPr>
        <w:numPr>
          <w:ilvl w:val="3"/>
          <w:numId w:val="29"/>
        </w:numPr>
        <w:spacing w:after="0" w:line="240" w:lineRule="auto"/>
        <w:ind w:left="0"/>
        <w:jc w:val="both"/>
        <w:rPr>
          <w:rFonts w:ascii="Sylfaen" w:hAnsi="Sylfaen"/>
        </w:rPr>
      </w:pPr>
      <w:r w:rsidRPr="00365892">
        <w:rPr>
          <w:rFonts w:ascii="Sylfaen" w:hAnsi="Sylfaen"/>
        </w:rPr>
        <w:t>მაღაზია „რე-მარკეტის“ და მსჯავრდებულთა ხელნაკეთი ნივთების პოპულარიზაციის მიზნით სხვადასხვა კერძო და საჯარო ორგანიზაციაში მოეწყო 20-ზე მეტი გამოფენა-გაყიდვა;</w:t>
      </w:r>
    </w:p>
    <w:p w14:paraId="6EC5BCE5" w14:textId="77777777" w:rsidR="00BE61FB" w:rsidRPr="00365892" w:rsidRDefault="00BE61FB" w:rsidP="007421B3">
      <w:pPr>
        <w:numPr>
          <w:ilvl w:val="3"/>
          <w:numId w:val="29"/>
        </w:numPr>
        <w:spacing w:after="0" w:line="240" w:lineRule="auto"/>
        <w:ind w:left="0"/>
        <w:jc w:val="both"/>
        <w:rPr>
          <w:rFonts w:ascii="Sylfaen" w:hAnsi="Sylfaen"/>
        </w:rPr>
      </w:pPr>
      <w:r w:rsidRPr="00365892">
        <w:rPr>
          <w:rFonts w:ascii="Sylfaen" w:hAnsi="Sylfaen"/>
        </w:rPr>
        <w:t xml:space="preserve">„საჯაროდ კითხვის მსოფლიო დღესთან“ დაკავშირებით №11 პენიტენციურ დაწესებულებაში ჩატარდა ღონისძიება, რომელსაც დაესწრო 9 მსჯავრდებული;   </w:t>
      </w:r>
    </w:p>
    <w:p w14:paraId="32EC8079" w14:textId="77777777" w:rsidR="00BE61FB" w:rsidRPr="00365892" w:rsidRDefault="00BE61FB" w:rsidP="007421B3">
      <w:pPr>
        <w:numPr>
          <w:ilvl w:val="3"/>
          <w:numId w:val="29"/>
        </w:numPr>
        <w:spacing w:after="0" w:line="240" w:lineRule="auto"/>
        <w:ind w:left="0"/>
        <w:jc w:val="both"/>
        <w:rPr>
          <w:rFonts w:ascii="Sylfaen" w:hAnsi="Sylfaen"/>
        </w:rPr>
      </w:pPr>
      <w:r w:rsidRPr="00365892">
        <w:rPr>
          <w:rFonts w:ascii="Sylfaen" w:hAnsi="Sylfaen"/>
        </w:rPr>
        <w:t>პროფესიული მომზადება/გადამზადების და სხვა პროგრამებში მონაწილეობდა 494 მსჯავრდებული, ხოლო დასაქმების პროგრამებში – 173 მსჯავრდებული, სხვა აქტივობებსა და ღონისძიებებში – 9 მსჯავრდებული.;</w:t>
      </w:r>
    </w:p>
    <w:p w14:paraId="36096F5C" w14:textId="77777777" w:rsidR="00BE61FB" w:rsidRPr="00365892" w:rsidRDefault="00BE61FB" w:rsidP="007421B3">
      <w:pPr>
        <w:numPr>
          <w:ilvl w:val="3"/>
          <w:numId w:val="29"/>
        </w:numPr>
        <w:spacing w:after="0" w:line="240" w:lineRule="auto"/>
        <w:ind w:left="0"/>
        <w:jc w:val="both"/>
        <w:rPr>
          <w:rFonts w:ascii="Sylfaen" w:hAnsi="Sylfaen"/>
        </w:rPr>
      </w:pPr>
      <w:r w:rsidRPr="00365892">
        <w:rPr>
          <w:rFonts w:ascii="Sylfaen" w:hAnsi="Sylfaen"/>
        </w:rPr>
        <w:t>პენიტენციურ დაწესებულებებში არსებულ ბიბლიოთეკებს დაემატა 744 ერთეული წიგნი, 118 ერთეული ჟურნალი;</w:t>
      </w:r>
    </w:p>
    <w:p w14:paraId="2301E840" w14:textId="77777777" w:rsidR="00BE61FB" w:rsidRPr="00365892" w:rsidRDefault="00BE61FB" w:rsidP="007421B3">
      <w:pPr>
        <w:numPr>
          <w:ilvl w:val="3"/>
          <w:numId w:val="29"/>
        </w:numPr>
        <w:spacing w:after="0" w:line="240" w:lineRule="auto"/>
        <w:ind w:left="0"/>
        <w:jc w:val="both"/>
        <w:rPr>
          <w:rFonts w:ascii="Sylfaen" w:hAnsi="Sylfaen"/>
        </w:rPr>
      </w:pPr>
      <w:r w:rsidRPr="00365892">
        <w:rPr>
          <w:rFonts w:ascii="Sylfaen" w:hAnsi="Sylfaen"/>
        </w:rPr>
        <w:t>საბიბლიოთეკო პროგრამა „KOHA“ გამართულად მუშაობდა №3, №5, №8, №11, №14 და №16 პენიტენციურ დაწესებულებებში, სადაც აღიწერა არსებული ლიტერატურა და აისახა ბაზაში;</w:t>
      </w:r>
    </w:p>
    <w:p w14:paraId="1B37B233" w14:textId="77777777" w:rsidR="00BE61FB" w:rsidRPr="00365892" w:rsidRDefault="00BE61FB" w:rsidP="007421B3">
      <w:pPr>
        <w:numPr>
          <w:ilvl w:val="3"/>
          <w:numId w:val="29"/>
        </w:numPr>
        <w:spacing w:after="0" w:line="240" w:lineRule="auto"/>
        <w:ind w:left="0"/>
        <w:jc w:val="both"/>
        <w:rPr>
          <w:rFonts w:ascii="Sylfaen" w:hAnsi="Sylfaen"/>
        </w:rPr>
      </w:pPr>
      <w:r w:rsidRPr="00365892">
        <w:rPr>
          <w:rFonts w:ascii="Sylfaen" w:hAnsi="Sylfaen"/>
        </w:rPr>
        <w:t>პროგრამა „KOHA“ დაინერგა №18 პენიტენციურ დაწესებულებაში და მიმდინარეობდა დაწესებულებაში არსებული ლიტერატურის პროგრამაში ასახვა.</w:t>
      </w:r>
    </w:p>
    <w:p w14:paraId="79C863A8" w14:textId="77777777" w:rsidR="00BE61FB" w:rsidRPr="00365892" w:rsidRDefault="00BE61FB" w:rsidP="007421B3">
      <w:pPr>
        <w:spacing w:line="240" w:lineRule="auto"/>
        <w:jc w:val="both"/>
        <w:rPr>
          <w:rFonts w:ascii="Sylfaen" w:hAnsi="Sylfaen"/>
          <w:lang w:val="ka-GE"/>
        </w:rPr>
      </w:pPr>
    </w:p>
    <w:p w14:paraId="0216D037" w14:textId="77777777" w:rsidR="00BF353A" w:rsidRPr="00365892" w:rsidRDefault="00BF353A" w:rsidP="007421B3">
      <w:pPr>
        <w:pStyle w:val="Heading2"/>
        <w:spacing w:line="240" w:lineRule="auto"/>
        <w:jc w:val="both"/>
        <w:rPr>
          <w:rFonts w:ascii="Sylfaen" w:hAnsi="Sylfaen"/>
          <w:sz w:val="22"/>
          <w:szCs w:val="22"/>
        </w:rPr>
      </w:pPr>
      <w:r w:rsidRPr="00365892">
        <w:rPr>
          <w:rFonts w:ascii="Sylfaen" w:hAnsi="Sylfaen"/>
          <w:sz w:val="22"/>
          <w:szCs w:val="22"/>
        </w:rPr>
        <w:t>4.18  მოსამართლეებისა და სასამართლოს თანამშრომლების მომზადება-გადამზადება (პროგრამული კოდი 09 02)</w:t>
      </w:r>
    </w:p>
    <w:p w14:paraId="403E7312" w14:textId="77777777" w:rsidR="00BF353A" w:rsidRPr="00365892" w:rsidRDefault="00BF353A" w:rsidP="007421B3">
      <w:pPr>
        <w:pStyle w:val="abzacixml"/>
        <w:spacing w:line="240" w:lineRule="auto"/>
        <w:ind w:left="270" w:hanging="270"/>
        <w:rPr>
          <w:b/>
          <w:sz w:val="22"/>
          <w:szCs w:val="22"/>
        </w:rPr>
      </w:pPr>
    </w:p>
    <w:p w14:paraId="36D15002" w14:textId="77777777" w:rsidR="00BF353A" w:rsidRPr="00365892" w:rsidRDefault="00BF353A" w:rsidP="007421B3">
      <w:pPr>
        <w:pStyle w:val="abzacixml"/>
        <w:spacing w:line="240" w:lineRule="auto"/>
        <w:ind w:left="270" w:firstLine="0"/>
        <w:rPr>
          <w:sz w:val="22"/>
          <w:szCs w:val="22"/>
        </w:rPr>
      </w:pPr>
      <w:r w:rsidRPr="00365892">
        <w:rPr>
          <w:sz w:val="22"/>
          <w:szCs w:val="22"/>
        </w:rPr>
        <w:lastRenderedPageBreak/>
        <w:t xml:space="preserve">პროგრამის განმახორციელებელი: </w:t>
      </w:r>
    </w:p>
    <w:p w14:paraId="16F73EBC" w14:textId="77777777" w:rsidR="00BF353A" w:rsidRPr="00365892" w:rsidRDefault="00BF353A"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სსიპ - იუსტიციის უმაღლესი სკოლა.</w:t>
      </w:r>
    </w:p>
    <w:p w14:paraId="262E7C41" w14:textId="77777777" w:rsidR="00BF353A" w:rsidRPr="00365892" w:rsidRDefault="00BF353A" w:rsidP="00742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14:paraId="606187CD" w14:textId="327D7639" w:rsidR="00BF353A" w:rsidRPr="00365892" w:rsidRDefault="00BF353A" w:rsidP="007421B3">
      <w:pPr>
        <w:numPr>
          <w:ilvl w:val="0"/>
          <w:numId w:val="10"/>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იუსტიციის უმაღლესი სკოლის მიერ გადამზადებისა და კვალიფიკაციის ამაღლების პროგრამის ფარგლებში ჩატარდა 18 ტრეინინგი მოსამართლეებისთვის (201 მონაწილე), ხოლო სასამართლოს სხვა მოსამსახურეთათვის 12 ტრეინინგი (224 მონაწილე);</w:t>
      </w:r>
    </w:p>
    <w:p w14:paraId="18A3BA89" w14:textId="77777777" w:rsidR="00BF353A" w:rsidRPr="00365892" w:rsidRDefault="00BF353A" w:rsidP="007421B3">
      <w:pPr>
        <w:numPr>
          <w:ilvl w:val="0"/>
          <w:numId w:val="10"/>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შემუშავდა ახალი მოდული „დანაშაულისა და ძალადობის მსხვერპლი და მოწმე ბავშვების მონაწილეობით საქმეთა განხილვა სასამართლოში“, სადაც TOT -ზე გადამზადდა 2 მოსამართლე ტრენერი.</w:t>
      </w:r>
    </w:p>
    <w:p w14:paraId="6DF9C98E" w14:textId="5671C705" w:rsidR="00BF353A" w:rsidRPr="00365892" w:rsidRDefault="00BF353A" w:rsidP="007421B3">
      <w:pPr>
        <w:spacing w:line="240" w:lineRule="auto"/>
        <w:jc w:val="both"/>
        <w:rPr>
          <w:rFonts w:ascii="Sylfaen" w:hAnsi="Sylfaen"/>
          <w:lang w:val="ka-GE"/>
        </w:rPr>
      </w:pPr>
    </w:p>
    <w:p w14:paraId="5E87EF42" w14:textId="77777777" w:rsidR="005B4B80" w:rsidRPr="00365892" w:rsidRDefault="005B4B80" w:rsidP="007421B3">
      <w:pPr>
        <w:pStyle w:val="Heading2"/>
        <w:spacing w:line="240" w:lineRule="auto"/>
        <w:jc w:val="both"/>
        <w:rPr>
          <w:rFonts w:ascii="Sylfaen" w:hAnsi="Sylfaen"/>
          <w:sz w:val="22"/>
          <w:szCs w:val="22"/>
          <w:lang w:val="ka-GE"/>
        </w:rPr>
      </w:pPr>
      <w:r w:rsidRPr="00365892">
        <w:rPr>
          <w:rFonts w:ascii="Sylfaen" w:hAnsi="Sylfaen"/>
          <w:sz w:val="22"/>
          <w:szCs w:val="22"/>
          <w:lang w:val="ka-GE"/>
        </w:rPr>
        <w:t>4.20 საზღვაო პროფესიული განათლების ხელშეწყობა (პროგრამული კოდი 24 16)</w:t>
      </w:r>
    </w:p>
    <w:p w14:paraId="1FF2959D" w14:textId="77777777" w:rsidR="005B4B80" w:rsidRPr="00365892" w:rsidRDefault="005B4B80" w:rsidP="007421B3">
      <w:pPr>
        <w:spacing w:line="240" w:lineRule="auto"/>
        <w:rPr>
          <w:rFonts w:ascii="Sylfaen" w:hAnsi="Sylfaen"/>
          <w:lang w:val="ka-GE"/>
        </w:rPr>
      </w:pPr>
    </w:p>
    <w:p w14:paraId="38626B52" w14:textId="77777777" w:rsidR="005B4B80" w:rsidRPr="00365892" w:rsidRDefault="005B4B80" w:rsidP="007421B3">
      <w:pPr>
        <w:spacing w:after="0" w:line="240" w:lineRule="auto"/>
        <w:jc w:val="both"/>
        <w:rPr>
          <w:rFonts w:ascii="Sylfaen" w:hAnsi="Sylfaen"/>
          <w:bCs/>
          <w:lang w:val="ka-GE"/>
        </w:rPr>
      </w:pPr>
      <w:r w:rsidRPr="00365892">
        <w:rPr>
          <w:rFonts w:ascii="Sylfaen" w:hAnsi="Sylfaen"/>
          <w:bCs/>
          <w:lang w:val="ka-GE"/>
        </w:rPr>
        <w:t xml:space="preserve">  </w:t>
      </w:r>
      <w:r w:rsidRPr="00365892">
        <w:rPr>
          <w:rFonts w:ascii="Sylfaen" w:hAnsi="Sylfaen"/>
        </w:rPr>
        <w:t>პროგრამის განმახორციელებელი:</w:t>
      </w:r>
    </w:p>
    <w:p w14:paraId="32BC06FA" w14:textId="77777777" w:rsidR="005B4B80" w:rsidRPr="00365892" w:rsidRDefault="005B4B80" w:rsidP="007421B3">
      <w:pPr>
        <w:pStyle w:val="ListParagraph"/>
        <w:numPr>
          <w:ilvl w:val="0"/>
          <w:numId w:val="82"/>
        </w:numPr>
        <w:spacing w:after="0" w:line="240" w:lineRule="auto"/>
        <w:jc w:val="both"/>
        <w:rPr>
          <w:rFonts w:ascii="Sylfaen" w:hAnsi="Sylfaen"/>
          <w:bCs/>
          <w:lang w:val="ka-GE"/>
        </w:rPr>
      </w:pPr>
      <w:r w:rsidRPr="00365892">
        <w:rPr>
          <w:rFonts w:ascii="Sylfaen" w:hAnsi="Sylfaen"/>
          <w:bCs/>
          <w:lang w:val="ka-GE"/>
        </w:rPr>
        <w:t>სსიპ - სასწავლო უნივერსიტეტი - ბათუმის სახელმწიფო საზღვაო აკადემია</w:t>
      </w:r>
    </w:p>
    <w:p w14:paraId="726464A8" w14:textId="77777777" w:rsidR="005B4B80" w:rsidRPr="00365892" w:rsidRDefault="005B4B80" w:rsidP="007421B3">
      <w:pPr>
        <w:spacing w:after="0" w:line="240" w:lineRule="auto"/>
        <w:rPr>
          <w:rFonts w:ascii="Sylfaen" w:hAnsi="Sylfaen"/>
          <w:lang w:val="ka-GE"/>
        </w:rPr>
      </w:pPr>
    </w:p>
    <w:p w14:paraId="107677F2" w14:textId="77777777" w:rsidR="005B4B80" w:rsidRPr="00365892" w:rsidRDefault="005B4B80"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საგანმანათლებლო დაწესებულებების ავტორიზაციის სტანდარტების, „მეზღვაურთა განათლებისა და სერტიფიცირების შესახებ“ საქართველოს კანონის და „მეზღვაურების მომზადების, დიპლომირებისა და ვახტის გაწევის შესახებ“ საერთაშორისო კონვენციის (STCW)  რეგულაციების უზრუნველსაყოფად საზღვაო აკადემიამ წარმატებით განახორციელა საზღვაო-სახანძრო უსაფრთხოების სასწავლო-საწვრთნელი პრაქტიკული კურსის წარმართვისათვის სატრენაჟორო-საწვრთნელი კონსტრუქციის/შენობის მონტაჟი;</w:t>
      </w:r>
    </w:p>
    <w:p w14:paraId="2BE43C95" w14:textId="77777777" w:rsidR="005B4B80" w:rsidRPr="00365892" w:rsidRDefault="005B4B80"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 xml:space="preserve">მაღალი ხარისხის  სწავლებისა და სასწავლო კომპონენტით (რეალურ გარემოსთან მაქსიმალურად მიახლოებული სწავლების უზრუნველყოფა) დადგენილი კომპეტენციების მისაღწევად, დაიგეგმა და მიმდინარეობდა მოსამზადებელი პროცედურა მეზღვაურთა სასწავლო, საწვრთნელი და სერტიფიცირების ცენტრის მატერიალურ-ტექნიკური ბაზის განახლებისათვის სიმულატორების განახლება/შესყიდვის განსახორციელებლად. </w:t>
      </w:r>
    </w:p>
    <w:p w14:paraId="65ECE0AF" w14:textId="14633BAE" w:rsidR="005B4B80" w:rsidRPr="00365892" w:rsidRDefault="005B4B80" w:rsidP="007421B3">
      <w:pPr>
        <w:spacing w:line="240" w:lineRule="auto"/>
        <w:jc w:val="both"/>
        <w:rPr>
          <w:rFonts w:ascii="Sylfaen" w:hAnsi="Sylfaen"/>
          <w:lang w:val="ka-GE"/>
        </w:rPr>
      </w:pPr>
    </w:p>
    <w:p w14:paraId="19F95BD4" w14:textId="77777777" w:rsidR="00545378" w:rsidRPr="00365892" w:rsidRDefault="00545378" w:rsidP="007421B3">
      <w:pPr>
        <w:pStyle w:val="Heading2"/>
        <w:spacing w:line="240" w:lineRule="auto"/>
        <w:jc w:val="both"/>
        <w:rPr>
          <w:rFonts w:ascii="Sylfaen" w:hAnsi="Sylfaen"/>
          <w:sz w:val="22"/>
          <w:szCs w:val="22"/>
          <w:lang w:val="ka-GE"/>
        </w:rPr>
      </w:pPr>
      <w:r w:rsidRPr="00365892">
        <w:rPr>
          <w:rFonts w:ascii="Sylfaen" w:hAnsi="Sylfaen"/>
          <w:sz w:val="22"/>
          <w:szCs w:val="22"/>
          <w:lang w:val="ka-GE"/>
        </w:rPr>
        <w:t xml:space="preserve">4.21 საფინანსო სექტორში დასაქმებულთა კვალიფიკაციის ამაღლება (პროგრამული კოდი 23 05) </w:t>
      </w:r>
    </w:p>
    <w:p w14:paraId="0E449069" w14:textId="77777777" w:rsidR="00545378" w:rsidRPr="00365892" w:rsidRDefault="00545378" w:rsidP="007421B3">
      <w:pPr>
        <w:spacing w:line="240" w:lineRule="auto"/>
        <w:jc w:val="both"/>
        <w:rPr>
          <w:rFonts w:ascii="Sylfaen" w:hAnsi="Sylfaen"/>
        </w:rPr>
      </w:pPr>
    </w:p>
    <w:p w14:paraId="7764CF0D" w14:textId="77777777" w:rsidR="00545378" w:rsidRPr="00365892" w:rsidRDefault="00545378"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71682DCA" w14:textId="77777777" w:rsidR="00545378" w:rsidRPr="00365892" w:rsidRDefault="00545378" w:rsidP="007421B3">
      <w:pPr>
        <w:pStyle w:val="ListParagraph"/>
        <w:numPr>
          <w:ilvl w:val="0"/>
          <w:numId w:val="1"/>
        </w:numPr>
        <w:spacing w:after="0" w:line="240" w:lineRule="auto"/>
        <w:jc w:val="both"/>
        <w:rPr>
          <w:rFonts w:ascii="Sylfaen" w:hAnsi="Sylfaen"/>
        </w:rPr>
      </w:pPr>
      <w:r w:rsidRPr="00365892">
        <w:rPr>
          <w:rFonts w:ascii="Sylfaen" w:hAnsi="Sylfaen"/>
        </w:rPr>
        <w:t>სსიპ</w:t>
      </w:r>
      <w:r w:rsidRPr="00365892">
        <w:rPr>
          <w:rFonts w:ascii="Sylfaen" w:hAnsi="Sylfaen"/>
          <w:lang w:val="ka-GE"/>
        </w:rPr>
        <w:t xml:space="preserve"> </w:t>
      </w:r>
      <w:r w:rsidRPr="00365892">
        <w:rPr>
          <w:rFonts w:ascii="Sylfaen" w:hAnsi="Sylfaen"/>
        </w:rPr>
        <w:t xml:space="preserve">- ფინანსთა სამინისტროს აკადემია </w:t>
      </w:r>
    </w:p>
    <w:p w14:paraId="44B19931" w14:textId="77777777" w:rsidR="00545378" w:rsidRPr="00365892" w:rsidRDefault="00545378" w:rsidP="007421B3">
      <w:pPr>
        <w:spacing w:line="240" w:lineRule="auto"/>
        <w:jc w:val="both"/>
        <w:rPr>
          <w:rFonts w:ascii="Sylfaen" w:hAnsi="Sylfaen"/>
        </w:rPr>
      </w:pPr>
    </w:p>
    <w:p w14:paraId="6C4EBB8C" w14:textId="4D7B4A24" w:rsidR="00545378" w:rsidRPr="00365892" w:rsidRDefault="00545378"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სამინისტროს სისტემის წარმომადგენელთა კვალიფიკაციის ამაღლებისათვის ჩატარდა </w:t>
      </w:r>
      <w:r w:rsidRPr="00365892">
        <w:rPr>
          <w:rFonts w:ascii="Sylfaen" w:hAnsi="Sylfaen" w:cs="Sylfaen"/>
          <w:bCs/>
          <w:shd w:val="clear" w:color="auto" w:fill="FFFFFF"/>
        </w:rPr>
        <w:t>41</w:t>
      </w:r>
      <w:r w:rsidRPr="00365892">
        <w:rPr>
          <w:rFonts w:ascii="Sylfaen" w:hAnsi="Sylfaen" w:cs="Sylfaen"/>
          <w:bCs/>
          <w:shd w:val="clear" w:color="auto" w:fill="FFFFFF"/>
          <w:lang w:val="ka-GE"/>
        </w:rPr>
        <w:t xml:space="preserve"> უნიკალური სასწავლო თუ ტრენინგ კურსი</w:t>
      </w:r>
      <w:r w:rsidR="004F3B23"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გადამზადდა</w:t>
      </w:r>
      <w:r w:rsidRPr="00365892">
        <w:rPr>
          <w:rFonts w:ascii="Sylfaen" w:hAnsi="Sylfaen" w:cs="Sylfaen"/>
          <w:bCs/>
          <w:shd w:val="clear" w:color="auto" w:fill="FFFFFF"/>
        </w:rPr>
        <w:t xml:space="preserve"> 825</w:t>
      </w:r>
      <w:r w:rsidRPr="00365892">
        <w:rPr>
          <w:rFonts w:ascii="Sylfaen" w:hAnsi="Sylfaen" w:cs="Sylfaen"/>
          <w:bCs/>
          <w:shd w:val="clear" w:color="auto" w:fill="FFFFFF"/>
          <w:lang w:val="ka-GE"/>
        </w:rPr>
        <w:t xml:space="preserve"> მონაწილე</w:t>
      </w:r>
      <w:r w:rsidR="00E22C83" w:rsidRPr="00365892">
        <w:rPr>
          <w:rFonts w:ascii="Sylfaen" w:hAnsi="Sylfaen" w:cs="Sylfaen"/>
          <w:bCs/>
          <w:shd w:val="clear" w:color="auto" w:fill="FFFFFF"/>
        </w:rPr>
        <w:t>;</w:t>
      </w:r>
      <w:r w:rsidRPr="00365892">
        <w:rPr>
          <w:rFonts w:ascii="Sylfaen" w:hAnsi="Sylfaen" w:cs="Sylfaen"/>
          <w:bCs/>
          <w:shd w:val="clear" w:color="auto" w:fill="FFFFFF"/>
          <w:lang w:val="ka-GE"/>
        </w:rPr>
        <w:t xml:space="preserve"> </w:t>
      </w:r>
    </w:p>
    <w:p w14:paraId="237DE664" w14:textId="718C40D7" w:rsidR="00545378" w:rsidRPr="00365892" w:rsidRDefault="00545378"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საქართველოს ფინანსთა სამინისტროს დეპარტამენტების სხვადასხვა ვაკანტურ პოზიციაზე და აკადემიის სასწავლო კურსზე შესარჩევ კონკურსზე </w:t>
      </w:r>
      <w:r w:rsidR="004F3B23"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 xml:space="preserve">პროფესიული მიმართულების ტესტირება, ტესტირება ზოგადი უნარებში და ინგლისური ენის ტესტირება/გასაუბრება </w:t>
      </w:r>
      <w:r w:rsidR="004F3B23"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 xml:space="preserve">ჩაუტარდათ </w:t>
      </w:r>
      <w:r w:rsidR="004F3B23" w:rsidRPr="00365892">
        <w:rPr>
          <w:rFonts w:ascii="Sylfaen" w:hAnsi="Sylfaen" w:cs="Sylfaen"/>
          <w:bCs/>
          <w:shd w:val="clear" w:color="auto" w:fill="FFFFFF"/>
        </w:rPr>
        <w:t>823</w:t>
      </w:r>
      <w:r w:rsidR="004F3B23" w:rsidRPr="00365892">
        <w:rPr>
          <w:rFonts w:ascii="Sylfaen" w:hAnsi="Sylfaen" w:cs="Sylfaen"/>
          <w:bCs/>
          <w:shd w:val="clear" w:color="auto" w:fill="FFFFFF"/>
          <w:lang w:val="ka-GE"/>
        </w:rPr>
        <w:t xml:space="preserve"> კანდიდატ</w:t>
      </w:r>
      <w:r w:rsidRPr="00365892">
        <w:rPr>
          <w:rFonts w:ascii="Sylfaen" w:hAnsi="Sylfaen" w:cs="Sylfaen"/>
          <w:bCs/>
          <w:shd w:val="clear" w:color="auto" w:fill="FFFFFF"/>
          <w:lang w:val="ka-GE"/>
        </w:rPr>
        <w:t>ს (</w:t>
      </w:r>
      <w:r w:rsidRPr="00365892">
        <w:rPr>
          <w:rFonts w:ascii="Sylfaen" w:hAnsi="Sylfaen" w:cs="Sylfaen"/>
          <w:bCs/>
          <w:shd w:val="clear" w:color="auto" w:fill="FFFFFF"/>
        </w:rPr>
        <w:t>19</w:t>
      </w:r>
      <w:r w:rsidRPr="00365892">
        <w:rPr>
          <w:rFonts w:ascii="Sylfaen" w:hAnsi="Sylfaen" w:cs="Sylfaen"/>
          <w:bCs/>
          <w:shd w:val="clear" w:color="auto" w:fill="FFFFFF"/>
          <w:lang w:val="ka-GE"/>
        </w:rPr>
        <w:t xml:space="preserve"> ტესტირება)</w:t>
      </w:r>
      <w:r w:rsidR="00E22C83" w:rsidRPr="00365892">
        <w:rPr>
          <w:rFonts w:ascii="Sylfaen" w:hAnsi="Sylfaen" w:cs="Sylfaen"/>
          <w:bCs/>
          <w:shd w:val="clear" w:color="auto" w:fill="FFFFFF"/>
        </w:rPr>
        <w:t>;</w:t>
      </w:r>
    </w:p>
    <w:p w14:paraId="2FFC5FF9" w14:textId="1AEA701F" w:rsidR="00545378" w:rsidRPr="00365892" w:rsidRDefault="00545378"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სხვა დაინტერესებული პირების კანდიდატებს ჩაუტარდათ ტესტირება/გასაუბრება, ამასთანავე ჩატარდა აკადემიის კურსებში სასერტიფიკატო გამოცდები (68 კანდიდატი, 4 ტესტირება)</w:t>
      </w:r>
      <w:r w:rsidR="00E22C83" w:rsidRPr="00365892">
        <w:rPr>
          <w:rFonts w:ascii="Sylfaen" w:hAnsi="Sylfaen" w:cs="Sylfaen"/>
          <w:bCs/>
          <w:shd w:val="clear" w:color="auto" w:fill="FFFFFF"/>
        </w:rPr>
        <w:t>;</w:t>
      </w:r>
      <w:r w:rsidRPr="00365892">
        <w:rPr>
          <w:rFonts w:ascii="Sylfaen" w:hAnsi="Sylfaen" w:cs="Sylfaen"/>
          <w:bCs/>
          <w:shd w:val="clear" w:color="auto" w:fill="FFFFFF"/>
          <w:lang w:val="ka-GE"/>
        </w:rPr>
        <w:t xml:space="preserve"> </w:t>
      </w:r>
    </w:p>
    <w:p w14:paraId="7FFA9E88" w14:textId="341CCB70" w:rsidR="00545378" w:rsidRPr="00365892" w:rsidRDefault="00545378"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სახელმწიფო ფინანსების მართვისა და საჯარო სექტორში აღრიცხვის რეფორმის ფარგლებში განხორციელებული ცვლილებების შედეგად IPSAS აღრიცხვა/ანგარიშგების საერთაშორისო სტანდატრების საბიუჯეტო ორგანიზაციებში დანერგვის მიზნით საჯარო დაწესებულებების </w:t>
      </w:r>
      <w:r w:rsidRPr="00365892">
        <w:rPr>
          <w:rFonts w:ascii="Sylfaen" w:hAnsi="Sylfaen" w:cs="Sylfaen"/>
          <w:bCs/>
          <w:shd w:val="clear" w:color="auto" w:fill="FFFFFF"/>
          <w:lang w:val="ka-GE"/>
        </w:rPr>
        <w:lastRenderedPageBreak/>
        <w:t xml:space="preserve">ფინანსური განყოფილების თანამშრომლებს უტარდებათ სწავლო და ტრენინგკურსები, ამ ეტაპისთვის გადამზადდა </w:t>
      </w:r>
      <w:r w:rsidRPr="00365892">
        <w:rPr>
          <w:rFonts w:ascii="Sylfaen" w:hAnsi="Sylfaen" w:cs="Sylfaen"/>
          <w:bCs/>
          <w:shd w:val="clear" w:color="auto" w:fill="FFFFFF"/>
        </w:rPr>
        <w:t>139</w:t>
      </w:r>
      <w:r w:rsidRPr="00365892">
        <w:rPr>
          <w:rFonts w:ascii="Sylfaen" w:hAnsi="Sylfaen" w:cs="Sylfaen"/>
          <w:bCs/>
          <w:shd w:val="clear" w:color="auto" w:fill="FFFFFF"/>
          <w:lang w:val="ka-GE"/>
        </w:rPr>
        <w:t xml:space="preserve"> მონაწილე</w:t>
      </w:r>
      <w:r w:rsidR="00E22C83" w:rsidRPr="00365892">
        <w:rPr>
          <w:rFonts w:ascii="Sylfaen" w:hAnsi="Sylfaen" w:cs="Sylfaen"/>
          <w:bCs/>
          <w:shd w:val="clear" w:color="auto" w:fill="FFFFFF"/>
        </w:rPr>
        <w:t>;</w:t>
      </w:r>
      <w:r w:rsidRPr="00365892">
        <w:rPr>
          <w:rFonts w:ascii="Sylfaen" w:hAnsi="Sylfaen" w:cs="Sylfaen"/>
          <w:bCs/>
          <w:shd w:val="clear" w:color="auto" w:fill="FFFFFF"/>
          <w:lang w:val="ka-GE"/>
        </w:rPr>
        <w:t xml:space="preserve"> </w:t>
      </w:r>
    </w:p>
    <w:p w14:paraId="4CA0C7C2" w14:textId="576F0EAB" w:rsidR="00545378" w:rsidRPr="00365892" w:rsidRDefault="00545378"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rPr>
        <w:t>გასულ წლებ</w:t>
      </w:r>
      <w:r w:rsidRPr="00365892">
        <w:rPr>
          <w:rFonts w:ascii="Sylfaen" w:hAnsi="Sylfaen" w:cs="Sylfaen"/>
          <w:bCs/>
          <w:shd w:val="clear" w:color="auto" w:fill="FFFFFF"/>
          <w:lang w:val="ka-GE"/>
        </w:rPr>
        <w:t>ში სკოლებსა და რესურსცენტრებში განხორციუელებული რეფორმის ფარგლებში გამოვლინდა ბუღალტრების ახალი საჭიროებები და შეიქმნა სპეციალიზებული პროგრამები, კერძოდ: „სახელმწიფო შესყიდვები საგანმანათლებლო დაწესებულებებში, საგადასახადო კანონმდებლობა საგანმანათლებლო დაწესებულებებში და ინვენტარიზაციის ჩატარების და ქონების ჩამოწერის პროცედურები ზოგადსაგანმანათლებლო დაწესებულებებისთვის“. გადამზადდა 1 251 მონაწილე</w:t>
      </w:r>
      <w:r w:rsidR="00E22C83" w:rsidRPr="00365892">
        <w:rPr>
          <w:rFonts w:ascii="Sylfaen" w:hAnsi="Sylfaen" w:cs="Sylfaen"/>
          <w:bCs/>
          <w:shd w:val="clear" w:color="auto" w:fill="FFFFFF"/>
        </w:rPr>
        <w:t>;</w:t>
      </w:r>
      <w:r w:rsidRPr="00365892">
        <w:rPr>
          <w:rFonts w:ascii="Sylfaen" w:hAnsi="Sylfaen" w:cs="Sylfaen"/>
          <w:bCs/>
          <w:shd w:val="clear" w:color="auto" w:fill="FFFFFF"/>
          <w:lang w:val="ka-GE"/>
        </w:rPr>
        <w:t xml:space="preserve"> </w:t>
      </w:r>
    </w:p>
    <w:p w14:paraId="4F1C3D29" w14:textId="72FFB4E9" w:rsidR="00545378" w:rsidRPr="00365892" w:rsidRDefault="00545378" w:rsidP="007421B3">
      <w:pPr>
        <w:numPr>
          <w:ilvl w:val="3"/>
          <w:numId w:val="2"/>
        </w:numPr>
        <w:spacing w:after="0" w:line="240" w:lineRule="auto"/>
        <w:ind w:left="0"/>
        <w:jc w:val="both"/>
        <w:rPr>
          <w:rFonts w:ascii="Sylfaen" w:hAnsi="Sylfaen" w:cs="Sylfaen"/>
          <w:bCs/>
          <w:shd w:val="clear" w:color="auto" w:fill="FFFFFF"/>
        </w:rPr>
      </w:pPr>
      <w:r w:rsidRPr="00365892">
        <w:rPr>
          <w:rFonts w:ascii="Sylfaen" w:hAnsi="Sylfaen" w:cs="Sylfaen"/>
          <w:bCs/>
          <w:shd w:val="clear" w:color="auto" w:fill="FFFFFF"/>
        </w:rPr>
        <w:t xml:space="preserve">ფინანსთა სამინისტროს რეფორმის ფარგლებში, ხაზინის სისტემაში საჯარო სკოლების  დამატების მიზნით, ხორცილდება სკოლების დირექტორებისა და ბუღალტრების გადამზადება ხაზინის ელექტრონული პროგრამის  შესასწავლად. </w:t>
      </w:r>
      <w:r w:rsidR="00E22C83" w:rsidRPr="00365892">
        <w:rPr>
          <w:rFonts w:ascii="Sylfaen" w:hAnsi="Sylfaen" w:cs="Sylfaen"/>
          <w:bCs/>
          <w:shd w:val="clear" w:color="auto" w:fill="FFFFFF"/>
          <w:lang w:val="ka-GE"/>
        </w:rPr>
        <w:t xml:space="preserve">საანგარიშო პერიოდში </w:t>
      </w:r>
      <w:r w:rsidRPr="00365892">
        <w:rPr>
          <w:rFonts w:ascii="Sylfaen" w:hAnsi="Sylfaen" w:cs="Sylfaen"/>
          <w:bCs/>
          <w:shd w:val="clear" w:color="auto" w:fill="FFFFFF"/>
        </w:rPr>
        <w:t>გადამზადებულია ქ. თბილისის სკოლების 441 წარმომადგენელი</w:t>
      </w:r>
      <w:r w:rsidR="00E22C83" w:rsidRPr="00365892">
        <w:rPr>
          <w:rFonts w:ascii="Sylfaen" w:hAnsi="Sylfaen" w:cs="Sylfaen"/>
          <w:bCs/>
          <w:shd w:val="clear" w:color="auto" w:fill="FFFFFF"/>
        </w:rPr>
        <w:t>;</w:t>
      </w:r>
    </w:p>
    <w:p w14:paraId="09632604" w14:textId="7AABE873" w:rsidR="00545378" w:rsidRPr="00365892" w:rsidRDefault="00545378"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კერძო სექტორისა და სახელმწიფო დაფინანსებაზე მყოფი ორგანიზაციების წარმომადგენლებისთვის</w:t>
      </w:r>
      <w:r w:rsidR="00E22C83"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განხორციელდა 44 დასახელების სამუშაო შეხვედრა, საჯარო ლექცია</w:t>
      </w:r>
      <w:r w:rsidR="00E22C83" w:rsidRPr="00365892">
        <w:rPr>
          <w:rFonts w:ascii="Sylfaen" w:hAnsi="Sylfaen" w:cs="Sylfaen"/>
          <w:bCs/>
          <w:shd w:val="clear" w:color="auto" w:fill="FFFFFF"/>
          <w:lang w:val="ka-GE"/>
        </w:rPr>
        <w:t>,</w:t>
      </w:r>
      <w:r w:rsidRPr="00365892">
        <w:rPr>
          <w:rFonts w:ascii="Sylfaen" w:hAnsi="Sylfaen" w:cs="Sylfaen"/>
          <w:bCs/>
          <w:shd w:val="clear" w:color="auto" w:fill="FFFFFF"/>
          <w:lang w:val="ka-GE"/>
        </w:rPr>
        <w:t xml:space="preserve"> სასწავლო თუ ტრენინგ კურსი</w:t>
      </w:r>
      <w:r w:rsidR="00E22C83"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გადამზადდა 1 915 მონაწილე</w:t>
      </w:r>
      <w:r w:rsidR="00E22C83" w:rsidRPr="00365892">
        <w:rPr>
          <w:rFonts w:ascii="Sylfaen" w:hAnsi="Sylfaen" w:cs="Sylfaen"/>
          <w:bCs/>
          <w:shd w:val="clear" w:color="auto" w:fill="FFFFFF"/>
        </w:rPr>
        <w:t>;</w:t>
      </w:r>
      <w:r w:rsidRPr="00365892">
        <w:rPr>
          <w:rFonts w:ascii="Sylfaen" w:hAnsi="Sylfaen" w:cs="Sylfaen"/>
          <w:bCs/>
          <w:shd w:val="clear" w:color="auto" w:fill="FFFFFF"/>
          <w:lang w:val="ka-GE"/>
        </w:rPr>
        <w:t xml:space="preserve"> </w:t>
      </w:r>
    </w:p>
    <w:p w14:paraId="3BB60BF2" w14:textId="02D90440" w:rsidR="00545378" w:rsidRPr="00365892" w:rsidRDefault="00545378"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აკადემიაში ჩატარდა სამუშაო შეხვედრა OECD-ის წარმომადგენლებთან ერთად, მსოფლიო ბანკი</w:t>
      </w:r>
      <w:r w:rsidR="00E22C83" w:rsidRPr="00365892">
        <w:rPr>
          <w:rFonts w:ascii="Sylfaen" w:hAnsi="Sylfaen" w:cs="Sylfaen"/>
          <w:bCs/>
          <w:shd w:val="clear" w:color="auto" w:fill="FFFFFF"/>
          <w:lang w:val="ka-GE"/>
        </w:rPr>
        <w:t>ს</w:t>
      </w:r>
      <w:r w:rsidRPr="00365892">
        <w:rPr>
          <w:rFonts w:ascii="Sylfaen" w:hAnsi="Sylfaen" w:cs="Sylfaen"/>
          <w:bCs/>
          <w:shd w:val="clear" w:color="auto" w:fill="FFFFFF"/>
          <w:lang w:val="ka-GE"/>
        </w:rPr>
        <w:t>, ფინანსთა სამინისტროს საბიუჯეტო დეპარტამენტი</w:t>
      </w:r>
      <w:r w:rsidR="00E22C83" w:rsidRPr="00365892">
        <w:rPr>
          <w:rFonts w:ascii="Sylfaen" w:hAnsi="Sylfaen" w:cs="Sylfaen"/>
          <w:bCs/>
          <w:shd w:val="clear" w:color="auto" w:fill="FFFFFF"/>
          <w:lang w:val="ka-GE"/>
        </w:rPr>
        <w:t>ს</w:t>
      </w:r>
      <w:r w:rsidRPr="00365892">
        <w:rPr>
          <w:rFonts w:ascii="Sylfaen" w:hAnsi="Sylfaen" w:cs="Sylfaen"/>
          <w:bCs/>
          <w:shd w:val="clear" w:color="auto" w:fill="FFFFFF"/>
          <w:lang w:val="ka-GE"/>
        </w:rPr>
        <w:t xml:space="preserve"> და კერძო სექტორის მონაწილეობით. სამუშაო შეხვედრაზე განხილული იყო ფისკალური გამოწვევები, საბიუჯეტო რეფორმები და სახელმწიფო და სექტორული დაგეგმვა, რომელშიც ჩართული იყო  15 მონაწილე.</w:t>
      </w:r>
    </w:p>
    <w:p w14:paraId="51F507FF" w14:textId="29B60197" w:rsidR="00545378" w:rsidRPr="00365892" w:rsidRDefault="00545378"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სტუდენტების დასაქმების ხელშეწყობის ფარგლებში </w:t>
      </w:r>
      <w:r w:rsidR="00E22C83" w:rsidRPr="00365892">
        <w:rPr>
          <w:rFonts w:ascii="Sylfaen" w:hAnsi="Sylfaen" w:cs="Sylfaen"/>
          <w:bCs/>
          <w:shd w:val="clear" w:color="auto" w:fill="FFFFFF"/>
          <w:lang w:val="ka-GE"/>
        </w:rPr>
        <w:t xml:space="preserve">პროექტებში - </w:t>
      </w:r>
      <w:r w:rsidRPr="00365892">
        <w:rPr>
          <w:rFonts w:ascii="Sylfaen" w:hAnsi="Sylfaen" w:cs="Sylfaen"/>
          <w:bCs/>
          <w:shd w:val="clear" w:color="auto" w:fill="FFFFFF"/>
          <w:lang w:val="ka-GE"/>
        </w:rPr>
        <w:t xml:space="preserve">ფინანსების </w:t>
      </w:r>
      <w:r w:rsidR="00E22C83" w:rsidRPr="00365892">
        <w:rPr>
          <w:rFonts w:ascii="Sylfaen" w:hAnsi="Sylfaen" w:cs="Sylfaen"/>
          <w:bCs/>
          <w:shd w:val="clear" w:color="auto" w:fill="FFFFFF"/>
          <w:lang w:val="ka-GE"/>
        </w:rPr>
        <w:t>მართვ</w:t>
      </w:r>
      <w:r w:rsidRPr="00365892">
        <w:rPr>
          <w:rFonts w:ascii="Sylfaen" w:hAnsi="Sylfaen" w:cs="Sylfaen"/>
          <w:bCs/>
          <w:shd w:val="clear" w:color="auto" w:fill="FFFFFF"/>
          <w:lang w:val="ka-GE"/>
        </w:rPr>
        <w:t>ა და მონაცემთა შედგენა, ანალიზი, შეფასება ექსელში</w:t>
      </w:r>
      <w:r w:rsidR="00E22C83"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   ჩართულია 36 მონაწილე.</w:t>
      </w:r>
    </w:p>
    <w:p w14:paraId="3DF532C4" w14:textId="493356CF" w:rsidR="00545378" w:rsidRPr="00365892" w:rsidRDefault="00545378" w:rsidP="007421B3">
      <w:pPr>
        <w:spacing w:line="240" w:lineRule="auto"/>
        <w:jc w:val="both"/>
        <w:rPr>
          <w:rFonts w:ascii="Sylfaen" w:hAnsi="Sylfaen"/>
          <w:lang w:val="ka-GE"/>
        </w:rPr>
      </w:pPr>
    </w:p>
    <w:p w14:paraId="5DD2939D" w14:textId="77777777" w:rsidR="00D964FD" w:rsidRPr="00365892" w:rsidRDefault="00D964FD" w:rsidP="007421B3">
      <w:pPr>
        <w:pStyle w:val="Heading2"/>
        <w:spacing w:before="0" w:line="240" w:lineRule="auto"/>
        <w:jc w:val="both"/>
        <w:rPr>
          <w:rFonts w:ascii="Sylfaen" w:hAnsi="Sylfaen" w:cs="Sylfaen"/>
          <w:bCs/>
          <w:sz w:val="22"/>
          <w:szCs w:val="22"/>
        </w:rPr>
      </w:pPr>
      <w:r w:rsidRPr="00365892">
        <w:rPr>
          <w:rFonts w:ascii="Sylfaen" w:hAnsi="Sylfaen" w:cs="Sylfaen"/>
          <w:bCs/>
          <w:sz w:val="22"/>
          <w:szCs w:val="22"/>
        </w:rPr>
        <w:t>4.</w:t>
      </w:r>
      <w:r w:rsidRPr="00365892">
        <w:rPr>
          <w:rFonts w:ascii="Sylfaen" w:hAnsi="Sylfaen" w:cs="Sylfaen"/>
          <w:bCs/>
          <w:sz w:val="22"/>
          <w:szCs w:val="22"/>
          <w:lang w:val="ka-GE"/>
        </w:rPr>
        <w:t>22</w:t>
      </w:r>
      <w:r w:rsidRPr="00365892">
        <w:rPr>
          <w:rFonts w:ascii="Sylfaen" w:hAnsi="Sylfaen" w:cs="Sylfaen"/>
          <w:bCs/>
          <w:sz w:val="22"/>
          <w:szCs w:val="22"/>
        </w:rPr>
        <w:t xml:space="preserve"> მოხელეთა კვალიფიკაციის ამაღლება საერთაშორისო ურთიერთობების დარგში (პროგრამული კოდი 28 02)</w:t>
      </w:r>
    </w:p>
    <w:p w14:paraId="7275D80E" w14:textId="77777777" w:rsidR="00D964FD" w:rsidRPr="00365892" w:rsidRDefault="00D964FD" w:rsidP="007421B3">
      <w:pPr>
        <w:pStyle w:val="abzacixml"/>
        <w:spacing w:line="240" w:lineRule="auto"/>
        <w:rPr>
          <w:bCs/>
          <w:color w:val="000000" w:themeColor="text1"/>
          <w:sz w:val="22"/>
          <w:szCs w:val="22"/>
        </w:rPr>
      </w:pPr>
    </w:p>
    <w:p w14:paraId="2DEE921D" w14:textId="77777777" w:rsidR="00D964FD" w:rsidRPr="00365892" w:rsidRDefault="00D964FD" w:rsidP="007421B3">
      <w:pPr>
        <w:pStyle w:val="abzacixml"/>
        <w:spacing w:line="240" w:lineRule="auto"/>
        <w:ind w:firstLine="0"/>
        <w:rPr>
          <w:bCs/>
          <w:sz w:val="22"/>
          <w:szCs w:val="22"/>
        </w:rPr>
      </w:pPr>
      <w:r w:rsidRPr="00365892">
        <w:rPr>
          <w:bCs/>
          <w:sz w:val="22"/>
          <w:szCs w:val="22"/>
        </w:rPr>
        <w:t xml:space="preserve">პროგრამის განმახორციელებელი: </w:t>
      </w:r>
    </w:p>
    <w:p w14:paraId="34683448" w14:textId="77777777" w:rsidR="00D964FD" w:rsidRPr="00365892" w:rsidRDefault="00D964FD" w:rsidP="007421B3">
      <w:pPr>
        <w:pStyle w:val="abzacixml"/>
        <w:numPr>
          <w:ilvl w:val="0"/>
          <w:numId w:val="70"/>
        </w:numPr>
        <w:spacing w:line="240" w:lineRule="auto"/>
        <w:ind w:left="709"/>
        <w:rPr>
          <w:bCs/>
          <w:color w:val="000000" w:themeColor="text1"/>
          <w:sz w:val="22"/>
          <w:szCs w:val="22"/>
        </w:rPr>
      </w:pPr>
      <w:r w:rsidRPr="00365892">
        <w:rPr>
          <w:bCs/>
          <w:color w:val="000000" w:themeColor="text1"/>
          <w:sz w:val="22"/>
          <w:szCs w:val="22"/>
        </w:rPr>
        <w:t xml:space="preserve">სსიპ - საქართველოს საგარეო საქმეთა სამინისტროს ლევან მიქელაძის სახელობის დიპლომატიური </w:t>
      </w:r>
      <w:r w:rsidRPr="00365892">
        <w:rPr>
          <w:rFonts w:eastAsia="Sylfaen"/>
          <w:bCs/>
          <w:sz w:val="22"/>
          <w:szCs w:val="22"/>
        </w:rPr>
        <w:t>სასწავლო და კვლევითი ინსტიტუტი</w:t>
      </w:r>
    </w:p>
    <w:p w14:paraId="1CAA8E84" w14:textId="77777777" w:rsidR="00D964FD" w:rsidRPr="00365892" w:rsidRDefault="00D964FD" w:rsidP="007421B3">
      <w:pPr>
        <w:pStyle w:val="abzacixml"/>
        <w:spacing w:line="240" w:lineRule="auto"/>
        <w:rPr>
          <w:rFonts w:eastAsia="Sylfaen"/>
          <w:bCs/>
          <w:sz w:val="22"/>
          <w:szCs w:val="22"/>
        </w:rPr>
      </w:pPr>
    </w:p>
    <w:p w14:paraId="31E390B1" w14:textId="77777777" w:rsidR="00D964FD" w:rsidRPr="00365892" w:rsidRDefault="00D964FD"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ჩატარდა საზღვარგარეთ საქართველოს დიპლომატიურ წარმომადგენლობებსა და საკონსულო დაწესებულებებში ადმინისტრაციული მენეჯერის დასანიშნად მოსამზადებელი პროგრამის სასერტიფიკატო გამოცდა. გამოცდაზე გასული პროგრამის 22 მონაწილიდან გამოცდა ყველამ წარმატებით ჩააბარა. პროგრამა ადმინისტრაციული მენეჯერების მეორე ნაკადისთვის (25 მონაწილე) ჩატარდა ონლაინ რეჟიმში;</w:t>
      </w:r>
    </w:p>
    <w:p w14:paraId="0232B5C3" w14:textId="77777777" w:rsidR="00D964FD" w:rsidRPr="00365892" w:rsidRDefault="00D964FD"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მიმდინარეობდა დამწყები დიპლომატების მოსამზადებელი პროგრამა, რაც მიზნად ისახავს მონაწილეებისთვის იმ პროფესიული უნარ-ჩვევების განვითარებას, რომელიც აუცილებელია დიპლომატიურ სამსახურში მათი საქმიანობის ეფექტურად განხორციელებისა და კარიერული წინსვლისთვის. პროგრამაში მონაწილეობდა სამინისტროში გამოსაცდელი ვადით დანიშნული 20 დამწყები დიპლომატი. ჩატარდა 7 ტრენინგი, 3 სასწავლო მოდული და 2 თემატური შეხვედრა;</w:t>
      </w:r>
    </w:p>
    <w:p w14:paraId="737A0B91" w14:textId="77777777" w:rsidR="00D964FD" w:rsidRPr="00365892" w:rsidRDefault="00D964FD"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დიპლომატიურ ინსტიტუტში, დისტანციურ და ჰიბრიდულ რეჟიმში ტარდებოდა ფრანგული, ესპანური, თურქული, გერმანული და ინგლისური ენის კურსები, მონაწილეობდა სამინისტროს სისტემის 84 თანამშრომელი. დისტანციურ რეჟიმში მიმდინარეობდა ქართული ენის კურსები საქართველოში აკრედიტებული უცხოელი დიპლომატებისთვის და მათი ოჯახების წევრებისთვის, მონაწილეობდა 14 უცხოელი დიპლომატი;</w:t>
      </w:r>
    </w:p>
    <w:p w14:paraId="562A280E" w14:textId="77777777" w:rsidR="00D964FD" w:rsidRPr="00365892" w:rsidRDefault="00D964FD"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lastRenderedPageBreak/>
        <w:t>განხორციელებულ აქტივობებში ჯამში ჩართული იყო 348 მონაწილე, მათ შორის 219 საგარეო საქმეთა სამინისტროს თანამშრომელი, 32 საჯარო მოხელე სხვა უწყებებიდან, 17 უცხოელი დიპლომატი და 80 უცხოელი სტუდენტი;</w:t>
      </w:r>
    </w:p>
    <w:p w14:paraId="49DD5D39" w14:textId="77777777" w:rsidR="00D964FD" w:rsidRPr="00365892" w:rsidRDefault="00D964FD"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მიმდინარეობდა „საკონსულო თანამდებობის პირის დასანიშნად სავალდებულო სპეციალური სასწავლო პროგრამა“  და მას ესწრებოდა სამინისტროს სისტემის 22 თანამშრომელი. ჩატარდა პროგრამის სასერტიფიკატო გამოცდა, რომელშიც მონაწილობა მიიღო  22-მა თანამშრომელმა; </w:t>
      </w:r>
    </w:p>
    <w:p w14:paraId="3681CD96" w14:textId="77777777" w:rsidR="00D964FD" w:rsidRPr="00365892" w:rsidRDefault="00D964FD"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დიპლომატიური ინსტიტუტის დაკვეთით, იუსტიციის სასწავლო ცენტრის მიერ ონლაინ რეჟიმში ჩატარდა IV და III რანგის მოხელის პროფესიული განვითარების სავალდებულო საბაზისო პროგრამა - „პიროვნული და პროფესიული კომპეტენციების განვითარება“. პროგრამაში მონაწილეობა მიიღო სამინისტროში გამოსაცდელი ვადით დანიშნულმა 11 დიპლომატმა;</w:t>
      </w:r>
    </w:p>
    <w:p w14:paraId="2CB8CAA3" w14:textId="77777777" w:rsidR="00D964FD" w:rsidRPr="00365892" w:rsidRDefault="00D964FD"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განხორციელდა სპეციალური კურსი საჯარო მოხელეებისათვის - „საქართველოს საგარეო პოლიტიკა და მისი პრიორიტეტები“, მონაწილეობა მიიღო 13 სხვადასხვა უწყებაში დასაქმებულმა 20-მა საჯარო მოხელემ;</w:t>
      </w:r>
    </w:p>
    <w:p w14:paraId="48428C35" w14:textId="77777777" w:rsidR="00D964FD" w:rsidRPr="00365892" w:rsidRDefault="00D964FD"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ჩატარდა 1 კომერციული კურსი თემაზე ,,დიპლომატიური პროტოკოლისა და ეტიკეტის საფუძვლები“ საქართველოს ენერგეტიკისა და წყალმომარაგების ეროვნული კომისიის თანამშრომლებისთვის;</w:t>
      </w:r>
    </w:p>
    <w:p w14:paraId="3C09A18C" w14:textId="77777777" w:rsidR="00D964FD" w:rsidRPr="00365892" w:rsidRDefault="00D964FD"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დიპლომატიური ინსტიტუტის ორგანიზებით სამინისტროს თანამშრომლებისა და სხვა სამიზნე აუდიტორიისთვის ჩატარდა 1 პანელური დისკუსია და 2 ლექცია (პანელური დისკუსია  - „საქართველოს საგარეო პოლიტიკის პრიორიტეტები“, ლექციები თემაზე „ბირთვული განიარაღების მხარდაჭერა ნატოში გაწევრიანების შემდეგ - წარსულის გაკვეთილები და შესაძლო გზები მომავლისკენ ფინეთის და შვედეთისთვის“ და ,,არგენტინის საგარეო პოლიტიკა: გამოწვევები და შესაძლებლობები“); </w:t>
      </w:r>
    </w:p>
    <w:p w14:paraId="58875EF6" w14:textId="77777777" w:rsidR="00D964FD" w:rsidRPr="00365892" w:rsidRDefault="00D964FD"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განხორციელდა ტრენერთა ტრენინგი ეკონომიკური და კომერციული დიპლომატიის თემაზე საგარეო საქმეთა სამინისტროს დიპლომატიური თანამდებობის პირებისთვის, რომლებიც მოიაზრებიან ეკონომიკური დიპლომატიის სასწავლო კურსის პოტენციურ ტრენერებად. პროექტს დიპლომატიური ინსტიტუტი პოლიტიკის და მართვის კონსალტინგ ჯგუფთან (PMCG) თანამშრომლობით და აშშ-ის სახელმწიფო დეპარტამენტის დაფინანსებით ახორციელებს და მისი მიზანია დიპლომატიური ინსტიტუტის შესაძლებლობების გაძლიერება და ქართველი დიპლომატების კვალიფიკაციის ამაღლება ეკონომიკური და კომერციული დიპლომატიის მიმართულებით;</w:t>
      </w:r>
    </w:p>
    <w:p w14:paraId="5C52DACF" w14:textId="77777777" w:rsidR="00D964FD" w:rsidRPr="00365892" w:rsidRDefault="00D964FD"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პროექტის -  „ევროკავშირს და საქართველოს შორის ასოცირების შესახებ შეთანხმების განხორციელების მხარდაჭერა - II“ ფარგლებში შეიმუშავებული იქნა ინსტიტუტის გრძელვადიანი სტრატეგიის მონიტორინგისა და შეფასების სისტემა, ასევე, დაინერგა სასწავლო პროგრამების ხარისხის უზრუნველყოფის სისტემა;</w:t>
      </w:r>
    </w:p>
    <w:p w14:paraId="71A11010" w14:textId="77777777" w:rsidR="00D964FD" w:rsidRPr="00365892" w:rsidRDefault="00D964FD"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ურთიერთგაგების მემორანდუმები გაფორმდა 1 ადგილობრივ ორგანიზაციასთან და 4 უცხო ქვეყნის საგარეო უწყებასთან/დიპლომატიურ ინსტიტუტთან. მემორანდუმები ითვალისწინებს თანამშრომლობას დიპლომატების კვალიფიკაციის ამაღლების მიმართულებით;</w:t>
      </w:r>
    </w:p>
    <w:p w14:paraId="4AF21FFC" w14:textId="77777777" w:rsidR="00D964FD" w:rsidRPr="00365892" w:rsidRDefault="00D964FD"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გამოქვეყნდა დიპლომატიური ინსტიტუტის ანალიტიკური კრებულის - ,,საქართველო და საერთაშორისო პოლიტიკა“ მე-4 გამოცემა. კრებულში თავმოყრილია საგარეო საქმეთა სამინისტროს თანამშრომლების მიერ მომზადებული ანალიტიკური სტატიები;</w:t>
      </w:r>
    </w:p>
    <w:p w14:paraId="45C1EF39" w14:textId="77777777" w:rsidR="00D964FD" w:rsidRPr="00365892" w:rsidRDefault="00D964FD"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დიპლომატიური ინსტიტუტის მკვლევარების ავტორობით მომზადდა 4 ანალიტიკური სტატია („თურქეთი ცვლილებების წინაშე“, „საქართველო-რუსეთის ურთიერთობები ეკონომიკური განზომილების ჭრილში“, ,,სამხრეთ კავკასია-ჩინეთის ურთიერთობები ეკონომიკური განვითარების ჭრილში“, ,,რუსეთ-უკრაინის ომის სამხედრო-პოლიტიკური ასპექტები და საომარი მოქმედებების შესაძლო განვითარების სცენარები“);</w:t>
      </w:r>
    </w:p>
    <w:p w14:paraId="3C032E08" w14:textId="77777777" w:rsidR="00D964FD" w:rsidRPr="00365892" w:rsidRDefault="00D964FD"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თავდაცვის ინსტიტუციური აღმშენებლობის სკოლის მიერ ორგანიზებული თავდაცვის ატაშეების მოსამზადებელი პროგრამის ფარგლებში ჩატარდა ლექციები შემდეგ თემებზე: </w:t>
      </w:r>
      <w:r w:rsidRPr="00365892">
        <w:rPr>
          <w:bCs/>
          <w:sz w:val="22"/>
          <w:szCs w:val="22"/>
        </w:rPr>
        <w:lastRenderedPageBreak/>
        <w:t>დიპლომატიის არსი და მნიშვნელობა, ქართული დიპლომატიის ისტორია, დიპლომატიურ წარმომადგენლობებში მუშაობის სპეციფიკა, დიპლომატიური საქმიანობის პრაქტიკული ასპექტები;</w:t>
      </w:r>
    </w:p>
    <w:p w14:paraId="6109B7F4" w14:textId="77777777" w:rsidR="00D964FD" w:rsidRPr="00365892" w:rsidRDefault="00D964FD"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დამწყები დიპლომატების მოსამზადებელი პროგრამის ფარგლებში, ინსტიტუტში ჩატარდა ლექცია თემაზე „საერთაშორისო ჰუმანიტარული სამართალი და წითელი ჯვრის საერთაშორისო კომიტეტი“;</w:t>
      </w:r>
    </w:p>
    <w:p w14:paraId="4CE2FDAE" w14:textId="77777777" w:rsidR="00D964FD" w:rsidRPr="00365892" w:rsidRDefault="00D964FD" w:rsidP="007421B3">
      <w:pPr>
        <w:pStyle w:val="abzacixml"/>
        <w:numPr>
          <w:ilvl w:val="0"/>
          <w:numId w:val="29"/>
        </w:numPr>
        <w:autoSpaceDE w:val="0"/>
        <w:autoSpaceDN w:val="0"/>
        <w:adjustRightInd w:val="0"/>
        <w:spacing w:line="240" w:lineRule="auto"/>
        <w:ind w:left="0"/>
        <w:rPr>
          <w:bCs/>
          <w:sz w:val="22"/>
          <w:szCs w:val="22"/>
        </w:rPr>
      </w:pPr>
      <w:r w:rsidRPr="00365892">
        <w:rPr>
          <w:sz w:val="22"/>
          <w:szCs w:val="22"/>
        </w:rPr>
        <w:t>საქართველოს და სომხეთის რესპუბლიკის საგარეო უწყებებს შორის მორიგი პოლიტიკური კონსულტაციების ფარგლებში, გაიმართა შეხვედრა. შეხვედრაზე ხელი მოეწერა ურთიერთგაგების მემორანდუმს ლევან მიქელაძის სახელობის დიპლომატიურ სასწავლო და კვლევით ინსტიტუტსა და სომხეთის დიპლომატიურ სკოლას შორის.</w:t>
      </w:r>
    </w:p>
    <w:p w14:paraId="5196110D" w14:textId="77777777" w:rsidR="00D964FD" w:rsidRPr="00365892" w:rsidRDefault="00D964FD" w:rsidP="007421B3">
      <w:pPr>
        <w:spacing w:line="240" w:lineRule="auto"/>
        <w:jc w:val="both"/>
        <w:rPr>
          <w:rFonts w:ascii="Sylfaen" w:hAnsi="Sylfaen"/>
          <w:lang w:val="ka-GE"/>
        </w:rPr>
      </w:pPr>
    </w:p>
    <w:p w14:paraId="252784E4" w14:textId="3C898136" w:rsidR="00AB4B49" w:rsidRPr="00365892" w:rsidRDefault="00AB4B49" w:rsidP="007421B3">
      <w:pPr>
        <w:pStyle w:val="Heading2"/>
        <w:spacing w:line="240" w:lineRule="auto"/>
        <w:jc w:val="both"/>
        <w:rPr>
          <w:rFonts w:ascii="Sylfaen" w:hAnsi="Sylfaen"/>
          <w:sz w:val="22"/>
          <w:szCs w:val="22"/>
          <w:lang w:val="ka-GE"/>
        </w:rPr>
      </w:pPr>
      <w:r w:rsidRPr="00365892">
        <w:rPr>
          <w:rFonts w:ascii="Sylfaen" w:hAnsi="Sylfaen"/>
          <w:sz w:val="22"/>
          <w:szCs w:val="22"/>
          <w:lang w:val="ka-GE"/>
        </w:rPr>
        <w:t xml:space="preserve">4.23 ჰერალდიკური საქმიანობის სახელმწიფო რეგულირება (პროგრამული კოდი 01 03) </w:t>
      </w:r>
    </w:p>
    <w:p w14:paraId="7821D7C5" w14:textId="77777777" w:rsidR="00AB4B49" w:rsidRPr="00365892" w:rsidRDefault="00AB4B49" w:rsidP="007421B3">
      <w:pPr>
        <w:spacing w:after="0" w:line="240" w:lineRule="auto"/>
        <w:jc w:val="both"/>
        <w:rPr>
          <w:rFonts w:ascii="Sylfaen" w:hAnsi="Sylfaen"/>
          <w:bCs/>
        </w:rPr>
      </w:pPr>
    </w:p>
    <w:p w14:paraId="455FA291" w14:textId="77777777" w:rsidR="00AB4B49" w:rsidRPr="00365892" w:rsidRDefault="00AB4B49"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00EC7437" w14:textId="77777777" w:rsidR="00AB4B49" w:rsidRPr="00365892" w:rsidRDefault="00AB4B49" w:rsidP="007421B3">
      <w:pPr>
        <w:pStyle w:val="ListParagraph"/>
        <w:numPr>
          <w:ilvl w:val="0"/>
          <w:numId w:val="17"/>
        </w:numPr>
        <w:spacing w:after="0" w:line="240" w:lineRule="auto"/>
        <w:jc w:val="both"/>
        <w:rPr>
          <w:rFonts w:ascii="Sylfaen" w:hAnsi="Sylfaen"/>
        </w:rPr>
      </w:pPr>
      <w:r w:rsidRPr="00365892">
        <w:rPr>
          <w:rFonts w:ascii="Sylfaen" w:hAnsi="Sylfaen"/>
        </w:rPr>
        <w:t>საქართველოს პარლამენტთან არსებული ჰერალდიკის სახელმწიფო საბჭო;</w:t>
      </w:r>
    </w:p>
    <w:p w14:paraId="519B0A25" w14:textId="70CC1F96" w:rsidR="00AB4B49" w:rsidRPr="00365892" w:rsidRDefault="00AB4B49" w:rsidP="007421B3">
      <w:pPr>
        <w:spacing w:line="240" w:lineRule="auto"/>
        <w:jc w:val="both"/>
        <w:rPr>
          <w:rFonts w:ascii="Sylfaen" w:hAnsi="Sylfaen"/>
          <w:lang w:val="ka-GE"/>
        </w:rPr>
      </w:pPr>
    </w:p>
    <w:p w14:paraId="25FA89B2" w14:textId="45E75DA5" w:rsidR="003513A1" w:rsidRPr="00365892" w:rsidRDefault="003513A1"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ჰერალდიკის საბჭოს მუშაობის ერთ-ერთი ძირითადი მიმართულება იყო ჰერალდიკის საბჭოსა და მთავრობის ადმინისტრაციის ერთობლივ პროექტზე - ,,აღმასრულებელი ხელისუფლების ზოგიერთი საჯარო დაწესებულების ემბლემის გამოსახვის წესის შესახებ“ საქართველოს მთავრობის დადგენილების შესრულებაზე მუშაობა. აღნიშნული დადგენილების დროულად, ვადებში შესრულების და ამ მიმართულერბით აღმასრულებელი ხელისუფლების შესაბამისი სამსახურებისთვის კვალიფიციური დახმარების მიზნით ჰერალდიკის საბჭოში გაიმართა სემინარი, რომელსაც ყველა სამინისტროს წარმომადგენელი დაესწრო</w:t>
      </w:r>
      <w:r w:rsidR="00916900" w:rsidRPr="00365892">
        <w:rPr>
          <w:rFonts w:ascii="Sylfaen" w:eastAsiaTheme="minorEastAsia" w:hAnsi="Sylfaen" w:cs="Sylfaen"/>
          <w:bCs/>
          <w:color w:val="000000"/>
          <w:shd w:val="clear" w:color="auto" w:fill="FFFFFF"/>
          <w:lang w:val="ka-GE"/>
        </w:rPr>
        <w:t>.</w:t>
      </w:r>
    </w:p>
    <w:p w14:paraId="64D9FBB7" w14:textId="41525272" w:rsidR="003513A1" w:rsidRPr="00365892" w:rsidRDefault="00480252"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სამინისტროების და მათ</w:t>
      </w:r>
      <w:r w:rsidR="00501305" w:rsidRPr="00365892">
        <w:rPr>
          <w:rFonts w:ascii="Sylfaen" w:eastAsiaTheme="minorEastAsia" w:hAnsi="Sylfaen" w:cs="Sylfaen"/>
          <w:bCs/>
          <w:color w:val="000000"/>
          <w:shd w:val="clear" w:color="auto" w:fill="FFFFFF"/>
          <w:lang w:val="ka-GE"/>
        </w:rPr>
        <w:t>ი</w:t>
      </w:r>
      <w:r w:rsidRPr="00365892">
        <w:rPr>
          <w:rFonts w:ascii="Sylfaen" w:eastAsiaTheme="minorEastAsia" w:hAnsi="Sylfaen" w:cs="Sylfaen"/>
          <w:bCs/>
          <w:color w:val="000000"/>
          <w:shd w:val="clear" w:color="auto" w:fill="FFFFFF"/>
          <w:lang w:val="ka-GE"/>
        </w:rPr>
        <w:t xml:space="preserve"> დაქვემდებარებული საქვეუწყებო ორგანიზაციების, საჯარო სამართლის იურიდიული პირების, ასევე სხვადასხვა დაწესებულებების ემბლემების, ბლანკის ერთიან</w:t>
      </w:r>
      <w:r w:rsidR="00501305" w:rsidRPr="00365892">
        <w:rPr>
          <w:rFonts w:ascii="Sylfaen" w:eastAsiaTheme="minorEastAsia" w:hAnsi="Sylfaen" w:cs="Sylfaen"/>
          <w:bCs/>
          <w:color w:val="000000"/>
          <w:shd w:val="clear" w:color="auto" w:fill="FFFFFF"/>
          <w:lang w:val="ka-GE"/>
        </w:rPr>
        <w:t>ი</w:t>
      </w:r>
      <w:r w:rsidRPr="00365892">
        <w:rPr>
          <w:rFonts w:ascii="Sylfaen" w:eastAsiaTheme="minorEastAsia" w:hAnsi="Sylfaen" w:cs="Sylfaen"/>
          <w:bCs/>
          <w:color w:val="000000"/>
          <w:shd w:val="clear" w:color="auto" w:fill="FFFFFF"/>
          <w:lang w:val="ka-GE"/>
        </w:rPr>
        <w:t xml:space="preserve"> ნიმუშების, საქმისწარმოებისა და სხვა დოკუმენტების შემუშავებისთვის ვადა 2023 წლის 1 ივლისამდე განისაზღვრა. საანგარიშო პერიოდში ჰერალდიკის საბჭოს შესაბამისი სამსახურების მიერ აღნიშნული დოკუმენტაცია შემუშავდა, შეთანხმდა ჰერალდიკის საბჭოსთან და დამტკიცდა აღმასრულებელი ხელისუფლების შემდეგ დაწესებულებებში: საქართველოს თავდაცვის სამინისტრო და მისი სისტემის ორგანიზაციები (15 ორგანიზაცია);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და მისი სისტემის ორგანიზაციები (15 ორგანიზაცია); საქართველოს ეკონომიკისა და მდგრადი განვითარების სამინისტრო და მისი სისტემის ორგანიზაციები (10 ორგანიზაცია); საქართველოს გარემოს დაცვისა და სოფლის მეურნეობის სამინისტრო და მისი სისტემის ორგანიზაციები (14 ორგანიზაცია); საქართველოს განათლებისა და მეცნიერების სამინისტრო და მისი სისტემის ორგანიზაციები (27 ორგანიზაცია); საქართველოს რეგიონული განვითარებისა და ინფრასტრუქტურის სამინისტრო და მისი სისტემის ორგანიზაციები (8 ორგანიზაცია); საქართველოს შინაგან საქმეთა სამინისტრო და მისი სისტემის ორგანიზაციები (5 ორგანიზაცია); საქართველოს შერიგებისა და სამოქალაქო თანასწორობის საკითხებში სახელმწიფო მინისტრის აპარატი; საქართველოს იუსტიციის სამინისტრო და მისი სისტემის ორგანიზაციები (11 ორგანიზაცია); საქართველოს საგარეო საქმეთა სამინისტრო და მისი სისტემის ორგანიზაციები (2 ორგანიზაცია); საქართველოს კულტირის, სპორტისა და ახალგაზრდობის სამინისტრო და მისი სისტემის ორგანიზაციები (3 ორგანიზაცია); საქართველოს ფინანსთა სამინისტრო  და მისი სისტემის ორგანიზაციები (8 ორგანიზაცია); სსიპ - საჯარო სამსახურის ბიურო; სსიპ - საპენსიო </w:t>
      </w:r>
      <w:r w:rsidRPr="00365892">
        <w:rPr>
          <w:rFonts w:ascii="Sylfaen" w:eastAsiaTheme="minorEastAsia" w:hAnsi="Sylfaen" w:cs="Sylfaen"/>
          <w:bCs/>
          <w:color w:val="000000"/>
          <w:shd w:val="clear" w:color="auto" w:fill="FFFFFF"/>
          <w:lang w:val="ka-GE"/>
        </w:rPr>
        <w:lastRenderedPageBreak/>
        <w:t xml:space="preserve">სააგენტო; სსიპ - სახელმწიფო შესყიდვებისბ სააგენტო; </w:t>
      </w:r>
      <w:r w:rsidR="003A18D9" w:rsidRPr="00365892">
        <w:rPr>
          <w:rFonts w:ascii="Sylfaen" w:eastAsiaTheme="minorEastAsia" w:hAnsi="Sylfaen" w:cs="Sylfaen"/>
          <w:bCs/>
          <w:color w:val="000000"/>
          <w:shd w:val="clear" w:color="auto" w:fill="FFFFFF"/>
          <w:lang w:val="ka-GE"/>
        </w:rPr>
        <w:t xml:space="preserve">სსიპ - ანაკლიის ღრმაწყლოვანი ნავსადგურის განვითარების სააგენტო; </w:t>
      </w:r>
      <w:r w:rsidRPr="00365892">
        <w:rPr>
          <w:rFonts w:ascii="Sylfaen" w:eastAsiaTheme="minorEastAsia" w:hAnsi="Sylfaen" w:cs="Sylfaen"/>
          <w:bCs/>
          <w:color w:val="000000"/>
          <w:shd w:val="clear" w:color="auto" w:fill="FFFFFF"/>
          <w:lang w:val="ka-GE"/>
        </w:rPr>
        <w:t xml:space="preserve">საქართველოს ხელნაწერთა ეროვნული ცენტრი; </w:t>
      </w:r>
    </w:p>
    <w:p w14:paraId="28E3303F" w14:textId="77777777" w:rsidR="003513A1" w:rsidRPr="00365892" w:rsidRDefault="003513A1"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საქართველოს განათლებისა და მეცნიერების სამინისტროსთან ერთობლვად შემუშავდა სკოლადამთავრებულთათვის გადასაცემი ოქროსა და ვერცხლის მედლებისა და შესაბამისი სერთიფიკატის ნიმუშები. </w:t>
      </w:r>
    </w:p>
    <w:p w14:paraId="2EBEAB5E" w14:textId="77777777" w:rsidR="003513A1" w:rsidRPr="00365892" w:rsidRDefault="003513A1"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საქართველოს შინაგან საქმეთა სამინისტროსთან ერთად შემუშავდა უნიფორმების სამხრის, სამკლაურის, და სხვა დეტალების პროექტები. შემუშავდა სააღლუმე ფორმა და დამტკიცდა შსს-ს საქვეუწყებო დაწესებულება საგანგებო სიტუაციების სამსახურის წოდებრივი განმასხვავებელი ნიშნები, აგრეთვე გენერლის ფორმების ესკიზები. </w:t>
      </w:r>
    </w:p>
    <w:p w14:paraId="61E4A351" w14:textId="77777777" w:rsidR="003513A1" w:rsidRPr="00365892" w:rsidRDefault="003513A1" w:rsidP="007421B3">
      <w:pPr>
        <w:spacing w:line="240" w:lineRule="auto"/>
        <w:jc w:val="both"/>
        <w:rPr>
          <w:rFonts w:ascii="Sylfaen" w:hAnsi="Sylfaen"/>
          <w:lang w:val="ka-GE"/>
        </w:rPr>
      </w:pPr>
    </w:p>
    <w:p w14:paraId="76B4E64D" w14:textId="3AE0607C" w:rsidR="00245351" w:rsidRPr="00365892" w:rsidRDefault="00245351" w:rsidP="007421B3">
      <w:pPr>
        <w:pStyle w:val="Heading1"/>
        <w:numPr>
          <w:ilvl w:val="0"/>
          <w:numId w:val="3"/>
        </w:numPr>
        <w:spacing w:line="240" w:lineRule="auto"/>
        <w:ind w:left="720"/>
        <w:jc w:val="both"/>
        <w:rPr>
          <w:rFonts w:ascii="Sylfaen" w:eastAsia="Sylfaen" w:hAnsi="Sylfaen" w:cs="Sylfaen"/>
          <w:bCs/>
          <w:noProof/>
          <w:sz w:val="22"/>
          <w:szCs w:val="22"/>
        </w:rPr>
      </w:pPr>
      <w:bookmarkStart w:id="20" w:name="_heading=h.1t3h5sf" w:colFirst="0" w:colLast="0"/>
      <w:bookmarkStart w:id="21" w:name="_heading=h.4d34og8" w:colFirst="0" w:colLast="0"/>
      <w:bookmarkStart w:id="22" w:name="_heading=h.17dp8vu" w:colFirst="0" w:colLast="0"/>
      <w:bookmarkEnd w:id="20"/>
      <w:bookmarkEnd w:id="21"/>
      <w:bookmarkEnd w:id="22"/>
      <w:r w:rsidRPr="00365892">
        <w:rPr>
          <w:rFonts w:ascii="Sylfaen" w:eastAsia="Sylfaen" w:hAnsi="Sylfaen" w:cs="Sylfaen"/>
          <w:bCs/>
          <w:noProof/>
          <w:sz w:val="22"/>
          <w:szCs w:val="22"/>
        </w:rPr>
        <w:t>მაკროეკონომიკური სტაბილურობა და საინვესტიციო გარემოს გაუმჯობესება</w:t>
      </w:r>
    </w:p>
    <w:p w14:paraId="4CE250C2" w14:textId="7E1B6DAF" w:rsidR="00E30850" w:rsidRPr="00365892" w:rsidRDefault="00E30850" w:rsidP="007421B3">
      <w:pPr>
        <w:spacing w:line="240" w:lineRule="auto"/>
        <w:rPr>
          <w:rFonts w:ascii="Sylfaen" w:hAnsi="Sylfaen"/>
        </w:rPr>
      </w:pPr>
    </w:p>
    <w:p w14:paraId="69B01DE3" w14:textId="77777777" w:rsidR="005B4B80" w:rsidRPr="00365892" w:rsidRDefault="005B4B80" w:rsidP="007421B3">
      <w:pPr>
        <w:pStyle w:val="Heading2"/>
        <w:spacing w:line="240" w:lineRule="auto"/>
        <w:jc w:val="both"/>
        <w:rPr>
          <w:rFonts w:ascii="Sylfaen" w:hAnsi="Sylfaen"/>
          <w:sz w:val="22"/>
          <w:szCs w:val="22"/>
          <w:lang w:val="ka-GE"/>
        </w:rPr>
      </w:pPr>
      <w:r w:rsidRPr="00365892">
        <w:rPr>
          <w:rFonts w:ascii="Sylfaen" w:hAnsi="Sylfaen"/>
          <w:sz w:val="22"/>
          <w:szCs w:val="22"/>
          <w:lang w:val="ka-GE"/>
        </w:rPr>
        <w:t>5.1 მეწარმეობის განვითარება (პროგრამული კოდი 24 07)</w:t>
      </w:r>
    </w:p>
    <w:p w14:paraId="2477740B" w14:textId="77777777" w:rsidR="005B4B80" w:rsidRPr="00365892" w:rsidRDefault="005B4B80" w:rsidP="007421B3">
      <w:pPr>
        <w:pStyle w:val="ListParagraph"/>
        <w:spacing w:after="0" w:line="240" w:lineRule="auto"/>
        <w:ind w:left="0"/>
        <w:rPr>
          <w:rFonts w:ascii="Sylfaen" w:hAnsi="Sylfaen"/>
          <w:bCs/>
          <w:lang w:val="ka-GE"/>
        </w:rPr>
      </w:pPr>
    </w:p>
    <w:p w14:paraId="15AB9706" w14:textId="77777777" w:rsidR="005B4B80" w:rsidRPr="00365892" w:rsidRDefault="005B4B80" w:rsidP="007421B3">
      <w:pPr>
        <w:pStyle w:val="ListParagraph"/>
        <w:spacing w:after="0" w:line="240" w:lineRule="auto"/>
        <w:ind w:left="0"/>
        <w:rPr>
          <w:rFonts w:ascii="Sylfaen" w:hAnsi="Sylfaen"/>
          <w:bCs/>
          <w:lang w:val="ka-GE"/>
        </w:rPr>
      </w:pPr>
      <w:r w:rsidRPr="00365892">
        <w:rPr>
          <w:rFonts w:ascii="Sylfaen" w:hAnsi="Sylfaen"/>
          <w:bCs/>
          <w:lang w:val="ka-GE"/>
        </w:rPr>
        <w:t>პროგრამის განმახორციელებელი:</w:t>
      </w:r>
    </w:p>
    <w:p w14:paraId="72CD9087" w14:textId="2DAC629E" w:rsidR="005B4B80" w:rsidRPr="00365892" w:rsidRDefault="005B4B80" w:rsidP="007421B3">
      <w:pPr>
        <w:pStyle w:val="ListParagraph"/>
        <w:numPr>
          <w:ilvl w:val="0"/>
          <w:numId w:val="83"/>
        </w:numPr>
        <w:spacing w:after="0" w:line="240" w:lineRule="auto"/>
        <w:jc w:val="both"/>
        <w:rPr>
          <w:rFonts w:ascii="Sylfaen" w:eastAsiaTheme="minorEastAsia" w:hAnsi="Sylfaen"/>
          <w:bCs/>
          <w:color w:val="000000" w:themeColor="text1"/>
        </w:rPr>
      </w:pPr>
      <w:r w:rsidRPr="00365892">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r w:rsidRPr="00365892">
        <w:rPr>
          <w:rFonts w:ascii="Sylfaen" w:eastAsiaTheme="minorEastAsia" w:hAnsi="Sylfaen"/>
          <w:bCs/>
          <w:color w:val="000000" w:themeColor="text1"/>
          <w:lang w:val="ka-GE"/>
        </w:rPr>
        <w:t>;</w:t>
      </w:r>
    </w:p>
    <w:p w14:paraId="532E7298" w14:textId="1959ECE8" w:rsidR="005B4B80" w:rsidRPr="00365892" w:rsidRDefault="005B4B80" w:rsidP="007421B3">
      <w:pPr>
        <w:pStyle w:val="ListParagraph"/>
        <w:numPr>
          <w:ilvl w:val="0"/>
          <w:numId w:val="83"/>
        </w:numPr>
        <w:spacing w:after="0" w:line="240" w:lineRule="auto"/>
        <w:jc w:val="both"/>
        <w:rPr>
          <w:rFonts w:ascii="Sylfaen" w:hAnsi="Sylfaen"/>
          <w:bCs/>
          <w:lang w:val="ka-GE"/>
        </w:rPr>
      </w:pPr>
      <w:r w:rsidRPr="00365892">
        <w:rPr>
          <w:rFonts w:ascii="Sylfaen" w:hAnsi="Sylfaen"/>
          <w:bCs/>
          <w:lang w:val="ka-GE"/>
        </w:rPr>
        <w:t>სსიპ  - აწარმოე საქართველოში;</w:t>
      </w:r>
    </w:p>
    <w:p w14:paraId="37EF0C42" w14:textId="77777777" w:rsidR="005B4B80" w:rsidRPr="00365892" w:rsidRDefault="005B4B80" w:rsidP="007421B3">
      <w:pPr>
        <w:spacing w:after="0" w:line="240" w:lineRule="auto"/>
        <w:rPr>
          <w:rFonts w:ascii="Sylfaen" w:hAnsi="Sylfaen"/>
          <w:lang w:val="ka-GE"/>
        </w:rPr>
      </w:pPr>
    </w:p>
    <w:p w14:paraId="68B60E0D" w14:textId="77777777" w:rsidR="005B4B80" w:rsidRPr="00365892" w:rsidRDefault="005B4B80"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სსიპ - აწარმოე საქართველოში ორგანიზებით განხორციელდა 12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დადასტურდა 262 პროექტი, მათ შორის მოხდა 9 პროექტზე სესხის რეფინანსირება, ხოლო 91 სესხზე გამოყენებულ იქნა საკრედიტო-საგარანტიო სქემა (საფინანსო ინსტიტუტების მიერ გაცემული სესხის/ლიზინგის საერთო ჯამური მოცულობა შეადგენს 177.4 მლნ ლარს), ხოლო მსოფლიო ბანკის პროექტის ფარგლებში უნივერსალური ინდუსტრიული ნაწილის მიმართულებით დადასტურდა 118 პროექტი (სესხების ჯამური მოცულობა შეადგენს 88.1 მლნ ლარს);</w:t>
      </w:r>
    </w:p>
    <w:p w14:paraId="2B45ECE7" w14:textId="77777777" w:rsidR="005B4B80" w:rsidRPr="00365892" w:rsidRDefault="005B4B80" w:rsidP="007421B3">
      <w:pPr>
        <w:numPr>
          <w:ilvl w:val="0"/>
          <w:numId w:val="76"/>
        </w:numPr>
        <w:spacing w:after="0" w:line="240" w:lineRule="auto"/>
        <w:ind w:left="0"/>
        <w:jc w:val="both"/>
        <w:rPr>
          <w:rFonts w:ascii="Sylfaen" w:hAnsi="Sylfaen" w:cs="Sylfaen"/>
          <w:lang w:val="ka-GE"/>
        </w:rPr>
      </w:pPr>
      <w:r w:rsidRPr="00365892">
        <w:rPr>
          <w:rFonts w:ascii="Sylfaen" w:eastAsiaTheme="minorEastAsia" w:hAnsi="Sylfaen" w:cs="Sylfaen"/>
          <w:bCs/>
          <w:color w:val="000000" w:themeColor="text1"/>
          <w:shd w:val="clear" w:color="auto" w:fill="FFFFFF"/>
          <w:lang w:val="ka-GE"/>
        </w:rPr>
        <w:t xml:space="preserve">„გადაიღე საქართველოში“ სახელმწიფო პროგრამის ფარგლებში </w:t>
      </w:r>
      <w:r w:rsidRPr="00365892">
        <w:rPr>
          <w:rFonts w:ascii="Sylfaen" w:hAnsi="Sylfaen" w:cs="Sylfaen"/>
          <w:lang w:val="ka-GE"/>
        </w:rPr>
        <w:t>გაფორმდა 4 ხელშეკრულება, რომლის ფარგლებშიც განსახორციელებელი ინვესტიციის მოცულობა შეადგენს 6.3 მლნ ლარს, ხოლო კვალიფიციური ხარჯების მოცულობა - 5.7 მლნ ლარს;</w:t>
      </w:r>
    </w:p>
    <w:p w14:paraId="349E2E23" w14:textId="77777777" w:rsidR="005B4B80" w:rsidRPr="00365892" w:rsidRDefault="005B4B80"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5 387 ბენეფიციარს ჯამურად 7.5 მლნ ლარის ოდენობით. სუბსიდირებული იპოთეკური სესხის პროგრამის ფარგლებში დადასტურდა 448 იპოთეკური სესხი (სესხების ჯამური მოცულობა შეადგენს 52.6 მლნ ლარს). აღნიშნული პროგრამის ფარგლებში სუბსიდია გაიცა 4 211 ბენეფიციარზე 13.3 მლნ ლარის ოდენობით;</w:t>
      </w:r>
    </w:p>
    <w:p w14:paraId="335CD4D9" w14:textId="77777777" w:rsidR="005B4B80" w:rsidRPr="00365892" w:rsidRDefault="005B4B80"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 xml:space="preserve">ქვეყნის საექსპორტო პოტენციალის წარმოჩენის მიზნით, სააგენტომ მხარი დაუჭირა 115 კომპანიის მონაწილეობას სხვადასხვა ქვეყნებში (იტალია, საფრანგეთი, გერმანია, ამერიკის შეერთებული შტატები, არაბთა გაერთიანებული საამიროები, ჩინეთი და დიდი ბრიტანეთი) გამართულ საერთაშორისო მიზნობრივ გამოფენებზე; </w:t>
      </w:r>
    </w:p>
    <w:p w14:paraId="0B5E6466" w14:textId="77777777" w:rsidR="005B4B80" w:rsidRPr="00365892" w:rsidRDefault="005B4B80"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ინვესტიციების ხელშეწყობის მიმართულებით: სააგენტოს მხრიდან ორგანიზება გაეწია 8 საერთაშორისო ღონისძიებაში 300-ზე მეტი პოტენციური ინვესტორის  მონაწილეობას; სააგენტომ გამართა შეხვედრა 17 პოტენციურ ინვესტორთან, უმასპინძლა 4 კომპანიას და გამართა 4 შეხვედრა არსებულ ინვესტორებთან (aftercare); საქართველოს საინვესტიციო გარემოს შესახებ გამოქვეყნდა 4 სტატია;</w:t>
      </w:r>
    </w:p>
    <w:p w14:paraId="3F3E4F2F" w14:textId="77777777" w:rsidR="005B4B80" w:rsidRPr="00365892" w:rsidRDefault="005B4B80"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lastRenderedPageBreak/>
        <w:t xml:space="preserve">მიკრო და მცირე მეწარმეობის ხელშეწყობის საგრანტო პროგრამის ფარგლებში ბიზნეს იდეების ეტაპზე შემოვიდა 13 239 განაცხადი. შემოსული ბიზნეს იდეებიდან ტრენინგის ეტაპზე გადავიდა 4 359 აპლიკანტი. სულ ჯამში ტრენინგი გაიარა 4 290  პრეტენდენტი. ბიზნესგეგმების მიღების ეტაპზე შემოვიდა 3 985 ბიზნესგეგმა; </w:t>
      </w:r>
    </w:p>
    <w:p w14:paraId="54708568" w14:textId="7BE791A8" w:rsidR="005B4B80" w:rsidRPr="00365892" w:rsidRDefault="005B4B80"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 xml:space="preserve">საკრედიტო-საგარანტიო სქემის ფარგლებში დადასტურდა 151 ახალი სესხი (მათ შორის მსოფლიო ბანკის პროექტის ფარგლებში 41 სესხი) და მოხდა პროგრამის ფარგლებში გაცემული 6 სესხის რეფინანსირება. სესხების ჯამური მოცულობა შეადგენს 101.5 მლნ ლარს (მ.შ. მსოფლიო ბანკის პროექტის ფარგლებში სესხებზე 31.9 მლნ ლარი), ხოლო საგარანტიო თანხა - 24.6 მლნ ლარს (მ.შ. მსოფლიო ბანკის პროექტის ფარგლებში 7.4 მლნ ლარი).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25.23 მლნ ლარის ოდენობით (მათ შორის 2021 წელს დამტკიცებულ 29 სესხზე 1.17 მლნ ლარი; 2022 წელს დამტკიცებულ 124 სესხზე - 14.28 მლნ ლარი (მ.შ. მსოფლიო ბანკის პროექტის ფარგლებში გამოყოფილი სახსრებით დამტკიცებულ 26 სესხზე - 3.2 მლნ. ლარი) და 2023 წლის დამტკიცებულ 96 სესხზე -  9.78 მლნ ლარი (მ.შ. მსოფლიო ბანკის პროექტის ფარგლებში გამოყოფილი სახსრებით დამტკიცებულ 22 სესხზე - 1.9 მლნ. ლარი). </w:t>
      </w:r>
    </w:p>
    <w:p w14:paraId="7BBABD9F" w14:textId="77777777" w:rsidR="005B4B80" w:rsidRPr="00365892" w:rsidRDefault="005B4B80" w:rsidP="007421B3">
      <w:pPr>
        <w:spacing w:after="0" w:line="240" w:lineRule="auto"/>
        <w:jc w:val="both"/>
        <w:rPr>
          <w:rFonts w:ascii="Sylfaen" w:hAnsi="Sylfaen" w:cs="Sylfaen"/>
          <w:lang w:val="ka-GE"/>
        </w:rPr>
      </w:pPr>
    </w:p>
    <w:p w14:paraId="46096A9B" w14:textId="77777777" w:rsidR="005B4B80" w:rsidRPr="00365892" w:rsidRDefault="005B4B80" w:rsidP="007421B3">
      <w:pPr>
        <w:spacing w:after="0" w:line="240" w:lineRule="auto"/>
        <w:jc w:val="both"/>
        <w:rPr>
          <w:rFonts w:ascii="Sylfaen" w:hAnsi="Sylfaen" w:cs="Sylfaen"/>
          <w:lang w:val="ka-GE"/>
        </w:rPr>
      </w:pPr>
    </w:p>
    <w:p w14:paraId="724BA13C" w14:textId="77777777" w:rsidR="005B4B80" w:rsidRPr="00365892" w:rsidRDefault="005B4B80" w:rsidP="007421B3">
      <w:pPr>
        <w:pStyle w:val="Heading4"/>
        <w:spacing w:line="240" w:lineRule="auto"/>
        <w:rPr>
          <w:rFonts w:ascii="Sylfaen" w:eastAsia="Calibri" w:hAnsi="Sylfaen" w:cs="Calibri"/>
          <w:bCs/>
          <w:i w:val="0"/>
          <w:lang w:val="ka-GE"/>
        </w:rPr>
      </w:pPr>
      <w:r w:rsidRPr="00365892">
        <w:rPr>
          <w:rFonts w:ascii="Sylfaen" w:eastAsia="SimSun" w:hAnsi="Sylfaen" w:cs="Calibri"/>
          <w:i w:val="0"/>
        </w:rPr>
        <w:t>5.</w:t>
      </w:r>
      <w:r w:rsidRPr="00365892">
        <w:rPr>
          <w:rFonts w:ascii="Sylfaen" w:eastAsia="SimSun" w:hAnsi="Sylfaen" w:cs="Calibri"/>
          <w:i w:val="0"/>
          <w:lang w:val="ka-GE"/>
        </w:rPr>
        <w:t>1</w:t>
      </w:r>
      <w:r w:rsidRPr="00365892">
        <w:rPr>
          <w:rFonts w:ascii="Sylfaen" w:eastAsia="SimSun" w:hAnsi="Sylfaen" w:cs="Calibri"/>
          <w:i w:val="0"/>
        </w:rPr>
        <w:t>.1 მეწარმეობის განვითარების ადმინისტრირება (პროგრამული კოდი 24 07 01)</w:t>
      </w:r>
    </w:p>
    <w:p w14:paraId="5A756E56" w14:textId="77777777" w:rsidR="005B4B80" w:rsidRPr="00365892" w:rsidRDefault="005B4B80" w:rsidP="007421B3">
      <w:pPr>
        <w:spacing w:line="240" w:lineRule="auto"/>
        <w:rPr>
          <w:rFonts w:ascii="Sylfaen" w:hAnsi="Sylfaen"/>
          <w:lang w:val="ka-GE"/>
        </w:rPr>
      </w:pPr>
    </w:p>
    <w:p w14:paraId="6616B6AD" w14:textId="77777777" w:rsidR="005B4B80" w:rsidRPr="00365892" w:rsidRDefault="005B4B80" w:rsidP="007421B3">
      <w:pPr>
        <w:pStyle w:val="ListParagraph"/>
        <w:spacing w:after="0" w:line="240" w:lineRule="auto"/>
        <w:ind w:left="0"/>
        <w:rPr>
          <w:rFonts w:ascii="Sylfaen" w:hAnsi="Sylfaen"/>
          <w:bCs/>
          <w:lang w:val="ka-GE"/>
        </w:rPr>
      </w:pPr>
      <w:r w:rsidRPr="00365892">
        <w:rPr>
          <w:rFonts w:ascii="Sylfaen" w:hAnsi="Sylfaen"/>
          <w:bCs/>
          <w:lang w:val="ka-GE"/>
        </w:rPr>
        <w:t>პროგრამის განმახორციელებელი:</w:t>
      </w:r>
    </w:p>
    <w:p w14:paraId="106AF819" w14:textId="77777777" w:rsidR="005B4B80" w:rsidRPr="00365892" w:rsidRDefault="005B4B80" w:rsidP="007421B3">
      <w:pPr>
        <w:pStyle w:val="ListParagraph"/>
        <w:numPr>
          <w:ilvl w:val="0"/>
          <w:numId w:val="83"/>
        </w:numPr>
        <w:spacing w:after="0" w:line="240" w:lineRule="auto"/>
        <w:jc w:val="both"/>
        <w:rPr>
          <w:rFonts w:ascii="Sylfaen" w:hAnsi="Sylfaen"/>
          <w:bCs/>
          <w:lang w:val="ka-GE"/>
        </w:rPr>
      </w:pPr>
      <w:r w:rsidRPr="00365892">
        <w:rPr>
          <w:rFonts w:ascii="Sylfaen" w:hAnsi="Sylfaen"/>
          <w:bCs/>
          <w:lang w:val="ka-GE"/>
        </w:rPr>
        <w:t>სსიპ  - აწარმოე საქართველოში</w:t>
      </w:r>
    </w:p>
    <w:p w14:paraId="72BC841C" w14:textId="77777777" w:rsidR="005B4B80" w:rsidRPr="00365892" w:rsidRDefault="005B4B80" w:rsidP="007421B3">
      <w:pPr>
        <w:spacing w:line="240" w:lineRule="auto"/>
        <w:rPr>
          <w:rFonts w:ascii="Sylfaen" w:hAnsi="Sylfaen"/>
          <w:lang w:val="ka-GE"/>
        </w:rPr>
      </w:pPr>
    </w:p>
    <w:p w14:paraId="45252CBE" w14:textId="77777777" w:rsidR="005B4B80" w:rsidRPr="00365892" w:rsidRDefault="005B4B80"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სსიპ-ის - აწარმოე საქართველოში მიერ ხორციელდებოდა მეწარმეობის განვითარების ღონისძიებების ადმინისტრირება.</w:t>
      </w:r>
    </w:p>
    <w:p w14:paraId="3E32578E" w14:textId="77777777" w:rsidR="005B4B80" w:rsidRPr="00365892" w:rsidRDefault="005B4B80" w:rsidP="007421B3">
      <w:pPr>
        <w:spacing w:after="0" w:line="240" w:lineRule="auto"/>
        <w:jc w:val="both"/>
        <w:rPr>
          <w:rFonts w:ascii="Sylfaen" w:hAnsi="Sylfaen" w:cs="Sylfaen"/>
          <w:lang w:val="ka-GE"/>
        </w:rPr>
      </w:pPr>
    </w:p>
    <w:p w14:paraId="2C55B6F5" w14:textId="77777777" w:rsidR="005B4B80" w:rsidRPr="00365892" w:rsidRDefault="005B4B80" w:rsidP="007421B3">
      <w:pPr>
        <w:spacing w:after="0" w:line="240" w:lineRule="auto"/>
        <w:jc w:val="both"/>
        <w:rPr>
          <w:rFonts w:ascii="Sylfaen" w:hAnsi="Sylfaen" w:cs="Sylfaen"/>
          <w:lang w:val="ka-GE"/>
        </w:rPr>
      </w:pPr>
    </w:p>
    <w:p w14:paraId="3580C570" w14:textId="77777777" w:rsidR="005B4B80" w:rsidRPr="00365892" w:rsidRDefault="005B4B80" w:rsidP="007421B3">
      <w:pPr>
        <w:pStyle w:val="Heading4"/>
        <w:spacing w:line="240" w:lineRule="auto"/>
        <w:rPr>
          <w:rFonts w:ascii="Sylfaen" w:eastAsia="SimSun" w:hAnsi="Sylfaen" w:cs="Calibri"/>
          <w:i w:val="0"/>
        </w:rPr>
      </w:pPr>
      <w:r w:rsidRPr="00365892">
        <w:rPr>
          <w:rFonts w:ascii="Sylfaen" w:eastAsia="SimSun" w:hAnsi="Sylfaen" w:cs="Calibri"/>
          <w:i w:val="0"/>
        </w:rPr>
        <w:t>5.</w:t>
      </w:r>
      <w:r w:rsidRPr="00365892">
        <w:rPr>
          <w:rFonts w:ascii="Sylfaen" w:eastAsia="SimSun" w:hAnsi="Sylfaen" w:cs="Calibri"/>
          <w:i w:val="0"/>
          <w:lang w:val="ka-GE"/>
        </w:rPr>
        <w:t>1</w:t>
      </w:r>
      <w:r w:rsidRPr="00365892">
        <w:rPr>
          <w:rFonts w:ascii="Sylfaen" w:eastAsia="SimSun" w:hAnsi="Sylfaen" w:cs="Calibri"/>
          <w:i w:val="0"/>
        </w:rPr>
        <w:t>.2 მეწარმეობის განვითარების ხელშეწყობა (პროგრამული კოდი 24 07 02)</w:t>
      </w:r>
    </w:p>
    <w:p w14:paraId="282332EE" w14:textId="77777777" w:rsidR="005B4B80" w:rsidRPr="00365892" w:rsidRDefault="005B4B80" w:rsidP="007421B3">
      <w:pPr>
        <w:spacing w:line="240" w:lineRule="auto"/>
        <w:rPr>
          <w:rFonts w:ascii="Sylfaen" w:hAnsi="Sylfaen"/>
          <w:lang w:val="ka-GE"/>
        </w:rPr>
      </w:pPr>
    </w:p>
    <w:p w14:paraId="696594BF" w14:textId="77777777" w:rsidR="005B4B80" w:rsidRPr="00365892" w:rsidRDefault="005B4B80" w:rsidP="007421B3">
      <w:pPr>
        <w:pStyle w:val="ListParagraph"/>
        <w:spacing w:after="0" w:line="240" w:lineRule="auto"/>
        <w:ind w:left="0"/>
        <w:rPr>
          <w:rFonts w:ascii="Sylfaen" w:hAnsi="Sylfaen"/>
          <w:bCs/>
          <w:lang w:val="ka-GE"/>
        </w:rPr>
      </w:pPr>
      <w:r w:rsidRPr="00365892">
        <w:rPr>
          <w:rFonts w:ascii="Sylfaen" w:hAnsi="Sylfaen"/>
          <w:bCs/>
          <w:lang w:val="ka-GE"/>
        </w:rPr>
        <w:t>პროგრამის განმახორციელებელი:</w:t>
      </w:r>
    </w:p>
    <w:p w14:paraId="79085DBE" w14:textId="77777777" w:rsidR="005B4B80" w:rsidRPr="00365892" w:rsidRDefault="005B4B80" w:rsidP="007421B3">
      <w:pPr>
        <w:pStyle w:val="ListParagraph"/>
        <w:numPr>
          <w:ilvl w:val="0"/>
          <w:numId w:val="83"/>
        </w:numPr>
        <w:spacing w:after="0" w:line="240" w:lineRule="auto"/>
        <w:jc w:val="both"/>
        <w:rPr>
          <w:rFonts w:ascii="Sylfaen" w:eastAsiaTheme="minorEastAsia" w:hAnsi="Sylfaen"/>
          <w:bCs/>
          <w:color w:val="000000" w:themeColor="text1"/>
        </w:rPr>
      </w:pPr>
      <w:r w:rsidRPr="00365892">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5101339D" w14:textId="77777777" w:rsidR="005B4B80" w:rsidRPr="00365892" w:rsidRDefault="005B4B80" w:rsidP="007421B3">
      <w:pPr>
        <w:pStyle w:val="ListParagraph"/>
        <w:numPr>
          <w:ilvl w:val="0"/>
          <w:numId w:val="83"/>
        </w:numPr>
        <w:spacing w:after="0" w:line="240" w:lineRule="auto"/>
        <w:jc w:val="both"/>
        <w:rPr>
          <w:rFonts w:ascii="Sylfaen" w:hAnsi="Sylfaen"/>
          <w:bCs/>
          <w:lang w:val="ka-GE"/>
        </w:rPr>
      </w:pPr>
      <w:r w:rsidRPr="00365892">
        <w:rPr>
          <w:rFonts w:ascii="Sylfaen" w:hAnsi="Sylfaen"/>
          <w:bCs/>
          <w:lang w:val="ka-GE"/>
        </w:rPr>
        <w:t>სსიპ  - აწარმოე საქართველოში</w:t>
      </w:r>
    </w:p>
    <w:p w14:paraId="3625F5F6" w14:textId="77777777" w:rsidR="005B4B80" w:rsidRPr="00365892" w:rsidRDefault="005B4B80" w:rsidP="007421B3">
      <w:pPr>
        <w:spacing w:after="0" w:line="240" w:lineRule="auto"/>
        <w:jc w:val="both"/>
        <w:rPr>
          <w:rFonts w:ascii="Sylfaen" w:eastAsiaTheme="minorEastAsia" w:hAnsi="Sylfaen" w:cs="Sylfaen"/>
          <w:bCs/>
          <w:color w:val="000000"/>
          <w:shd w:val="clear" w:color="auto" w:fill="FFFFFF"/>
          <w:lang w:val="ka-GE"/>
        </w:rPr>
      </w:pPr>
    </w:p>
    <w:p w14:paraId="6959B5BB" w14:textId="77777777" w:rsidR="005B4B80" w:rsidRPr="00365892" w:rsidRDefault="005B4B80"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სსიპ - აწარმოე საქართველოში ორგანიზებით განხორციელდა 12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დადასტურდა 262 პროექტი, მათ შორის მოხდა 9 პროექტზე სესხის რეფინანსირება, ხოლო 91 სესხზე გამოყენებულ იქნა საკრედიტო-საგარანტიო სქემა (საფინანსო ინსტიტუტების მიერ გაცემული სესხის/ლიზინგის საერთო ჯამური მოცულობა შეადგენს 177.4 მლნ ლარს), ხოლო მსოფლიო ბანკის პროექტის ფარგლებში უნივერსალური ინდუსტრიული ნაწილის </w:t>
      </w:r>
      <w:r w:rsidRPr="00365892">
        <w:rPr>
          <w:rFonts w:ascii="Sylfaen" w:eastAsiaTheme="minorEastAsia" w:hAnsi="Sylfaen" w:cs="Sylfaen"/>
          <w:bCs/>
          <w:color w:val="000000"/>
          <w:shd w:val="clear" w:color="auto" w:fill="FFFFFF"/>
          <w:lang w:val="ka-GE"/>
        </w:rPr>
        <w:lastRenderedPageBreak/>
        <w:t>მიმართულებით დადასტურდა 118 პროექტი (სესხების ჯამური მოცულობა შეადგენს 88.1 მლნ ლარს);</w:t>
      </w:r>
    </w:p>
    <w:p w14:paraId="319DBF32" w14:textId="77777777" w:rsidR="005B4B80" w:rsidRPr="00365892" w:rsidRDefault="005B4B80"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5 387 ბენეფიციარს ჯამურად 7.5 მლნ ლარის ოდენობით. სუბსიდირებული იპოთეკური სესხის პროგრამის ფარგლებში დადასტურდა 448 იპოთეკური სესხი (სესხების ჯამური მოცულობა შეადგენს 52.6 მლნ ლარს). აღნიშნული პროგრამის ფარგლებში სუბსიდია გაიცა 4 211 ბენეფიციარზე 13.3 მლნ ლარის ოდენობით;</w:t>
      </w:r>
    </w:p>
    <w:p w14:paraId="0BBCA919" w14:textId="77777777" w:rsidR="005B4B80" w:rsidRPr="00365892" w:rsidRDefault="005B4B80" w:rsidP="007421B3">
      <w:pPr>
        <w:numPr>
          <w:ilvl w:val="0"/>
          <w:numId w:val="76"/>
        </w:numPr>
        <w:spacing w:after="0" w:line="240" w:lineRule="auto"/>
        <w:ind w:left="0"/>
        <w:jc w:val="both"/>
        <w:rPr>
          <w:rFonts w:ascii="Sylfaen" w:hAnsi="Sylfaen" w:cs="Sylfaen"/>
          <w:lang w:val="ka-GE"/>
        </w:rPr>
      </w:pPr>
      <w:r w:rsidRPr="00365892">
        <w:rPr>
          <w:rFonts w:ascii="Sylfaen" w:hAnsi="Sylfaen" w:cs="Sylfaen"/>
          <w:lang w:val="ka-GE"/>
        </w:rPr>
        <w:t>„გადაიღე საქართველოში“  სახელმწიფო პროგრამის  ფარგლებში:</w:t>
      </w:r>
    </w:p>
    <w:p w14:paraId="5FAFE5F1" w14:textId="77777777" w:rsidR="005B4B80" w:rsidRPr="00365892" w:rsidRDefault="005B4B80"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კანის საერთაშორისო კინოფესტივალზე ქართველი რეჟისორებისა და პროდუსერების წარსადგენად მოხდა პავილიონის დაქირავება (საქართველოს ეროვნულ კინოცენტრთან პარტნიორობით)  და აღნიშნულ სივრცეში შეხვედრების გამართვა საერთაშორისო კინო კომპანიებსა და პროდუსერებთან. ქართული ფილმების გაყიდვების ზრდისა და კომერციალიზაციის ხელშეწყობის მიზნით, აღნიშნული კინოფესტივალის ოფიციალური მარკეტის ფარგლებში, რომელზეც მიწვეული იყვნენ საერთაშორისო გაყიდვების კომპანიები და ე.წ. „ბაიერები“, მოხდა ორი ქართული ფილმის „სად მიდის ლიზა“ და „ჰაერი ლურჯი აბრეშუმია“ ჩვენება;</w:t>
      </w:r>
    </w:p>
    <w:p w14:paraId="7A1541CA" w14:textId="77777777" w:rsidR="005B4B80" w:rsidRPr="00365892" w:rsidRDefault="005B4B80"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ანესის საერთაშორისო კინოფესტივალზე მოხდა საქართველოს, როგორც ანიმაციის მიმართულებით ერთ-ერთი სწრაფად განვითარებადი ქვეყნის, წარდგენა. ქართველი ანიმატორები წარდგენილი იყვნენ ოფიციალური სტენდით და მათ საშუალება ჰქონდათ გაცნობოდნენ მსოფლიოს უახლეს ტენდენციებსა და შესაძლებლობებს;</w:t>
      </w:r>
    </w:p>
    <w:p w14:paraId="1C89CA29" w14:textId="77777777" w:rsidR="005B4B80" w:rsidRPr="00365892" w:rsidRDefault="005B4B80"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ქართველი კინოს მწარმოებლების კვალიფიკაციის ამაღლების მიზნით გაიმართა 5 დღიანი ინტენსიური ტრენინგები პროდუსინგისა და ლოკაციების მენეჯმენტის მიმართულებით, რომელსაც უძღვებოდნენ ჰოლივუდის წამყვანი პროფესიონალები. აღნიშნული პროგრამის ფარგლებში კვალიფიკაცია აიმაღლა ქართული საპროდიუსერო კომპანიების 21-მა წარმომადგენელმა;</w:t>
      </w:r>
    </w:p>
    <w:p w14:paraId="6D1D5066" w14:textId="77777777" w:rsidR="005B4B80" w:rsidRPr="00365892" w:rsidRDefault="005B4B80"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გაფორმდა 4 ხელშეკრულება, რომლის ფარგლებშიც განსახორციელებელი ინვესტიციის მოცულობა შეადგენს 6.3 მლნ ლარს, ხოლო კვალიფიციური ხარჯების მოცულობა - 5.7 მლნ ლარს;</w:t>
      </w:r>
    </w:p>
    <w:p w14:paraId="18A23A2A" w14:textId="77777777" w:rsidR="005B4B80" w:rsidRPr="00365892" w:rsidRDefault="005B4B80"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ქვეყნის საექსპორტო პოტენციალის წარმოჩენის მიზნით, სააგენტომ მხარი დაუჭირა ბავშვის ტანსაცმლის მწარმოებელი 7 ქართული კომპანიის მონაწილეობას საერთაშორისო მიზნობრივ გამოფენაზე „Pitti Immagine Bimbo 2023“ (ქ. ფლორენცია), 4 ქართული კომპანიის მონაწილეობას საერთაშორისო მიზნობრივ გამოფენაზე „Playtime Paris 2023“ (ქ. პარიზი) და ბავშვის ტანსაცმლის მწარმოებელი 10 ქართულ კომპანიას - საერთაშორისო მიზნობრივ გამოფენაზე „Pitti Immagine Bimbo 2023 (summer season)“ (ქ. ფლორენცია);</w:t>
      </w:r>
    </w:p>
    <w:p w14:paraId="229E2052" w14:textId="77777777" w:rsidR="005B4B80" w:rsidRPr="00365892" w:rsidRDefault="005B4B80"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მხარდაჭერითა და თანადაფინანსებით 9 ქართულმა კომპანიამ მიიღო მონაწილეობა ქ. ნიურნბერგში გამართულ საერთაშორისო გამოფენაში სათამაშოების მიმართულებით „Spielwarenmesse 2023“ ;</w:t>
      </w:r>
    </w:p>
    <w:p w14:paraId="274AB312" w14:textId="77777777" w:rsidR="005B4B80" w:rsidRPr="00365892" w:rsidRDefault="005B4B80"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მხარდაჭერით საქართველოში მზის პანელების მწარმოებელი ერთადერთი კომპანია (შპს „აიონრაიზ“-მა) მონაწილეობდა განახლებადი ენერგიების უმსხვილეს საერთაშორისო გამოფენაში „INTERSOLAR North America 2023“ (კალიფორნია);</w:t>
      </w:r>
    </w:p>
    <w:p w14:paraId="77C485BD" w14:textId="77777777" w:rsidR="005B4B80" w:rsidRPr="00365892" w:rsidRDefault="005B4B80"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საფეიქრო მიმართულებით (ტყავისა და ტყავის პროდუქტები) სააგენტოს მხარდაჭერით 6-მა ქართულმა კომპანიამ მიიღო მონაწილეობა საერთაშორისო გამოფენაში „MICAM Milano 2023“ (ქ. მილანი);</w:t>
      </w:r>
    </w:p>
    <w:p w14:paraId="494B9972" w14:textId="77777777" w:rsidR="005B4B80" w:rsidRPr="00365892" w:rsidRDefault="005B4B80"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საკვები და სასმელი პროდუქტების მიმართულებით სააგენტომ ორგანიზება გაუწია 25 ქართული კომპანიის მონაწილეობას საერთაშორისო გამოფენაზე „Gulfood 2023” (ქ. დუბაი), სადაც ქართული კომპანიები წარმოდგენილი იყვნენ მრავალფეროვანი და დივერსიფიცირებული კატეგორიებით და 12 ქართული კომპანიის მონაწილეობას საერთაშორისო გამოფენაზე „IFE 2023” (ქ. ლონდონი);</w:t>
      </w:r>
    </w:p>
    <w:p w14:paraId="744A98EE" w14:textId="77777777" w:rsidR="005B4B80" w:rsidRPr="00365892" w:rsidRDefault="005B4B80"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სააგენტომ ხელი შეუწყო  ქართველი დიზაინერების მიერ შექმნილი ტანსაცმლის, ფეხსაცმლის და აქსესუარების ჩვენებას „Fashion Week”-ის თანმდევ ღონისძიებებზე სხვადასხვა ე.წ. Showroom-ში (ქ. პარიზი (16 მონაწილე), ქ. შანხაი (1 მონაწილე) და ქ. მილანი (1 მონაწილე));</w:t>
      </w:r>
    </w:p>
    <w:p w14:paraId="6CD9DF97" w14:textId="77777777" w:rsidR="005B4B80" w:rsidRPr="00365892" w:rsidRDefault="005B4B80"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მხარდაჭერით ქართულმა კომპანიებმა მონაწილეობა მიიღეს შესაფუთი მასალების უდიდეს საერთაშორისო გამოფენაში „Interpack 2023“ (ქ. დიუსელდორფში), სადაც 6-მა ქართულმა კომპანიამ პირველად მიიღო მონაწილეობა;</w:t>
      </w:r>
    </w:p>
    <w:p w14:paraId="7D638AE1" w14:textId="77777777" w:rsidR="005B4B80" w:rsidRPr="00365892" w:rsidRDefault="005B4B80"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სააგენტომ ორგანიზება გაუწია High-end პროდუქტების მიმართულებით 1 ქართული კომპანიის მონაწილეობას საერთაშორისო ერთ-ერთ ყველაზე პრესტიჟულ გამოფენაზე „Couture Show 2023” ( ქ. ლას-ვეგასში);</w:t>
      </w:r>
    </w:p>
    <w:p w14:paraId="6ED3D0A6" w14:textId="77777777" w:rsidR="005B4B80" w:rsidRPr="00365892" w:rsidRDefault="005B4B80"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მხარდაჭერით 16-მა ქართულმა კომპანიამ მიიღო მონაწილეობა ამერიკის შეერთებული შტატების უმსხვილეს საკვები და სასმლის გამოფენაში „2023 Summer Fancy Food“ (ქ ნიუ-იორკი);</w:t>
      </w:r>
    </w:p>
    <w:p w14:paraId="4EF85455" w14:textId="77777777" w:rsidR="005B4B80" w:rsidRPr="00365892" w:rsidRDefault="005B4B80"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საგანმანათლებლო კუთხით განხორცილედა ექსპორტის მენეჯერების სასერტიფიკატო 2 კურსი ( ქ. თბილისი და ქ. თელავი), რომელსაც დაესწრო ჯამურად 45 პირი;</w:t>
      </w:r>
    </w:p>
    <w:p w14:paraId="27C82D9A" w14:textId="77777777" w:rsidR="005B4B80" w:rsidRPr="00365892" w:rsidRDefault="005B4B80"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ინვესტიციების ხელშეწყობის მიმართულებით: სააგენტოს მხრიდან ორგანიზება გაეწია 8 საერთაშორისო ღონისძიებაში 300-ზე მეტი პოტენციური ინვესტორის  მონაწილეობას; სააგენტომ გამართა შეხვედრა 17 პოტენციურ ინვესტორთან, უმასპინძლა 4 კომპანიას და გამართა 4 შეხვედრა არსებულ ინვესტორებთან (aftercare); საქართველოს საინვესტიციო გარემოს შესახებ გამოქვეყნდა 4 სტატია;</w:t>
      </w:r>
    </w:p>
    <w:p w14:paraId="458A35ED" w14:textId="77777777" w:rsidR="005B4B80" w:rsidRPr="00365892" w:rsidRDefault="005B4B80"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საკრედიტო საგარანტიო სქემის ფარგლებში დადასტურდა 151 ახალი სესხი (მათ შორის მსოფლიო ბანკის პროექტის ფარგლებში 41 სესხი) და მოხდა პროგრამის ფარგლებში გაცემული 6 სესხის რეფინანსირება. სესხების ჯამური მოცულობა შეადგენს 101.5 მლნ ლარს (მ.შ. მსოფლიო ბანკის პროექტის ფარგლებში სესხებზე 31.9 მლნ ლარი), ხოლო საგარანტიო თანხა - 24.6 მლნ ლარს (მ.შ. მსოფლიო ბანკის პროექტის ფარგლებში 7.4 მლნ ლარი).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25.23 მლნ ლარის ოდენობით (მათ შორის 2021 წელს დამტკიცებულ 29 სესხზე 1.17 მლნ ლარი; 2022 წელს დამტკიცებულ 124 სესხზე - 14.28 მლნ ლარი (მ.შ. მსოფლიო ბანკის პროექტის ფარგლებში გამოყოფილი სახსრებით დამტკიცებულ 26 სესხზე - 3.2 მლნ. ლარი) და 2023 წლის დამტკიცებულ 96 სესხზე -  9.78 მლნ ლარი (მ.შ. მსოფლიო ბანკის პროექტის ფარგლებში გამოყოფილი სახსრებით დამტკიცებულ 22 სესხზე - 1.9 მლნ. ლარი);  </w:t>
      </w:r>
    </w:p>
    <w:p w14:paraId="62439BCA" w14:textId="77777777" w:rsidR="005B4B80" w:rsidRPr="00365892" w:rsidRDefault="005B4B80"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2022 წელს გამოცხადებული საგრანტო კონკურსის ბენეფიციარებს ჩაუტარდა დამატებითი ტრენინგები მენეჯმენტის, სოციალური მედიის, ფინანსური აღრიცხვის და საგადასახდო საკითხებთან დაკავშირებით (343 ბენეფიციარი) და ჩაუტარდა მონიტორინგი 1 229 ბენეფიციარს;</w:t>
      </w:r>
    </w:p>
    <w:p w14:paraId="56BC744A" w14:textId="77777777" w:rsidR="005B4B80" w:rsidRPr="00365892" w:rsidRDefault="005B4B80"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გამოცხადდა მიკრო და მცირე მეწარმეობის ხელშეწყობის საგრანტო პროგრამა, რომლის ფარგლებშიც ბიზნეს იდეების ეტაპზე სულ შემოვიდა 13 239 განაცხადი. შემოსული ბიზნეს იდეებიდან </w:t>
      </w:r>
      <w:r w:rsidRPr="00365892">
        <w:rPr>
          <w:rFonts w:ascii="Sylfaen" w:hAnsi="Sylfaen" w:cs="Sylfaen"/>
          <w:lang w:val="ka-GE"/>
        </w:rPr>
        <w:t xml:space="preserve">ტრენინგის ეტაპზე </w:t>
      </w:r>
      <w:r w:rsidRPr="00365892">
        <w:rPr>
          <w:rFonts w:ascii="Sylfaen" w:eastAsiaTheme="minorEastAsia" w:hAnsi="Sylfaen" w:cs="Sylfaen"/>
          <w:bCs/>
          <w:color w:val="000000"/>
          <w:shd w:val="clear" w:color="auto" w:fill="FFFFFF"/>
          <w:lang w:val="ka-GE"/>
        </w:rPr>
        <w:t>გადავიდა 4 359 აპლიკანტი. პროგრამის ფარგლებში დასრულდა ტრენინგები შემდეგ ეტაპზე გადასულ ბენეფიციარებთან (სულ ჯამში ტრენინგი გაიარა 4 290  პრეტენდენტმა). მიმდინარეობდა და დასრულდა ბიზნესგეგმების მიღების ეტაპი (შემოვიდა 3 985 ბიზნესგეგმა).</w:t>
      </w:r>
    </w:p>
    <w:p w14:paraId="7D4BBD0B" w14:textId="6E726569" w:rsidR="005B4B80" w:rsidRPr="00365892" w:rsidRDefault="005B4B80" w:rsidP="007421B3">
      <w:pPr>
        <w:spacing w:line="240" w:lineRule="auto"/>
        <w:rPr>
          <w:rFonts w:ascii="Sylfaen" w:hAnsi="Sylfaen"/>
        </w:rPr>
      </w:pPr>
    </w:p>
    <w:p w14:paraId="764E20BE" w14:textId="77777777" w:rsidR="002C135B" w:rsidRPr="00365892" w:rsidRDefault="002C135B" w:rsidP="007421B3">
      <w:pPr>
        <w:pStyle w:val="Heading2"/>
        <w:spacing w:line="240" w:lineRule="auto"/>
        <w:jc w:val="both"/>
        <w:rPr>
          <w:rFonts w:ascii="Sylfaen" w:hAnsi="Sylfaen"/>
          <w:sz w:val="22"/>
          <w:szCs w:val="22"/>
          <w:lang w:val="ka-GE"/>
        </w:rPr>
      </w:pPr>
      <w:r w:rsidRPr="00365892">
        <w:rPr>
          <w:rFonts w:ascii="Sylfaen" w:hAnsi="Sylfaen"/>
          <w:sz w:val="22"/>
          <w:szCs w:val="22"/>
          <w:lang w:val="ka-GE"/>
        </w:rPr>
        <w:lastRenderedPageBreak/>
        <w:t>5.2 შემოსავლების მობილიზება და გადამხდელთა მომსახურების გაუმჯობესება (პროგრამული კოდი 23 02)</w:t>
      </w:r>
    </w:p>
    <w:p w14:paraId="2E4B103C" w14:textId="77777777" w:rsidR="002C135B" w:rsidRPr="00365892" w:rsidRDefault="002C135B" w:rsidP="007421B3">
      <w:pPr>
        <w:pStyle w:val="abzacixml"/>
        <w:spacing w:line="240" w:lineRule="auto"/>
        <w:rPr>
          <w:sz w:val="22"/>
          <w:szCs w:val="22"/>
        </w:rPr>
      </w:pPr>
    </w:p>
    <w:p w14:paraId="10BAA757" w14:textId="77777777" w:rsidR="002C135B" w:rsidRPr="00365892" w:rsidRDefault="002C135B"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63B26A67" w14:textId="77777777" w:rsidR="002C135B" w:rsidRPr="00365892" w:rsidRDefault="002C135B" w:rsidP="00662682">
      <w:pPr>
        <w:pStyle w:val="ListParagraph"/>
        <w:numPr>
          <w:ilvl w:val="0"/>
          <w:numId w:val="87"/>
        </w:numPr>
        <w:spacing w:after="0" w:line="240" w:lineRule="auto"/>
        <w:ind w:left="720"/>
        <w:jc w:val="both"/>
        <w:rPr>
          <w:rFonts w:ascii="Sylfaen" w:hAnsi="Sylfaen"/>
        </w:rPr>
      </w:pPr>
      <w:r w:rsidRPr="00365892">
        <w:rPr>
          <w:rFonts w:ascii="Sylfaen" w:hAnsi="Sylfaen"/>
        </w:rPr>
        <w:t>სსიპ - შემოსავლების სამსახური</w:t>
      </w:r>
    </w:p>
    <w:p w14:paraId="4EA8DB4B" w14:textId="77777777" w:rsidR="002C135B" w:rsidRPr="00365892" w:rsidRDefault="002C135B" w:rsidP="007421B3">
      <w:pPr>
        <w:pStyle w:val="abzacixml"/>
        <w:spacing w:line="240" w:lineRule="auto"/>
        <w:ind w:left="630" w:firstLine="0"/>
        <w:rPr>
          <w:sz w:val="22"/>
          <w:szCs w:val="22"/>
        </w:rPr>
      </w:pPr>
    </w:p>
    <w:p w14:paraId="0480011A" w14:textId="77777777" w:rsidR="00112C35" w:rsidRPr="00365892" w:rsidRDefault="00112C35"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საანგარიშო პერიოდის მონაცემებით  დასრულდა 1.6 ათასი საგადასახადო შემოწმება, ჯამურად დარიცხული თანხამ შეადგინა 250.0 მლნ ლარი.</w:t>
      </w:r>
    </w:p>
    <w:p w14:paraId="30B68777" w14:textId="77777777" w:rsidR="00112C35" w:rsidRPr="00365892" w:rsidRDefault="00112C35" w:rsidP="007421B3">
      <w:pPr>
        <w:numPr>
          <w:ilvl w:val="3"/>
          <w:numId w:val="2"/>
        </w:numPr>
        <w:spacing w:after="0" w:line="240" w:lineRule="auto"/>
        <w:ind w:left="0"/>
        <w:jc w:val="both"/>
        <w:rPr>
          <w:rFonts w:ascii="Sylfaen" w:hAnsi="Sylfaen" w:cs="Calibri"/>
        </w:rPr>
      </w:pPr>
      <w:r w:rsidRPr="00365892">
        <w:rPr>
          <w:rFonts w:ascii="Sylfaen" w:hAnsi="Sylfaen" w:cs="Calibri"/>
          <w:color w:val="000000" w:themeColor="text1"/>
        </w:rPr>
        <w:t xml:space="preserve">საანგარიშო პერიოდში, ადმინისტრაციულ სამართალდარღვევათა კონტროლის და შესაბამისი კანონმდებლობის აღსრულების მონიტორინგის მიმართულებით განხორციელდა შემდეგი აქტივობები: არარეგისტრირებულ პირთა </w:t>
      </w:r>
      <w:r w:rsidRPr="00365892">
        <w:rPr>
          <w:rFonts w:ascii="Sylfaen" w:hAnsi="Sylfaen" w:cs="Calibri"/>
        </w:rPr>
        <w:t>გამოვლენა (3104); დღგ-ის კვალიფიციური გადამხდელის პროგრამა (შესწავლა) (11492); მონაცემთა ხარისხის კონტროლი  (შესწავლა/რეესტრის სისწორის ადგილზე გადამოწმება) (25019); დაქირავებულ პირთა რეესტრი (კომუნიკაცია/გადამოწმება) (32206); მარაგების მართვის პროგრამისა და სხვა წყაროებიდან ინიცირებული ღონსიძიებების საოპერაციო გეგმა (35391); ეკონომიკური საქმიანობისთვის განკუთვნილი საქონლის გადამზიდავი სატრანსპორტო საშუალებების კონტროლი (9266); სალაროში არსებული ნაღდი ფულის ინვენტარიზაცია (389); დეკლარაციის ჭრილში წარმოდგენილი ინფორმაციის ვალიდაციის პროგრამა (შესწავლა) (4819); დღგ-ის ავტომატური დაბრუნების რეგისტრაციის რისკის მოდულის პროგრამა (შესწავლა) (3442); დღგ-ის ავტომატური დაბრუნების ვალიდაციის  რისკის მოდულის პროგრამა (შესწავლა) (2799); დასაბეგრი საგადასახადო დოკუმენტების მართვის საოპერაციო პროგრამა (შესწავლა) (2707).</w:t>
      </w:r>
    </w:p>
    <w:p w14:paraId="1B96927D" w14:textId="1B7F8DE3" w:rsidR="00112C35" w:rsidRPr="00365892" w:rsidRDefault="00112C35"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Calibri"/>
        </w:rPr>
        <w:t>2023 წელს დაინტერესებულ პირთა ინფორმირების,</w:t>
      </w:r>
      <w:r w:rsidRPr="00365892">
        <w:rPr>
          <w:rFonts w:ascii="Sylfaen" w:hAnsi="Sylfaen" w:cs="Calibri"/>
          <w:lang w:val="ka-GE"/>
        </w:rPr>
        <w:t xml:space="preserve"> </w:t>
      </w:r>
      <w:r w:rsidRPr="00365892">
        <w:rPr>
          <w:rFonts w:ascii="Sylfaen" w:hAnsi="Sylfaen" w:cs="Calibri"/>
        </w:rPr>
        <w:t xml:space="preserve">მომსახურების გაუმჯობესების მიზნით მომზადდა/განახლდა და შემოსავლების სამსახურის ვებ-გვერდზე განთავსდა </w:t>
      </w:r>
      <w:r w:rsidRPr="00365892">
        <w:rPr>
          <w:rFonts w:ascii="Sylfaen" w:hAnsi="Sylfaen" w:cs="Calibri"/>
          <w:lang w:val="ka-GE"/>
        </w:rPr>
        <w:t>17</w:t>
      </w:r>
      <w:r w:rsidRPr="00365892">
        <w:rPr>
          <w:rFonts w:ascii="Sylfaen" w:hAnsi="Sylfaen" w:cs="Calibri"/>
        </w:rPr>
        <w:t xml:space="preserve"> ვიდეო ინსტრუქცია</w:t>
      </w:r>
      <w:r w:rsidRPr="00365892">
        <w:rPr>
          <w:rFonts w:ascii="Sylfaen" w:hAnsi="Sylfaen" w:cs="Calibri"/>
          <w:lang w:val="ka-GE"/>
        </w:rPr>
        <w:t>;</w:t>
      </w:r>
    </w:p>
    <w:p w14:paraId="0772F690" w14:textId="7BF81DE8" w:rsidR="00112C35" w:rsidRPr="00365892" w:rsidRDefault="00112C35" w:rsidP="007421B3">
      <w:pPr>
        <w:numPr>
          <w:ilvl w:val="3"/>
          <w:numId w:val="2"/>
        </w:numPr>
        <w:spacing w:after="0" w:line="240" w:lineRule="auto"/>
        <w:ind w:left="0"/>
        <w:jc w:val="both"/>
        <w:rPr>
          <w:rFonts w:ascii="Sylfaen" w:hAnsi="Sylfaen" w:cs="Calibri"/>
        </w:rPr>
      </w:pPr>
      <w:r w:rsidRPr="00365892">
        <w:rPr>
          <w:rFonts w:ascii="Sylfaen" w:hAnsi="Sylfaen" w:cs="Calibri"/>
        </w:rPr>
        <w:t>შემოსავლების სამსახურის მიერ მიწოდებული სერვისების ხელმისაწვდომობისა და ინკლუზიურობის გაზრდის მიზნით განხორციელდა შემოსავლების სამსახურის მიერ მიწოდებული სერვისების ბიზნესპროცესების ოპტიმიზაცია, რაც უზრუნველყოფს შიდა პროცესების გამართვას. შესაბამისად, დაინტერესებული პირებისთვის სერვისების მიღების პროცესს უფრო გაამარტივებს;</w:t>
      </w:r>
    </w:p>
    <w:p w14:paraId="42DEECD9" w14:textId="57319B89" w:rsidR="00112C35" w:rsidRPr="00365892" w:rsidRDefault="00112C35" w:rsidP="007421B3">
      <w:pPr>
        <w:numPr>
          <w:ilvl w:val="3"/>
          <w:numId w:val="2"/>
        </w:numPr>
        <w:spacing w:after="0" w:line="240" w:lineRule="auto"/>
        <w:ind w:left="0"/>
        <w:jc w:val="both"/>
        <w:rPr>
          <w:rFonts w:ascii="Sylfaen" w:hAnsi="Sylfaen" w:cs="Calibri"/>
        </w:rPr>
      </w:pPr>
      <w:r w:rsidRPr="00365892">
        <w:rPr>
          <w:rFonts w:ascii="Sylfaen" w:hAnsi="Sylfaen" w:cs="Calibri"/>
        </w:rPr>
        <w:t>გრძელდება მუშაობა დისტანციური სერვისების გამარტივების და დისტანციური სერვისების გამოყენების მაჩვენებლის ზრდის მიმართულებით.</w:t>
      </w:r>
      <w:r w:rsidRPr="00365892">
        <w:rPr>
          <w:rFonts w:ascii="Sylfaen" w:hAnsi="Sylfaen" w:cs="Calibri"/>
          <w:lang w:val="ka-GE"/>
        </w:rPr>
        <w:t xml:space="preserve"> </w:t>
      </w:r>
      <w:r w:rsidRPr="00365892">
        <w:rPr>
          <w:rFonts w:ascii="Sylfaen" w:hAnsi="Sylfaen" w:cs="Calibri"/>
        </w:rPr>
        <w:t>განხორციელდა აქტივობები შემდეგი მიმართულებებით: დიფერენცირებული საფასო და დროთი პოლიტიკის შემუშავება;</w:t>
      </w:r>
      <w:r w:rsidRPr="00365892">
        <w:rPr>
          <w:rFonts w:ascii="Sylfaen" w:hAnsi="Sylfaen" w:cs="Calibri"/>
          <w:lang w:val="ka-GE"/>
        </w:rPr>
        <w:t xml:space="preserve"> </w:t>
      </w:r>
      <w:r w:rsidRPr="00365892">
        <w:rPr>
          <w:rFonts w:ascii="Sylfaen" w:hAnsi="Sylfaen" w:cs="Calibri"/>
        </w:rPr>
        <w:t>მომსახურების გაწევის ადგილზე დაინტერესებული პირისთვის მომსახურების გაწევის შეზღუდვა/ მომსახურების ადგილის ტერიტორიულ ხელმისაწვდომობაზე ბარიერის შექმნა;</w:t>
      </w:r>
      <w:r w:rsidRPr="00365892">
        <w:rPr>
          <w:rFonts w:ascii="Sylfaen" w:hAnsi="Sylfaen" w:cs="Calibri"/>
          <w:lang w:val="ka-GE"/>
        </w:rPr>
        <w:t xml:space="preserve"> </w:t>
      </w:r>
      <w:r w:rsidRPr="00365892">
        <w:rPr>
          <w:rFonts w:ascii="Sylfaen" w:hAnsi="Sylfaen" w:cs="Calibri"/>
        </w:rPr>
        <w:t>სერვისის პროცესის მარეგულირებელი სამართლებრივი ბაზის სრულყოფა;</w:t>
      </w:r>
      <w:r w:rsidRPr="00365892">
        <w:rPr>
          <w:rFonts w:ascii="Sylfaen" w:hAnsi="Sylfaen" w:cs="Calibri"/>
          <w:lang w:val="ka-GE"/>
        </w:rPr>
        <w:t xml:space="preserve"> </w:t>
      </w:r>
      <w:r w:rsidRPr="00365892">
        <w:rPr>
          <w:rFonts w:ascii="Sylfaen" w:hAnsi="Sylfaen" w:cs="Calibri"/>
        </w:rPr>
        <w:t>სერვისის ხელახალი დაგეგმვა (რეინჯინერინგი) და ოპტიმიზაცია;</w:t>
      </w:r>
      <w:r w:rsidRPr="00365892">
        <w:rPr>
          <w:rFonts w:ascii="Sylfaen" w:hAnsi="Sylfaen" w:cs="Calibri"/>
          <w:lang w:val="ka-GE"/>
        </w:rPr>
        <w:t xml:space="preserve"> </w:t>
      </w:r>
      <w:r w:rsidRPr="00365892">
        <w:rPr>
          <w:rFonts w:ascii="Sylfaen" w:hAnsi="Sylfaen" w:cs="Calibri"/>
        </w:rPr>
        <w:t>სერვისის თაობაზე ინფორმირება /ინსტრუქციები.</w:t>
      </w:r>
      <w:r w:rsidRPr="00365892">
        <w:rPr>
          <w:rFonts w:ascii="Sylfaen" w:hAnsi="Sylfaen" w:cs="Calibri"/>
          <w:lang w:val="ka-GE"/>
        </w:rPr>
        <w:t xml:space="preserve"> </w:t>
      </w:r>
      <w:r w:rsidRPr="00365892">
        <w:rPr>
          <w:rFonts w:ascii="Sylfaen" w:hAnsi="Sylfaen" w:cs="Calibri"/>
        </w:rPr>
        <w:t>საბაჟო სერვისების განვითარების მიმართულებით განხორციელ</w:t>
      </w:r>
      <w:r w:rsidRPr="00365892">
        <w:rPr>
          <w:rFonts w:ascii="Sylfaen" w:hAnsi="Sylfaen" w:cs="Calibri"/>
          <w:lang w:val="ka-GE"/>
        </w:rPr>
        <w:t>და შ</w:t>
      </w:r>
      <w:r w:rsidRPr="00365892">
        <w:rPr>
          <w:rFonts w:ascii="Sylfaen" w:hAnsi="Sylfaen" w:cs="Calibri"/>
        </w:rPr>
        <w:t>აქტივობები: სერვისის ხელახალი დაგეგმვა (რეინჯინერინგი) და ოპტიმიზაცია; ახალი სერვისების დანერგვა; საფასო პოლიტიკის შემუშავება;მიმდინარე შიდა პროექტები;</w:t>
      </w:r>
      <w:r w:rsidRPr="00365892">
        <w:rPr>
          <w:rFonts w:ascii="Sylfaen" w:hAnsi="Sylfaen" w:cs="Calibri"/>
          <w:lang w:val="ka-GE"/>
        </w:rPr>
        <w:t xml:space="preserve"> </w:t>
      </w:r>
      <w:r w:rsidRPr="00365892">
        <w:rPr>
          <w:rFonts w:ascii="Sylfaen" w:hAnsi="Sylfaen" w:cs="Calibri"/>
        </w:rPr>
        <w:t>სერვისების კატალოგში მონაცემების ასახვა; სერვისის თაობაზე ინფორმირება /ინსტრუქციები;</w:t>
      </w:r>
    </w:p>
    <w:p w14:paraId="2528BAF3" w14:textId="3494B297" w:rsidR="00112C35" w:rsidRPr="00365892" w:rsidRDefault="00112C35"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shd w:val="clear" w:color="auto" w:fill="FFFFFF"/>
          <w:lang w:val="ka-GE"/>
        </w:rPr>
        <w:t xml:space="preserve">დამტკიცებული მეთოდური მითითების „საგადასახადო შემოწმების დანიშვნის/მასშტაბის </w:t>
      </w:r>
      <w:r w:rsidRPr="00365892">
        <w:rPr>
          <w:rFonts w:ascii="Sylfaen" w:hAnsi="Sylfaen" w:cs="Sylfaen"/>
          <w:bCs/>
          <w:color w:val="000000" w:themeColor="text1"/>
          <w:shd w:val="clear" w:color="auto" w:fill="FFFFFF"/>
          <w:lang w:val="ka-GE"/>
        </w:rPr>
        <w:t>შეცვლის/შეწყვეტის კრიტერიუმების შესახებ“ შესაბამისად საანგარიშო პერიოდში 256 გადასახადის გადამხდელთან შეწყდა საგადასახადო შემოწმების მიმდინარეობა;</w:t>
      </w:r>
    </w:p>
    <w:p w14:paraId="3EF198F9" w14:textId="0E242470" w:rsidR="002C135B" w:rsidRPr="00365892" w:rsidRDefault="002C135B"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საანგარიშო პერიოდში ვიდეო ზარების ჯამურმა რაოდენობამ შეადგინა 18 880, ამავე პერიოდში  სატელეფონო ცენტრის მიერ მიღებული ზარების რაოდენობამ შეადგინა  242 297 ზარი, ხოლო სერვის-ცენტრებში ვიზიტორების რაოდენობა - 170 824 ვიზიტორი.</w:t>
      </w:r>
    </w:p>
    <w:p w14:paraId="133C8716" w14:textId="58F218BC" w:rsidR="002C135B" w:rsidRPr="00365892" w:rsidRDefault="002C135B"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themeColor="text1"/>
          <w:shd w:val="clear" w:color="auto" w:fill="FFFFFF"/>
          <w:lang w:val="ka-GE"/>
        </w:rPr>
        <w:lastRenderedPageBreak/>
        <w:t xml:space="preserve">2023 წლის საოპერაციო გეგმის შესაბამისად,  საანგარიშო პერიოდში ფაქტობრივად დასრულდა </w:t>
      </w:r>
      <w:r w:rsidRPr="00365892">
        <w:rPr>
          <w:rFonts w:ascii="Sylfaen" w:hAnsi="Sylfaen" w:cs="Sylfaen"/>
          <w:bCs/>
          <w:color w:val="000000" w:themeColor="text1"/>
          <w:shd w:val="clear" w:color="auto" w:fill="FFFFFF"/>
        </w:rPr>
        <w:t xml:space="preserve">             1 278</w:t>
      </w:r>
      <w:r w:rsidRPr="00365892">
        <w:rPr>
          <w:rFonts w:ascii="Sylfaen" w:hAnsi="Sylfaen" w:cs="Sylfaen"/>
          <w:bCs/>
          <w:color w:val="000000" w:themeColor="text1"/>
          <w:shd w:val="clear" w:color="auto" w:fill="FFFFFF"/>
          <w:lang w:val="ka-GE"/>
        </w:rPr>
        <w:t xml:space="preserve"> საშემოსავლო/მოგების გადასახადის ქეისი</w:t>
      </w:r>
      <w:r w:rsidRPr="00365892">
        <w:rPr>
          <w:rFonts w:ascii="Sylfaen" w:hAnsi="Sylfaen" w:cs="Sylfaen"/>
          <w:bCs/>
          <w:color w:val="000000" w:themeColor="text1"/>
          <w:shd w:val="clear" w:color="auto" w:fill="FFFFFF"/>
        </w:rPr>
        <w:t xml:space="preserve"> </w:t>
      </w:r>
      <w:r w:rsidRPr="00365892">
        <w:rPr>
          <w:rFonts w:ascii="Sylfaen" w:hAnsi="Sylfaen" w:cs="Sylfaen"/>
          <w:bCs/>
          <w:color w:val="000000" w:themeColor="text1"/>
          <w:shd w:val="clear" w:color="auto" w:fill="FFFFFF"/>
          <w:lang w:val="ka-GE"/>
        </w:rPr>
        <w:t>(თანხობრივი შედეგი 45</w:t>
      </w:r>
      <w:r w:rsidRPr="00365892">
        <w:rPr>
          <w:rFonts w:ascii="Sylfaen" w:hAnsi="Sylfaen" w:cs="Sylfaen"/>
          <w:bCs/>
          <w:color w:val="000000" w:themeColor="text1"/>
          <w:shd w:val="clear" w:color="auto" w:fill="FFFFFF"/>
        </w:rPr>
        <w:t>.</w:t>
      </w:r>
      <w:r w:rsidR="00112C35" w:rsidRPr="00365892">
        <w:rPr>
          <w:rFonts w:ascii="Sylfaen" w:hAnsi="Sylfaen" w:cs="Sylfaen"/>
          <w:bCs/>
          <w:color w:val="000000" w:themeColor="text1"/>
          <w:shd w:val="clear" w:color="auto" w:fill="FFFFFF"/>
          <w:lang w:val="ka-GE"/>
        </w:rPr>
        <w:t>4</w:t>
      </w:r>
      <w:r w:rsidRPr="00365892">
        <w:rPr>
          <w:rFonts w:ascii="Sylfaen" w:hAnsi="Sylfaen" w:cs="Sylfaen"/>
          <w:bCs/>
          <w:color w:val="000000" w:themeColor="text1"/>
          <w:shd w:val="clear" w:color="auto" w:fill="FFFFFF"/>
        </w:rPr>
        <w:t xml:space="preserve"> </w:t>
      </w:r>
      <w:r w:rsidRPr="00365892">
        <w:rPr>
          <w:rFonts w:ascii="Sylfaen" w:hAnsi="Sylfaen" w:cs="Sylfaen"/>
          <w:bCs/>
          <w:color w:val="000000" w:themeColor="text1"/>
          <w:shd w:val="clear" w:color="auto" w:fill="FFFFFF"/>
          <w:lang w:val="ka-GE"/>
        </w:rPr>
        <w:t xml:space="preserve">მლნ  ლარი). აღნიშნული ქეისებიდან: დაზუსტების შემდეგ რისკი გაქარწყლდა - </w:t>
      </w:r>
      <w:r w:rsidRPr="00365892">
        <w:rPr>
          <w:rFonts w:ascii="Sylfaen" w:hAnsi="Sylfaen" w:cs="Sylfaen"/>
          <w:bCs/>
          <w:color w:val="000000" w:themeColor="text1"/>
          <w:shd w:val="clear" w:color="auto" w:fill="FFFFFF"/>
        </w:rPr>
        <w:t>699</w:t>
      </w:r>
      <w:r w:rsidRPr="00365892">
        <w:rPr>
          <w:rFonts w:ascii="Sylfaen" w:hAnsi="Sylfaen" w:cs="Sylfaen"/>
          <w:bCs/>
          <w:color w:val="000000" w:themeColor="text1"/>
          <w:shd w:val="clear" w:color="auto" w:fill="FFFFFF"/>
          <w:lang w:val="ka-GE"/>
        </w:rPr>
        <w:t xml:space="preserve">; დაზუსტების გარეშე რისკი გაქარწყლდა - </w:t>
      </w:r>
      <w:r w:rsidRPr="00365892">
        <w:rPr>
          <w:rFonts w:ascii="Sylfaen" w:hAnsi="Sylfaen" w:cs="Sylfaen"/>
          <w:bCs/>
          <w:color w:val="000000" w:themeColor="text1"/>
          <w:shd w:val="clear" w:color="auto" w:fill="FFFFFF"/>
        </w:rPr>
        <w:t>401</w:t>
      </w:r>
      <w:r w:rsidRPr="00365892">
        <w:rPr>
          <w:rFonts w:ascii="Sylfaen" w:hAnsi="Sylfaen" w:cs="Sylfaen"/>
          <w:bCs/>
          <w:color w:val="000000" w:themeColor="text1"/>
          <w:shd w:val="clear" w:color="auto" w:fill="FFFFFF"/>
          <w:lang w:val="ka-GE"/>
        </w:rPr>
        <w:t xml:space="preserve">; გადაიგზავნა ტრანსფერფრაიზინგში - </w:t>
      </w:r>
      <w:r w:rsidRPr="00365892">
        <w:rPr>
          <w:rFonts w:ascii="Sylfaen" w:hAnsi="Sylfaen" w:cs="Sylfaen"/>
          <w:bCs/>
          <w:color w:val="000000" w:themeColor="text1"/>
          <w:shd w:val="clear" w:color="auto" w:fill="FFFFFF"/>
        </w:rPr>
        <w:t>21</w:t>
      </w:r>
      <w:r w:rsidRPr="00365892">
        <w:rPr>
          <w:rFonts w:ascii="Sylfaen" w:hAnsi="Sylfaen" w:cs="Sylfaen"/>
          <w:bCs/>
          <w:color w:val="000000" w:themeColor="text1"/>
          <w:shd w:val="clear" w:color="auto" w:fill="FFFFFF"/>
          <w:lang w:val="ka-GE"/>
        </w:rPr>
        <w:t xml:space="preserve">; გადაიგზავნა ინვენტარიზაციაზე - </w:t>
      </w:r>
      <w:r w:rsidRPr="00365892">
        <w:rPr>
          <w:rFonts w:ascii="Sylfaen" w:hAnsi="Sylfaen" w:cs="Sylfaen"/>
          <w:bCs/>
          <w:color w:val="000000" w:themeColor="text1"/>
          <w:shd w:val="clear" w:color="auto" w:fill="FFFFFF"/>
        </w:rPr>
        <w:t>1</w:t>
      </w:r>
      <w:r w:rsidRPr="00365892">
        <w:rPr>
          <w:rFonts w:ascii="Sylfaen" w:hAnsi="Sylfaen" w:cs="Sylfaen"/>
          <w:bCs/>
          <w:color w:val="000000" w:themeColor="text1"/>
          <w:shd w:val="clear" w:color="auto" w:fill="FFFFFF"/>
          <w:lang w:val="ka-GE"/>
        </w:rPr>
        <w:t xml:space="preserve">; დამოუკიდებლად დაინიშნა საგადასახადო შემოწმება - </w:t>
      </w:r>
      <w:r w:rsidRPr="00365892">
        <w:rPr>
          <w:rFonts w:ascii="Sylfaen" w:hAnsi="Sylfaen" w:cs="Sylfaen"/>
          <w:bCs/>
          <w:color w:val="000000" w:themeColor="text1"/>
          <w:shd w:val="clear" w:color="auto" w:fill="FFFFFF"/>
        </w:rPr>
        <w:t>10</w:t>
      </w:r>
      <w:r w:rsidRPr="00365892">
        <w:rPr>
          <w:rFonts w:ascii="Sylfaen" w:hAnsi="Sylfaen" w:cs="Sylfaen"/>
          <w:bCs/>
          <w:color w:val="000000" w:themeColor="text1"/>
          <w:shd w:val="clear" w:color="auto" w:fill="FFFFFF"/>
          <w:lang w:val="ka-GE"/>
        </w:rPr>
        <w:t>; დაინიშნა საგადასახადო შემოწმება - 14</w:t>
      </w:r>
      <w:r w:rsidRPr="00365892">
        <w:rPr>
          <w:rFonts w:ascii="Sylfaen" w:hAnsi="Sylfaen" w:cs="Sylfaen"/>
          <w:bCs/>
          <w:color w:val="000000" w:themeColor="text1"/>
          <w:shd w:val="clear" w:color="auto" w:fill="FFFFFF"/>
        </w:rPr>
        <w:t>6</w:t>
      </w:r>
      <w:r w:rsidRPr="00365892">
        <w:rPr>
          <w:rFonts w:ascii="Sylfaen" w:hAnsi="Sylfaen" w:cs="Sylfaen"/>
          <w:bCs/>
          <w:color w:val="000000" w:themeColor="text1"/>
          <w:shd w:val="clear" w:color="auto" w:fill="FFFFFF"/>
          <w:lang w:val="ka-GE"/>
        </w:rPr>
        <w:t>;).</w:t>
      </w:r>
    </w:p>
    <w:p w14:paraId="141722BF" w14:textId="77777777" w:rsidR="002C135B" w:rsidRPr="00365892" w:rsidRDefault="002C135B"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Calibri"/>
          <w:color w:val="000000" w:themeColor="text1"/>
          <w:lang w:val="ka-GE"/>
        </w:rPr>
        <w:t>აუდიტის დეპარტამენტის დღგ-ის დეკლარაციების კონტროლის  სამმართველოების  მიერ 202</w:t>
      </w:r>
      <w:r w:rsidRPr="00365892">
        <w:rPr>
          <w:rFonts w:ascii="Sylfaen" w:hAnsi="Sylfaen" w:cs="Calibri"/>
          <w:color w:val="000000" w:themeColor="text1"/>
        </w:rPr>
        <w:t>3</w:t>
      </w:r>
      <w:r w:rsidRPr="00365892">
        <w:rPr>
          <w:rFonts w:ascii="Sylfaen" w:hAnsi="Sylfaen" w:cs="Calibri"/>
          <w:color w:val="000000" w:themeColor="text1"/>
          <w:lang w:val="ka-GE"/>
        </w:rPr>
        <w:t xml:space="preserve"> წლის პირველ და მეორე კვარტალში შესწავლილია </w:t>
      </w:r>
      <w:r w:rsidRPr="00365892">
        <w:rPr>
          <w:rFonts w:ascii="Sylfaen" w:hAnsi="Sylfaen" w:cs="Calibri"/>
          <w:color w:val="000000" w:themeColor="text1"/>
        </w:rPr>
        <w:t>11 484</w:t>
      </w:r>
      <w:r w:rsidRPr="00365892">
        <w:rPr>
          <w:rFonts w:ascii="Sylfaen" w:hAnsi="Sylfaen" w:cs="Calibri"/>
          <w:color w:val="000000" w:themeColor="text1"/>
          <w:lang w:val="ka-GE"/>
        </w:rPr>
        <w:t xml:space="preserve"> ქეისი. აქედან: მწვანე ბარათზე აისახა - </w:t>
      </w:r>
      <w:r w:rsidRPr="00365892">
        <w:rPr>
          <w:rFonts w:ascii="Sylfaen" w:hAnsi="Sylfaen" w:cs="Calibri"/>
          <w:color w:val="000000" w:themeColor="text1"/>
        </w:rPr>
        <w:t>8 393</w:t>
      </w:r>
      <w:r w:rsidRPr="00365892">
        <w:rPr>
          <w:rFonts w:ascii="Sylfaen" w:hAnsi="Sylfaen" w:cs="Calibri"/>
          <w:color w:val="000000" w:themeColor="text1"/>
          <w:lang w:val="ka-GE"/>
        </w:rPr>
        <w:t xml:space="preserve">  (თანხობრივად </w:t>
      </w:r>
      <w:r w:rsidRPr="00365892">
        <w:rPr>
          <w:rFonts w:ascii="Sylfaen" w:hAnsi="Sylfaen" w:cs="Calibri"/>
          <w:color w:val="000000" w:themeColor="text1"/>
        </w:rPr>
        <w:t xml:space="preserve">912.8 </w:t>
      </w:r>
      <w:r w:rsidRPr="00365892">
        <w:rPr>
          <w:rFonts w:ascii="Sylfaen" w:hAnsi="Sylfaen" w:cs="Calibri"/>
          <w:color w:val="000000" w:themeColor="text1"/>
          <w:lang w:val="ka-GE"/>
        </w:rPr>
        <w:t>მლნ ლარი); დაზუსტდა 2 900 დეკლარაცია; დაინიშნა 64 საგადასახადო შემოწმება; შესწავლის პროცესში საგადასახადო შემოწმება დაინიშნა სხვა ინიციატორის მიერ - 43; შემცირდა რისკები - 84 შემოწმებაზე.</w:t>
      </w:r>
    </w:p>
    <w:p w14:paraId="0EB1E0B0" w14:textId="77777777" w:rsidR="00112C35" w:rsidRPr="00365892" w:rsidRDefault="00112C35"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აუდიტის საქმისწარმოების ელექტრონული სისტემის გაუმჯობესების ფარგლებში დასრულდა მუშაობა სისტემის გაუმჯობესებულ ვერსიის ძირითად ნაწილზე, რომელშიც განახლდა ვიზუალური გარემო, მინიმუმამდე შემცირდა გადასახადების ადმინისტრირების საინფორმაციო სისტემიდან ინტეგრაციის მეშვეობით მისაღები ინფორმაციის ოდენობა, გადაეწყო საგადასახადო შემოწმების პროცესში განსახორციელებელი აქტივობების/საკითხების ასახვის გარემო, დაემატა შემოწმების დასრულებისას ზედა რგოლის მენეჯერებთან გასავლელი პასპორტის გარემო და  შემოწმების დადასტურების გარემო, ასევე მიმდინარეობს მუშაობა სისტემაში არსებული გრაფიკების, ცხრილებისა და რეპორტების მოდიფიცირება/ გაუმჯობესებაზე. 2023 წლის მეორე კვარტალში შეიქმნა მომხმარებელთა როლები, კერძოდ, განისაზღვრა ხედვის და მოდიფიცირების უფლებები პოზიციების მიხედვით. გაიმართა/გამოსწორდა სისტემის ფორმულები და ლოგიკები, მათ შორის გაუმჯობესდა პროცესის ხაზი. ასევე, ნაწილობრივ გამოსწორდა გადასახადების ადმინისტრირების საინფორმაციო სისტემიდან ინტეგრაციისას აღმოჩენილი ხარვეზები. აუდიტორების ჩართულობით, დეველოპმენტ გარემოში გაიტესტა სისტემა (გარდა ინტეგრაციებისა) და გამოსწორდა ტესტირებისას გამოვლენილი ხარვეზები. როლების მიხედვით შემუშავდა  დეშბორდები და შესაბამისი გრაფიკები/ცხრილები. ამჟამად, სისტემაში დამატებულია აუდიტორის როლზე მორგებული დეშბორდი.</w:t>
      </w:r>
    </w:p>
    <w:p w14:paraId="5F35442B" w14:textId="3863A0BD"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მომხმარებელთა საჭიროებების კვლევ</w:t>
      </w:r>
      <w:r w:rsidR="00112C35" w:rsidRPr="00365892">
        <w:rPr>
          <w:rFonts w:ascii="Sylfaen" w:hAnsi="Sylfaen" w:cs="Calibri"/>
          <w:lang w:val="ka-GE"/>
        </w:rPr>
        <w:t xml:space="preserve">ის </w:t>
      </w:r>
      <w:r w:rsidRPr="00365892">
        <w:rPr>
          <w:rFonts w:ascii="Sylfaen" w:hAnsi="Sylfaen" w:cs="Calibri"/>
        </w:rPr>
        <w:t>პროექტის ფარგლებში საწყის ეტაპზე განხორციელდა მომხმარებლის გვერდზე განთავსებული ელექტრონული ფორმების, მოდულებისა თუ ჩანართების აღრიცხვა. განხორციელდა კვლევაში მონაწილე სამიზნე აუდიტორიის იდენტიფიცირება. სამიზნე აუდიტორია დაიყო შიდა და გარე მომხმარებლებად. გაიმართა ელექტრონული სერვისების პირადი გვერდის შიდა მომხმარებლებთან ორი სამუშაო შეხვედრა და გარე მომხმარებლებთან, მათ შორის შშმ პირებთან 7 სამუშაო შეხვედრა. გარე დაინტერესებული პირების იდენტიფიცირებისთვის ავტორიზებული მომხმარებლის გვერდზე გადასახადის გადამხდელებს დაეგზავნათ არასავალდებულოდ გასაცნობი შეტყობინება სამუშაო შეხვედრაში მონაწილეობის სურვილის გამოსახატავად, ასევე მიეცათ შესაძლებლობა დაეტოვებინათ რეკომენდაცია პროექტის მიზნობირიობის გათვალისწინებით. აქვე აღსანიშნავია რომ სამუშაო შეხვედრები ჩატარდა დიზაინ ფიქრის ვორქშოპის (design thinking) ფორმატით. კვლევების განხორციელების მიზანს წარმოადგენს ავტორიზებული მომხმარებლის გვერდის მოხმარების გამარტივებისა და გაუმჯობესებისთვის მათი მოსაზრებების მოსმენა და მათივე შეხედულებების გაზიარება გვერდის ფუნქციონირების გაუმჯობესების მიმართულებით.დასრულდა როგორც შიდა, ასევე გარე დაინტერესებული პირების საჭიროებების კვლევა და პროექტის ფარგლებში დაიწყო განხორციელებული კვლევების შედეგების ანალიზი.</w:t>
      </w:r>
    </w:p>
    <w:p w14:paraId="19851BB6" w14:textId="324D8C0A"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საპილოტე რეჟიმში მიმდინარეობ</w:t>
      </w:r>
      <w:r w:rsidRPr="00365892">
        <w:rPr>
          <w:rFonts w:ascii="Sylfaen" w:hAnsi="Sylfaen" w:cs="Calibri"/>
          <w:lang w:val="ka-GE"/>
        </w:rPr>
        <w:t>და</w:t>
      </w:r>
      <w:r w:rsidRPr="00365892">
        <w:rPr>
          <w:rFonts w:ascii="Sylfaen" w:hAnsi="Sylfaen" w:cs="Calibri"/>
        </w:rPr>
        <w:t xml:space="preserve"> ვალის მართვის ქეისმენეჯმენტის სისტემების დანერგვა, რაც გულისხმობს ახალ მიდგომებს საგადასახადო ვალის მართვაში. აღნიშნული სისტემით მევალე გადამხდელების საქმეები იყოფა ე.წ. პრიორიტეტულებად და არაპრიორიტეტულებად. პრიორიტეტული საქმეები, სპეციალურად შექმნილი ელექტრონული პროგრამის </w:t>
      </w:r>
      <w:r w:rsidRPr="00365892">
        <w:rPr>
          <w:rFonts w:ascii="Sylfaen" w:hAnsi="Sylfaen" w:cs="Calibri"/>
        </w:rPr>
        <w:lastRenderedPageBreak/>
        <w:t xml:space="preserve">(ქეისმენეჯმენტის) მეშვეობით შესასრულებლად </w:t>
      </w:r>
      <w:r w:rsidR="00112C35" w:rsidRPr="00365892">
        <w:rPr>
          <w:rFonts w:ascii="Sylfaen" w:hAnsi="Sylfaen" w:cs="Calibri"/>
          <w:lang w:val="ka-GE"/>
        </w:rPr>
        <w:t xml:space="preserve">ევალება </w:t>
      </w:r>
      <w:r w:rsidRPr="00365892">
        <w:rPr>
          <w:rFonts w:ascii="Sylfaen" w:hAnsi="Sylfaen" w:cs="Calibri"/>
        </w:rPr>
        <w:t>შესაბამის თანამშრომელს, რომელიც ახორციელებს დავალი</w:t>
      </w:r>
      <w:r w:rsidR="00112C35" w:rsidRPr="00365892">
        <w:rPr>
          <w:rFonts w:ascii="Sylfaen" w:hAnsi="Sylfaen" w:cs="Calibri"/>
        </w:rPr>
        <w:t>ა</w:t>
      </w:r>
      <w:r w:rsidRPr="00365892">
        <w:rPr>
          <w:rFonts w:ascii="Sylfaen" w:hAnsi="Sylfaen" w:cs="Calibri"/>
        </w:rPr>
        <w:t>ნების მქონე გადამხდელთან კომუნიკაციას და გეგმავს გასატარებელ ღონისძიებებს. არაპრიორიტეტულ გადამხდელებზე ღონისძიებები ხორციელდება ავტომატურად შესაბამისი ელექტრონული პროგრამების მეშვეობით.</w:t>
      </w:r>
      <w:r w:rsidR="00112C35" w:rsidRPr="00365892">
        <w:rPr>
          <w:rFonts w:ascii="Sylfaen" w:hAnsi="Sylfaen" w:cs="Calibri"/>
          <w:lang w:val="ka-GE"/>
        </w:rPr>
        <w:t xml:space="preserve"> </w:t>
      </w:r>
      <w:r w:rsidRPr="00365892">
        <w:rPr>
          <w:rFonts w:ascii="Sylfaen" w:hAnsi="Sylfaen" w:cs="Calibri"/>
        </w:rPr>
        <w:t>ცალკე ქეისმენეჯმენტი დაინერგა მევალე გადასახადის გადამხდელთა ცრუმაგიერი პირების საქმეებზე სამუშაოდ.</w:t>
      </w:r>
    </w:p>
    <w:p w14:paraId="2284D2C9" w14:textId="77777777"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კანონმდებლობის სრულყოფისა და ერთიანი მეთოდოლოგიის შემუშავების შექმნილია და ფუნქციონირებს  დამატებული ღირებულების გადასახადის დეკლარირებით დასაბრუნებელი ზედმეტად გადახდილი თანხების ავტომატური დაბრუნების (დღგ-ის ავტომატური დაბრუნების) პროგრამა.</w:t>
      </w:r>
    </w:p>
    <w:p w14:paraId="754E8224" w14:textId="46196D8F"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დეკლარირების/გაანგარიშების დროული და სრული წარმოდგენის უზრუნველყოფის მიზნით, შემუშავებულია კონცეფცია და შექმნილია სამუშაო ჯგუფები ყოველთვიური მოგების გადასახადის დეკლარაციისა და გადახდის წყაროსთან დაკავებული გადასახადების სისწორის კონტროლის პროგრამების ფარგლებში. მიმდინარეობ</w:t>
      </w:r>
      <w:r w:rsidR="00112C35" w:rsidRPr="00365892">
        <w:rPr>
          <w:rFonts w:ascii="Sylfaen" w:hAnsi="Sylfaen" w:cs="Calibri"/>
          <w:lang w:val="ka-GE"/>
        </w:rPr>
        <w:t>და</w:t>
      </w:r>
      <w:r w:rsidRPr="00365892">
        <w:rPr>
          <w:rFonts w:ascii="Sylfaen" w:hAnsi="Sylfaen" w:cs="Calibri"/>
        </w:rPr>
        <w:t xml:space="preserve"> საგადასახადო რისკების მოდულის ავტომატური ფუნქციონირებისათვის საჭირო ინდიკატორების მონაცემთა საცავში ინტეგრაცია და ქეისმენეჯმენტის ლოგიკების პროგრამული უზრუნველყოფა, რომელიც დასრულების ფაზაშია.  პარალელურ რეჟიმში, სამუშაო ჯგუფის ფარგლებში მიმდინარეობს პროცედურების სატესტო რეჟიმში დანერგვა და პრაქტიკული შედეგების ანალიზი.</w:t>
      </w:r>
    </w:p>
    <w:p w14:paraId="5FE3A4F9" w14:textId="163B3CB1"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დაუბეგრავი საგადასახადო დოკუმენტების მართვის შესახებ ფარგლებში მიმდინარეობ</w:t>
      </w:r>
      <w:r w:rsidRPr="00365892">
        <w:rPr>
          <w:rFonts w:ascii="Sylfaen" w:hAnsi="Sylfaen" w:cs="Calibri"/>
          <w:lang w:val="ka-GE"/>
        </w:rPr>
        <w:t>და</w:t>
      </w:r>
      <w:r w:rsidRPr="00365892">
        <w:rPr>
          <w:rFonts w:ascii="Sylfaen" w:hAnsi="Sylfaen" w:cs="Calibri"/>
        </w:rPr>
        <w:t xml:space="preserve"> დაუბეგრავი დოკუმენტების იდენტიფიცირება და მათი შესწავლა. პარალელურად მიმდინარეობ</w:t>
      </w:r>
      <w:r w:rsidR="00112C35" w:rsidRPr="00365892">
        <w:rPr>
          <w:rFonts w:ascii="Sylfaen" w:hAnsi="Sylfaen" w:cs="Calibri"/>
          <w:lang w:val="ka-GE"/>
        </w:rPr>
        <w:t>და</w:t>
      </w:r>
      <w:r w:rsidRPr="00365892">
        <w:rPr>
          <w:rFonts w:ascii="Sylfaen" w:hAnsi="Sylfaen" w:cs="Calibri"/>
        </w:rPr>
        <w:t xml:space="preserve"> პროცესის დახვეწაზე მუშაობა</w:t>
      </w:r>
      <w:r w:rsidR="00112C35" w:rsidRPr="00365892">
        <w:rPr>
          <w:rFonts w:ascii="Sylfaen" w:hAnsi="Sylfaen" w:cs="Calibri"/>
          <w:lang w:val="ka-GE"/>
        </w:rPr>
        <w:t>;</w:t>
      </w:r>
    </w:p>
    <w:p w14:paraId="27C713F8" w14:textId="331AF500"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საანგარიშო პერიოდში, 30 დღიანი რეაგირების ფარგლებში, დაბრუნებულია წარმოდგენილი შემცირებიანი დღგ-ის დეკლარაციების რაოდენობის 97%</w:t>
      </w:r>
      <w:r w:rsidR="00CD50E5" w:rsidRPr="00365892">
        <w:rPr>
          <w:rFonts w:ascii="Sylfaen" w:hAnsi="Sylfaen" w:cs="Calibri"/>
          <w:lang w:val="ka-GE"/>
        </w:rPr>
        <w:t>,</w:t>
      </w:r>
      <w:r w:rsidRPr="00365892">
        <w:rPr>
          <w:rFonts w:ascii="Sylfaen" w:hAnsi="Sylfaen" w:cs="Calibri"/>
        </w:rPr>
        <w:t xml:space="preserve"> რაც თანხობრივი ნაწილის 95</w:t>
      </w:r>
      <w:r w:rsidR="00CD50E5" w:rsidRPr="00365892">
        <w:rPr>
          <w:rFonts w:ascii="Sylfaen" w:hAnsi="Sylfaen" w:cs="Calibri"/>
          <w:lang w:val="ka-GE"/>
        </w:rPr>
        <w:t>.</w:t>
      </w:r>
      <w:r w:rsidRPr="00365892">
        <w:rPr>
          <w:rFonts w:ascii="Sylfaen" w:hAnsi="Sylfaen" w:cs="Calibri"/>
        </w:rPr>
        <w:t>3%-ს შეადგენს. დღგ-ის ავტომატური დაბრუნების სისტემის შესახებ ინფორმაცია დათვლილია იმ დაშვებით, რომ შემცირებით წარმოდგენილი, ურისკოდ ჩათვლილი დღგ-ის დეკლარაცია ითვლება დაბრუნებულად შემოსავლების სამსახურის მხრიდან რეაგირების მოხდენის/პასუხის გაცემისთანავე</w:t>
      </w:r>
      <w:r w:rsidR="00CD50E5" w:rsidRPr="00365892">
        <w:rPr>
          <w:rFonts w:ascii="Sylfaen" w:hAnsi="Sylfaen" w:cs="Calibri"/>
          <w:lang w:val="ka-GE"/>
        </w:rPr>
        <w:t>;</w:t>
      </w:r>
    </w:p>
    <w:p w14:paraId="1B55D14F" w14:textId="56E82625"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განხორციელდა დამატებული ღირებულების გადასახადის დეკლარირებით დასაბრუნებელი ზედმეტად გადახდილი თანხების ავტომატური დაბრუნების (დღგ-ის ავტომატური დაბრუნების) სისტემის ავტომატური დაბრუნების რისკის მოდულის ახალი რისკის ინდიკატორების (ლოგიკების) შემუშავება, საკანონმდებლო ცვლილებების გათვალისწინებით არსებული კრიტერიუმების ანალიზი და საჭირო ცვლილებების დამატება/დახვეწა, რომელიც ჩამოყალიბდა გაერთიანებულ დოკუმენტში და განხორციელდა პირველადი ინდიკატორების საინფორმაციო ტექნოლოგიების ცენტრისათვის მიწოდება. გაერთიანებული დოკუმენტის შესაბამისად მიმდინარეობს ინდიკატორების ტექნიკური უზრუნველყოფა, მიღებული შედეგების გამოთვლების/ლოგიკების სისწორის გადამოწმება. პროცესის დასრულების შემდეგ მოხდება მიღებული შედეგების საფუძველზე ქულათა დათვლის პრინციპების გადახედვა და საჭიროების შემთხვევაში ახალი წესის შემუშავება.</w:t>
      </w:r>
    </w:p>
    <w:p w14:paraId="69429656" w14:textId="4670FEBA" w:rsidR="002C135B" w:rsidRPr="00365892" w:rsidRDefault="002C135B" w:rsidP="007421B3">
      <w:pPr>
        <w:numPr>
          <w:ilvl w:val="3"/>
          <w:numId w:val="2"/>
        </w:numPr>
        <w:spacing w:after="0" w:line="240" w:lineRule="auto"/>
        <w:ind w:left="0"/>
        <w:jc w:val="both"/>
        <w:rPr>
          <w:rFonts w:ascii="Sylfaen" w:hAnsi="Sylfaen" w:cs="Sylfaen"/>
          <w:lang w:val="ka-GE"/>
        </w:rPr>
      </w:pPr>
      <w:r w:rsidRPr="00365892">
        <w:rPr>
          <w:rFonts w:ascii="Sylfaen" w:hAnsi="Sylfaen" w:cs="Calibri"/>
        </w:rPr>
        <w:t>2022-2023 კანონშესაბამისობის გაუმჯობესების გეგმის ფარგლებში პრიორიტეტულ რისკ-ჯგუფებად განსაზღვრულია გადახდის წყაროსთან დაკავებული გადასახადები, სამშენებლო საქმიანობა, მსხვილი კატეგორიის გადასახადის გადამხდელები და ვაჭრობის დარგი. აღნიშნულ პრიორიტეტულ ჯგუფებზე შემუშავებულია შესაბამისი რისკის შემცირების ღონისძიებები და მეორე კვარტალში გაგრძელდა კანონშესაბამისობის გეგმით განსაზღვრული ღონისძიებების განხორციელება</w:t>
      </w:r>
      <w:r w:rsidR="00CD50E5" w:rsidRPr="00365892">
        <w:rPr>
          <w:rFonts w:ascii="Sylfaen" w:hAnsi="Sylfaen" w:cs="Calibri"/>
          <w:lang w:val="ka-GE"/>
        </w:rPr>
        <w:t>;</w:t>
      </w:r>
      <w:r w:rsidRPr="00365892">
        <w:rPr>
          <w:rFonts w:ascii="Sylfaen" w:hAnsi="Sylfaen" w:cs="Calibri"/>
        </w:rPr>
        <w:t xml:space="preserve"> </w:t>
      </w:r>
    </w:p>
    <w:p w14:paraId="3A8E54A2" w14:textId="22F30982"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ყოველთვიური მოგების გადასახადის დეკლარაციის სისწორის კონტროლის პროგრამის ფარგლებში, მიმდინარეობ</w:t>
      </w:r>
      <w:r w:rsidR="00CD50E5" w:rsidRPr="00365892">
        <w:rPr>
          <w:rFonts w:ascii="Sylfaen" w:hAnsi="Sylfaen" w:cs="Calibri"/>
          <w:lang w:val="ka-GE"/>
        </w:rPr>
        <w:t>და</w:t>
      </w:r>
      <w:r w:rsidRPr="00365892">
        <w:rPr>
          <w:rFonts w:ascii="Sylfaen" w:hAnsi="Sylfaen" w:cs="Calibri"/>
        </w:rPr>
        <w:t xml:space="preserve"> მონაცემთა საცავში ჩაშენებული კრიტერიუმების ანალიზის და ტესტირებ</w:t>
      </w:r>
      <w:r w:rsidR="00CD50E5" w:rsidRPr="00365892">
        <w:rPr>
          <w:rFonts w:ascii="Sylfaen" w:hAnsi="Sylfaen" w:cs="Calibri"/>
          <w:lang w:val="ka-GE"/>
        </w:rPr>
        <w:t>ის</w:t>
      </w:r>
      <w:r w:rsidRPr="00365892">
        <w:rPr>
          <w:rFonts w:ascii="Sylfaen" w:hAnsi="Sylfaen" w:cs="Calibri"/>
        </w:rPr>
        <w:t xml:space="preserve"> პროცესი, პარალელურ რეჟიმში მომდინარეობ</w:t>
      </w:r>
      <w:r w:rsidR="00CD50E5" w:rsidRPr="00365892">
        <w:rPr>
          <w:rFonts w:ascii="Sylfaen" w:hAnsi="Sylfaen" w:cs="Calibri"/>
          <w:lang w:val="ka-GE"/>
        </w:rPr>
        <w:t>და</w:t>
      </w:r>
      <w:r w:rsidRPr="00365892">
        <w:rPr>
          <w:rFonts w:ascii="Sylfaen" w:hAnsi="Sylfaen" w:cs="Calibri"/>
        </w:rPr>
        <w:t xml:space="preserve"> მონაცემთა საცავში კრიტერიუმების ჩაშენება. დასრულდა ქეისმენეჯმენტის პროგრამული უზრუნველყოფა, </w:t>
      </w:r>
      <w:r w:rsidRPr="00365892">
        <w:rPr>
          <w:rFonts w:ascii="Sylfaen" w:hAnsi="Sylfaen" w:cs="Calibri"/>
        </w:rPr>
        <w:lastRenderedPageBreak/>
        <w:t>მიმდინარეობ</w:t>
      </w:r>
      <w:r w:rsidR="00CD50E5" w:rsidRPr="00365892">
        <w:rPr>
          <w:rFonts w:ascii="Sylfaen" w:hAnsi="Sylfaen" w:cs="Calibri"/>
          <w:lang w:val="ka-GE"/>
        </w:rPr>
        <w:t>და</w:t>
      </w:r>
      <w:r w:rsidRPr="00365892">
        <w:rPr>
          <w:rFonts w:ascii="Sylfaen" w:hAnsi="Sylfaen" w:cs="Calibri"/>
        </w:rPr>
        <w:t xml:space="preserve"> მისი შემდგომი სრულყოფა. ამასთან, სამუშაო ჯგუფის მიერ მიმდინარეობს პროცედურების სატესტო რეჟიმზე და პროცესის დანერგვაზე მუშაობა, ასევე სატესტო რეჟიმის შედეგების ანალიზი, რომლის დასრულების შემდეგაც პროგრამები მოექცევა სრულად ავტომატურ რეჟიმში. პირველ კვარტალში დასრულდა მეთოდოლოგიური უზრუნველყოფა, რომლის საფუძველზეც შემუშავდა/დამტკიცდა ყოველთვიური მოგების გადასახადისა და გადახდის წყაროსთან დაკავებული გადასახადების დეკლარაციების სისწორის კონტროლის პროგრამების ფარგლებში განსახორციელებელი პროცესების პროცედურული სახელმძღვანელო. </w:t>
      </w:r>
    </w:p>
    <w:p w14:paraId="01519A34" w14:textId="0B5D4998"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დაუბეგრავი საგადასახადო დოკუმენტების მართვის შესახებ პროგრამ</w:t>
      </w:r>
      <w:r w:rsidRPr="00365892">
        <w:rPr>
          <w:rFonts w:ascii="Sylfaen" w:hAnsi="Sylfaen" w:cs="Calibri"/>
          <w:lang w:val="ka-GE"/>
        </w:rPr>
        <w:t>ის</w:t>
      </w:r>
      <w:r w:rsidRPr="00365892">
        <w:rPr>
          <w:rFonts w:ascii="Sylfaen" w:hAnsi="Sylfaen" w:cs="Calibri"/>
        </w:rPr>
        <w:t xml:space="preserve"> ფარგლებში მიმდინარეობ</w:t>
      </w:r>
      <w:r w:rsidR="00CD50E5" w:rsidRPr="00365892">
        <w:rPr>
          <w:rFonts w:ascii="Sylfaen" w:hAnsi="Sylfaen" w:cs="Calibri"/>
          <w:lang w:val="ka-GE"/>
        </w:rPr>
        <w:t>და</w:t>
      </w:r>
      <w:r w:rsidRPr="00365892">
        <w:rPr>
          <w:rFonts w:ascii="Sylfaen" w:hAnsi="Sylfaen" w:cs="Calibri"/>
        </w:rPr>
        <w:t xml:space="preserve"> დაუბეგრავი დოკუმენტების იდენტიფიცირება და მათი შესწავლა. პარალელურად მიმდინარეობს პროცესის დახვეწაზე მუშაობა, რომლის ფარგლებშიც იდენტიფიცირებულია შესასწავლი დავალებების შერჩევის კრიტერიუმების ცვლილების საჭიროება</w:t>
      </w:r>
      <w:r w:rsidR="00CD50E5" w:rsidRPr="00365892">
        <w:rPr>
          <w:rFonts w:ascii="Sylfaen" w:hAnsi="Sylfaen" w:cs="Calibri"/>
        </w:rPr>
        <w:t>;</w:t>
      </w:r>
    </w:p>
    <w:p w14:paraId="2C12A028" w14:textId="129CF114"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მონაცემთა ხარისხის კონტროლის გაუმჯობესების მიზნით მიმდინარეობ</w:t>
      </w:r>
      <w:r w:rsidRPr="00365892">
        <w:rPr>
          <w:rFonts w:ascii="Sylfaen" w:hAnsi="Sylfaen" w:cs="Calibri"/>
          <w:lang w:val="ka-GE"/>
        </w:rPr>
        <w:t>და</w:t>
      </w:r>
      <w:r w:rsidRPr="00365892">
        <w:rPr>
          <w:rFonts w:ascii="Sylfaen" w:hAnsi="Sylfaen" w:cs="Calibri"/>
        </w:rPr>
        <w:t xml:space="preserve"> არსებული პროგრამული მოდულების/რეესტრების დახვეწა და ახალი პროგრამული პროდუქტების შექმნა. მიმდინარეობს მუშაობა დავალების მართვის პროგრამული მოდულის განახლებისათვის, განხორციელდება ახალი ფუნქციების დამატება და არსებულის დარედაქტირება, რომელიც მიმართულია მონიტორინგის თანამშრომელებისათვის სამუშაო პროცესის გამარტივებისა და გაუმჯობესებისაკენ. ტელეფონის ნომრების სისტემატიზაციისა და ხარისხის კონტროლის მიზნით, შექმნილია ტელეფონის ნომრების რეესტრი, სადაც მოცემულია ჩვენს ხელთ არსებული ყველა წყაროდან მიღებული ინფორმაცია, რომელიც დალაგებულია გარკვეული პრიორიტეტების გათვალისწინებით</w:t>
      </w:r>
      <w:r w:rsidR="00CD50E5" w:rsidRPr="00365892">
        <w:rPr>
          <w:rFonts w:ascii="Sylfaen" w:hAnsi="Sylfaen" w:cs="Calibri"/>
        </w:rPr>
        <w:t>;</w:t>
      </w:r>
    </w:p>
    <w:p w14:paraId="6196EA2B" w14:textId="557D9309"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გადასახადის გადახდისაგან თავის არიდების მცდელობების გამოვლენა და შესაბამისი რეაგირების ფარგლებში საგადასახადო ვალდებულებების მქონე არარეგისტრირებულ გადამხდელთა გამოვლენის მიზნით</w:t>
      </w:r>
      <w:r w:rsidR="00CD50E5" w:rsidRPr="00365892">
        <w:rPr>
          <w:rFonts w:ascii="Sylfaen" w:hAnsi="Sylfaen" w:cs="Calibri"/>
          <w:lang w:val="ka-GE"/>
        </w:rPr>
        <w:t>,</w:t>
      </w:r>
      <w:r w:rsidRPr="00365892">
        <w:rPr>
          <w:rFonts w:ascii="Sylfaen" w:hAnsi="Sylfaen" w:cs="Calibri"/>
        </w:rPr>
        <w:t xml:space="preserve"> განსაზღვრულია პროექტის ეტაპები და დაწყებულია თანმიმდევრული შესრულება, შემუშავებულია რეაგირების სტრატეგია და დამტკიცებულია შესაბამისი პროცედურული სახელმძღვანელო, განხორციელებულია საკანონმდებლო ცვლილება, გავლილია იდენტიფიცირების და პრიორიტეტიზაციის ეტაპები, შერჩეულია სამიზნე საქმიანობები, დაწყებულია რეაგირებისათვის საჭირო პროცედურები, კერძოდ, შემუშავებული კრიტერიუმების მიხედვით, ყოველთვიურად ხდება სამიზნე ჯგუფების იდენტიფიცირება, საოპერაციო დეპარტამენტისთვის გადაცემა (დამტკიცებული გეგმის მიხედვით) და მათზე შემდგომი რეაგირება. ამასთან, ხორციელდება პროცესის მონიტორინგი. შემუშავებულია და რეალურ რეჟიმში გაშვებულია დავალებების მართვის პროგრამული მოდული და მიმდინარეობს მისი სრულყოფა.</w:t>
      </w:r>
    </w:p>
    <w:p w14:paraId="737D5038" w14:textId="77777777"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მიმდინარეობდა სარეგისტრაციო ბაზის სისრულის პროექტის და შესაბამისი დავალების მართვის პროგრამული მოდულის დახვეწა. მიმდინარეობს პრობლემების იდენტიფიცირება, ანალიზი და  საჭიროების შემთხვევაში ცვლილებების განხორციელება. დაიწყო ახალი სამიზნე ჯგუფის შერჩევა/შესწავლის პროცესი.</w:t>
      </w:r>
    </w:p>
    <w:p w14:paraId="297B5EF8" w14:textId="77777777"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 xml:space="preserve">მიმდინარეობდა მუშაობა eTIR კომპიუტერიზაციის პროექტზე. პროექტის მიზანია TIR გადაზიდვებთან დაკავშირებული რისკების მართვის მიზნით დამატებითი ინტერნეტ ინსტრუმენტების დანერგვის ხელშეწყობა; განხორციელდა საკანონმდებლო ცვლილებები eTIR-ით გადაადგილებული ტვირთის აღრიცხვის, ასევე TIR პროცედურაზე დაშვების წესის და პირობების განსაზღვრის მიზნით; შემუშავდა პირის TIR პროცედურაზე დაშვების, სტატუსის შეჩერების, გაუქმების და  კონტროლის პირობების სამუშაო დოკუმენტი.  მიმდინარეობს ტექნიკური დავალების შესრულების საინფორმაციო ტექნოლოგიური ცენტრისა და საბაჟო დეპარტამენტის  თანამშრომლების ჩართულობით. </w:t>
      </w:r>
    </w:p>
    <w:p w14:paraId="7CF715D9" w14:textId="5B972DB8"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აშშ-ს EXBS-ის პროგრამის ხელშეწყობით დაიწყო საბაჟო მონაცემთა საინფორმაციო სისტემის მოდერნიზაციის პროექტი</w:t>
      </w:r>
      <w:r w:rsidR="009F5013" w:rsidRPr="00365892">
        <w:rPr>
          <w:rFonts w:ascii="Sylfaen" w:hAnsi="Sylfaen" w:cs="Calibri"/>
          <w:lang w:val="ka-GE"/>
        </w:rPr>
        <w:t>.</w:t>
      </w:r>
      <w:r w:rsidRPr="00365892">
        <w:rPr>
          <w:rFonts w:ascii="Sylfaen" w:hAnsi="Sylfaen" w:cs="Calibri"/>
        </w:rPr>
        <w:t xml:space="preserve"> </w:t>
      </w:r>
      <w:r w:rsidR="009F5013" w:rsidRPr="00365892">
        <w:rPr>
          <w:rFonts w:ascii="Sylfaen" w:hAnsi="Sylfaen" w:cs="Calibri"/>
          <w:lang w:val="ka-GE"/>
        </w:rPr>
        <w:t xml:space="preserve">განხორციელდა </w:t>
      </w:r>
      <w:r w:rsidRPr="00365892">
        <w:rPr>
          <w:rFonts w:ascii="Sylfaen" w:hAnsi="Sylfaen" w:cs="Calibri"/>
        </w:rPr>
        <w:t xml:space="preserve">ამერიკულ კომპანიის მიერ შემუშავებულ ვებ </w:t>
      </w:r>
      <w:r w:rsidRPr="00365892">
        <w:rPr>
          <w:rFonts w:ascii="Sylfaen" w:hAnsi="Sylfaen" w:cs="Calibri"/>
        </w:rPr>
        <w:lastRenderedPageBreak/>
        <w:t>გვერდზე გარკვეული მოდულების (დეკლარაციები, აღრიცხვის მოწმობა, დაბეგვრისა და რისკების მართვის მოდულები) პირველადი ტესტირება და თავდაპირველი მოთხოვნების შესრულების მონიტორინგი, დაიდენტიფიცირებულ იქნა განსხვავებები/ხარვეზები და მიწოდებულ იქნა NU Bordes წარმომადგენლებისათვის, სისტემის შემდგომი დახვეწის და გაუმჯობესების მიზნით. ჩატარდა რისკების ადმინისტრირების პანელის პირველადი მონახაზის (figma ფაილის) პირველადი ტესტირება. დაიდენტიფიცირდა დამატებითი მოთხოვნები და შესაბამისი ინფორმაცია მიეწოდა კონტრაქტორ მხარეს.</w:t>
      </w:r>
    </w:p>
    <w:p w14:paraId="2E0E2A28" w14:textId="77777777"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აქტიურ რეჟიმში მიმდინარეობდა დეკლარირებასთან დაკავშირებული  პროგრამული მოდულების ფუნქციური/არაფუნქციური მოთხოვნების   ტესტირება და იდენტიფიცირებული ხარვეზების შესახებ კონტრაქტორი მხარის ინფორმირება;</w:t>
      </w:r>
    </w:p>
    <w:p w14:paraId="2FE28EAB" w14:textId="49D0D47B"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შემუშავდა წარმოშობის სერტიფიკატის (CT-1) გაცემის ახალი პროგრამული მოდული</w:t>
      </w:r>
      <w:r w:rsidR="009F5013" w:rsidRPr="00365892">
        <w:rPr>
          <w:rFonts w:ascii="Sylfaen" w:hAnsi="Sylfaen" w:cs="Calibri"/>
          <w:lang w:val="ka-GE"/>
        </w:rPr>
        <w:t>;</w:t>
      </w:r>
    </w:p>
    <w:p w14:paraId="7F48A9B5" w14:textId="3AF78B95"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ფარმაცევტული პროდუქტის საბაჟო დეკლარაციის ახალი ფორმის სისტემურად აწყობის მიზნით სისტემატურად მიმდინარეობ</w:t>
      </w:r>
      <w:r w:rsidR="009F5013" w:rsidRPr="00365892">
        <w:rPr>
          <w:rFonts w:ascii="Sylfaen" w:hAnsi="Sylfaen" w:cs="Calibri"/>
          <w:lang w:val="ka-GE"/>
        </w:rPr>
        <w:t>და</w:t>
      </w:r>
      <w:r w:rsidRPr="00365892">
        <w:rPr>
          <w:rFonts w:ascii="Sylfaen" w:hAnsi="Sylfaen" w:cs="Calibri"/>
        </w:rPr>
        <w:t xml:space="preserve"> სამუშაო შეხვედრები და კონსულტაციები</w:t>
      </w:r>
      <w:r w:rsidRPr="00365892">
        <w:rPr>
          <w:rFonts w:ascii="Sylfaen" w:hAnsi="Sylfaen" w:cs="Calibri"/>
          <w:lang w:val="ka-GE"/>
        </w:rPr>
        <w:t>:</w:t>
      </w:r>
    </w:p>
    <w:p w14:paraId="7653D062" w14:textId="0620D9C1"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მიმდინარეობ</w:t>
      </w:r>
      <w:r w:rsidRPr="00365892">
        <w:rPr>
          <w:rFonts w:ascii="Sylfaen" w:hAnsi="Sylfaen" w:cs="Calibri"/>
          <w:lang w:val="ka-GE"/>
        </w:rPr>
        <w:t>და</w:t>
      </w:r>
      <w:r w:rsidRPr="00365892">
        <w:rPr>
          <w:rFonts w:ascii="Sylfaen" w:hAnsi="Sylfaen" w:cs="Calibri"/>
        </w:rPr>
        <w:t xml:space="preserve"> მუ</w:t>
      </w:r>
      <w:r w:rsidRPr="00365892">
        <w:rPr>
          <w:rFonts w:ascii="Sylfaen" w:hAnsi="Sylfaen" w:cs="Calibri"/>
          <w:lang w:val="ka-GE"/>
        </w:rPr>
        <w:t xml:space="preserve">შაობა </w:t>
      </w:r>
      <w:r w:rsidRPr="00365892">
        <w:rPr>
          <w:rFonts w:ascii="Sylfaen" w:hAnsi="Sylfaen" w:cs="Calibri"/>
        </w:rPr>
        <w:t>პროექტზე „საბაჟო პროცესების ავტომატიზაცია მანქანური სწავლების და რობოტიზაციის ტექნოლოგიის გამოყენებით“</w:t>
      </w:r>
      <w:r w:rsidR="009F5013" w:rsidRPr="00365892">
        <w:rPr>
          <w:rFonts w:ascii="Sylfaen" w:hAnsi="Sylfaen" w:cs="Calibri"/>
          <w:lang w:val="ka-GE"/>
        </w:rPr>
        <w:t xml:space="preserve">; </w:t>
      </w:r>
    </w:p>
    <w:p w14:paraId="293171D5" w14:textId="278E05DA"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ასოცირების ხელშეკრულებით გათვალისწინებული საბაჟო სფეროში არსებული ვალდებულებების შესრულების მიზნით, ,,ტრანზიტის საერთო პროცედურების შესახებ“ კონვენციისა (CTC) და „ახალი კომპიუტერიზებული სატრანზიტო სისტემის“ (NCTS) იმპლემენტაციის ფარგლებში განხორციელდა</w:t>
      </w:r>
      <w:r w:rsidR="00183C6E" w:rsidRPr="00365892">
        <w:rPr>
          <w:rFonts w:ascii="Sylfaen" w:hAnsi="Sylfaen" w:cs="Calibri"/>
          <w:lang w:val="ka-GE"/>
        </w:rPr>
        <w:t xml:space="preserve"> სხვადასხვა ღონისძიებები, მათ შორის</w:t>
      </w:r>
      <w:r w:rsidRPr="00365892">
        <w:rPr>
          <w:rFonts w:ascii="Sylfaen" w:hAnsi="Sylfaen" w:cs="Calibri"/>
        </w:rPr>
        <w:t>:</w:t>
      </w:r>
    </w:p>
    <w:p w14:paraId="7E77D5D7" w14:textId="4ABF8147" w:rsidR="002C135B" w:rsidRPr="00365892" w:rsidRDefault="002C135B" w:rsidP="00662682">
      <w:pPr>
        <w:numPr>
          <w:ilvl w:val="0"/>
          <w:numId w:val="88"/>
        </w:numPr>
        <w:spacing w:after="0" w:line="240" w:lineRule="auto"/>
        <w:jc w:val="both"/>
        <w:rPr>
          <w:rFonts w:ascii="Sylfaen" w:hAnsi="Sylfaen" w:cs="Sylfaen"/>
          <w:lang w:val="ka-GE"/>
        </w:rPr>
      </w:pPr>
      <w:r w:rsidRPr="00365892">
        <w:rPr>
          <w:rFonts w:ascii="Sylfaen" w:hAnsi="Sylfaen" w:cs="Sylfaen"/>
          <w:lang w:val="ka-GE"/>
        </w:rPr>
        <w:t>შედგა შეხვედრები მებაჟე-ოფიცრებთან, როგორც დეკლარაციის შევსების წესის, ისე გამგზავნი და დანიშნულების ოფისის როლების გაცნობ</w:t>
      </w:r>
      <w:r w:rsidR="00183C6E" w:rsidRPr="00365892">
        <w:rPr>
          <w:rFonts w:ascii="Sylfaen" w:hAnsi="Sylfaen" w:cs="Sylfaen"/>
          <w:lang w:val="ka-GE"/>
        </w:rPr>
        <w:t>ის კუთხით</w:t>
      </w:r>
      <w:r w:rsidRPr="00365892">
        <w:rPr>
          <w:rFonts w:ascii="Sylfaen" w:hAnsi="Sylfaen" w:cs="Sylfaen"/>
          <w:lang w:val="ka-GE"/>
        </w:rPr>
        <w:t>. საბაჟო რისკების მართვის თანამშრომლებსა და UNCTAD-ის წარმომადგენელს შორის შედგა შეხვედრა, NCTS აპლიკაციაში არსებული რისკების მართვის სისტემის  ფუნქციონალის გაუმჯობესების თაობაზე;</w:t>
      </w:r>
    </w:p>
    <w:p w14:paraId="56539AA8" w14:textId="15DB5E3E" w:rsidR="002C135B" w:rsidRPr="00365892" w:rsidRDefault="002C135B" w:rsidP="00662682">
      <w:pPr>
        <w:numPr>
          <w:ilvl w:val="0"/>
          <w:numId w:val="88"/>
        </w:numPr>
        <w:spacing w:after="0" w:line="240" w:lineRule="auto"/>
        <w:jc w:val="both"/>
        <w:rPr>
          <w:rFonts w:ascii="Sylfaen" w:hAnsi="Sylfaen" w:cs="Sylfaen"/>
          <w:lang w:val="ka-GE"/>
        </w:rPr>
      </w:pPr>
      <w:r w:rsidRPr="00365892">
        <w:rPr>
          <w:rFonts w:ascii="Sylfaen" w:hAnsi="Sylfaen" w:cs="Sylfaen"/>
          <w:lang w:val="ka-GE"/>
        </w:rPr>
        <w:t>CTC კონვენციაში განხორციელებული ბოლო ცვლილებების შესაბამისად მომზადდა საქართველოს საბაჟო კანონმდებლობებაში განსახორციელებული ცვლილებების პროექტი</w:t>
      </w:r>
      <w:r w:rsidR="00183C6E" w:rsidRPr="00365892">
        <w:rPr>
          <w:rFonts w:ascii="Sylfaen" w:hAnsi="Sylfaen" w:cs="Sylfaen"/>
          <w:lang w:val="ka-GE"/>
        </w:rPr>
        <w:t>;</w:t>
      </w:r>
    </w:p>
    <w:p w14:paraId="038E90CF" w14:textId="43AE9C74" w:rsidR="002C135B" w:rsidRPr="00365892" w:rsidRDefault="002C135B" w:rsidP="00662682">
      <w:pPr>
        <w:numPr>
          <w:ilvl w:val="0"/>
          <w:numId w:val="88"/>
        </w:numPr>
        <w:spacing w:after="0" w:line="240" w:lineRule="auto"/>
        <w:jc w:val="both"/>
        <w:rPr>
          <w:rFonts w:ascii="Sylfaen" w:hAnsi="Sylfaen" w:cs="Sylfaen"/>
          <w:lang w:val="ka-GE"/>
        </w:rPr>
      </w:pPr>
      <w:r w:rsidRPr="00365892">
        <w:rPr>
          <w:rFonts w:ascii="Sylfaen" w:hAnsi="Sylfaen" w:cs="Sylfaen"/>
          <w:lang w:val="ka-GE"/>
        </w:rPr>
        <w:t xml:space="preserve">ელექტრონული გაფორმების ეკონომიკური ზონის მიერ აპრილიდან მიმდინარეობს CTC წევრი  ქვეყნების დანიშნულებით გადაადგილებულ ტვირთებზე ექსპორტის დეკლარაციის შევსების შემდეგ ტრანზიტის (ncts) დეკლარაციის შევსება.  მაისიდან აღნიშნული პროცედურა ხორციელდება  თბილისის გეზის მიერ, ხოლო ივლისის დასაწყისიდან დაემატება სხვა გაფორმების ორგანოებიც;  </w:t>
      </w:r>
    </w:p>
    <w:p w14:paraId="0F55FFB0" w14:textId="1DA1A177" w:rsidR="002C135B" w:rsidRPr="00365892" w:rsidRDefault="00183C6E" w:rsidP="00662682">
      <w:pPr>
        <w:numPr>
          <w:ilvl w:val="0"/>
          <w:numId w:val="88"/>
        </w:numPr>
        <w:spacing w:after="0" w:line="240" w:lineRule="auto"/>
        <w:jc w:val="both"/>
        <w:rPr>
          <w:rFonts w:ascii="Sylfaen" w:hAnsi="Sylfaen" w:cs="Sylfaen"/>
          <w:lang w:val="ka-GE"/>
        </w:rPr>
      </w:pPr>
      <w:r w:rsidRPr="00365892">
        <w:rPr>
          <w:rFonts w:ascii="Sylfaen" w:hAnsi="Sylfaen" w:cs="Sylfaen"/>
          <w:lang w:val="ka-GE"/>
        </w:rPr>
        <w:t>საანგარიშო პერიოდში</w:t>
      </w:r>
      <w:r w:rsidR="002C135B" w:rsidRPr="00365892">
        <w:rPr>
          <w:rFonts w:ascii="Sylfaen" w:hAnsi="Sylfaen" w:cs="Sylfaen"/>
          <w:lang w:val="ka-GE"/>
        </w:rPr>
        <w:t xml:space="preserve"> ეტაპობრივად გადამზადდნენ გაფორმების ეკონომიკური ზონის „თბილისი“, ელექტრონული გაფორმების ეკონომიკური ზონის - „eGez" და საბაჟო გამშვები პუნქტის „სარფი“ თანამშრომლები</w:t>
      </w:r>
      <w:r w:rsidRPr="00365892">
        <w:rPr>
          <w:rFonts w:ascii="Sylfaen" w:hAnsi="Sylfaen" w:cs="Sylfaen"/>
          <w:lang w:val="ka-GE"/>
        </w:rPr>
        <w:t>, ასევე „თბილისი 2“,  „ფოთი“, „აეროპორტი“ და  „ბათუმი“, ქუთაისის, ახალციხის და თელავის განყოფილებების თანამშრომლები, რომლებიც შეითავსებენ გამგზავნი საბაჟო ორგანოს პროცედურებს და  ეტაპობრივად მოხდება მათ მიერ დეკლარაციის შევსების პროცესების  დაწყება.</w:t>
      </w:r>
    </w:p>
    <w:p w14:paraId="0DDA72D4" w14:textId="06418956" w:rsidR="002C135B" w:rsidRPr="00365892" w:rsidRDefault="002C135B" w:rsidP="00662682">
      <w:pPr>
        <w:numPr>
          <w:ilvl w:val="0"/>
          <w:numId w:val="88"/>
        </w:numPr>
        <w:spacing w:after="0" w:line="240" w:lineRule="auto"/>
        <w:jc w:val="both"/>
        <w:rPr>
          <w:rFonts w:ascii="Sylfaen" w:hAnsi="Sylfaen" w:cs="Sylfaen"/>
          <w:lang w:val="ka-GE"/>
        </w:rPr>
      </w:pPr>
      <w:r w:rsidRPr="00365892">
        <w:rPr>
          <w:rFonts w:ascii="Sylfaen" w:hAnsi="Sylfaen" w:cs="Sylfaen"/>
          <w:lang w:val="ka-GE"/>
        </w:rPr>
        <w:t>გადამზადდა საბაჟო გამშვები პუნქტების: „კარწახი“</w:t>
      </w:r>
      <w:r w:rsidR="00183C6E" w:rsidRPr="00365892">
        <w:rPr>
          <w:rFonts w:ascii="Sylfaen" w:hAnsi="Sylfaen" w:cs="Sylfaen"/>
          <w:lang w:val="ka-GE"/>
        </w:rPr>
        <w:t>,</w:t>
      </w:r>
      <w:r w:rsidRPr="00365892">
        <w:rPr>
          <w:rFonts w:ascii="Sylfaen" w:hAnsi="Sylfaen" w:cs="Sylfaen"/>
          <w:lang w:val="ka-GE"/>
        </w:rPr>
        <w:t xml:space="preserve"> „ვალე“</w:t>
      </w:r>
      <w:r w:rsidR="00183C6E" w:rsidRPr="00365892">
        <w:rPr>
          <w:rFonts w:ascii="Sylfaen" w:hAnsi="Sylfaen" w:cs="Sylfaen"/>
          <w:lang w:val="ka-GE"/>
        </w:rPr>
        <w:t>,</w:t>
      </w:r>
      <w:r w:rsidRPr="00365892">
        <w:rPr>
          <w:rFonts w:ascii="Sylfaen" w:hAnsi="Sylfaen" w:cs="Sylfaen"/>
          <w:lang w:val="ka-GE"/>
        </w:rPr>
        <w:t xml:space="preserve"> „ბათუმის პორტი“</w:t>
      </w:r>
      <w:r w:rsidR="00183C6E" w:rsidRPr="00365892">
        <w:rPr>
          <w:rFonts w:ascii="Sylfaen" w:hAnsi="Sylfaen" w:cs="Sylfaen"/>
          <w:lang w:val="ka-GE"/>
        </w:rPr>
        <w:t>,</w:t>
      </w:r>
      <w:r w:rsidRPr="00365892">
        <w:rPr>
          <w:rFonts w:ascii="Sylfaen" w:hAnsi="Sylfaen" w:cs="Sylfaen"/>
          <w:lang w:val="ka-GE"/>
        </w:rPr>
        <w:t xml:space="preserve"> ფოთისა და ყულევის პორტები და </w:t>
      </w:r>
      <w:r w:rsidR="00183C6E" w:rsidRPr="00365892">
        <w:rPr>
          <w:rFonts w:ascii="Sylfaen" w:hAnsi="Sylfaen" w:cs="Sylfaen"/>
          <w:lang w:val="ka-GE"/>
        </w:rPr>
        <w:t>„</w:t>
      </w:r>
      <w:r w:rsidRPr="00365892">
        <w:rPr>
          <w:rFonts w:ascii="Sylfaen" w:hAnsi="Sylfaen" w:cs="Sylfaen"/>
          <w:lang w:val="ka-GE"/>
        </w:rPr>
        <w:t xml:space="preserve">ფოთის თავისუფალი ინდუსტრიული ზონა“ თანამშრომლები, რომლებმაც ეროვნულ დონეზე სისტემის იმპლემენტაციისას უნდა შეითავსონ დანიშნულების საბაჟოს ფუნქციები; </w:t>
      </w:r>
    </w:p>
    <w:p w14:paraId="1073F6BA" w14:textId="2922951D" w:rsidR="002C135B" w:rsidRPr="00365892" w:rsidRDefault="002C135B" w:rsidP="00662682">
      <w:pPr>
        <w:numPr>
          <w:ilvl w:val="0"/>
          <w:numId w:val="88"/>
        </w:numPr>
        <w:spacing w:after="0" w:line="240" w:lineRule="auto"/>
        <w:jc w:val="both"/>
        <w:rPr>
          <w:rFonts w:ascii="Sylfaen" w:hAnsi="Sylfaen" w:cs="Sylfaen"/>
          <w:lang w:val="ka-GE"/>
        </w:rPr>
      </w:pPr>
      <w:r w:rsidRPr="00365892">
        <w:rPr>
          <w:rFonts w:ascii="Sylfaen" w:hAnsi="Sylfaen" w:cs="Sylfaen"/>
          <w:lang w:val="ka-GE"/>
        </w:rPr>
        <w:t xml:space="preserve">მოლდოვის საბაჟო ადმინისტრაციის თანამშრომლებისთვის მიმდინარე წლის ივნისში CLDP-ის ორგანიზებით გაიმართა სასწავლო ტური საქართველოში, სადაც ncts ეროვნულმა სამუშაო ჯგუფმა და unctad-ის გუნდმა მოლდოველ კოლეგებს გაუზიარეს გამოცდილება საკანონმდებლო, ინსტიტუციონალურ და  ახალი კომპიუტერიზირებული ტრანზიტის </w:t>
      </w:r>
      <w:r w:rsidRPr="00365892">
        <w:rPr>
          <w:rFonts w:ascii="Sylfaen" w:hAnsi="Sylfaen" w:cs="Sylfaen"/>
          <w:lang w:val="ka-GE"/>
        </w:rPr>
        <w:lastRenderedPageBreak/>
        <w:t xml:space="preserve">სისტემის საქართველოში იმპლემენტაციის მიზნით განხორციელებული ღონისძიებების შესახებ. </w:t>
      </w:r>
    </w:p>
    <w:p w14:paraId="4BCCEA87" w14:textId="32C0C3B7" w:rsidR="002C135B" w:rsidRPr="00365892" w:rsidRDefault="002C135B" w:rsidP="007421B3">
      <w:pPr>
        <w:numPr>
          <w:ilvl w:val="3"/>
          <w:numId w:val="2"/>
        </w:numPr>
        <w:spacing w:after="0" w:line="240" w:lineRule="auto"/>
        <w:ind w:left="0"/>
        <w:jc w:val="both"/>
        <w:rPr>
          <w:rFonts w:ascii="Sylfaen" w:hAnsi="Sylfaen" w:cs="Calibri"/>
          <w:lang w:val="ka-GE"/>
        </w:rPr>
      </w:pPr>
      <w:r w:rsidRPr="00365892">
        <w:rPr>
          <w:rFonts w:ascii="Sylfaen" w:hAnsi="Sylfaen" w:cs="Calibri"/>
          <w:lang w:val="ka-GE"/>
        </w:rPr>
        <w:t>სურსათის უვნებლობისა და სანიტარიული, ფიტოსანიტარიული და ვეტერინარულ სექტორის მხარდაჭერა ENPARD IV-ის ფარგლებში მარტ</w:t>
      </w:r>
      <w:r w:rsidR="00C3292A" w:rsidRPr="00365892">
        <w:rPr>
          <w:rFonts w:ascii="Sylfaen" w:hAnsi="Sylfaen" w:cs="Calibri"/>
          <w:lang w:val="ka-GE"/>
        </w:rPr>
        <w:t>ში</w:t>
      </w:r>
      <w:r w:rsidRPr="00365892">
        <w:rPr>
          <w:rFonts w:ascii="Sylfaen" w:hAnsi="Sylfaen" w:cs="Calibri"/>
          <w:lang w:val="ka-GE"/>
        </w:rPr>
        <w:t>, განხორციელდა ევროკავშირის ექსპერტის მისია სურსათის ექსპორტისა და იმპორტის ოფიციალური კონტროლის შესახებ. შედგა ერთობლივი შეხვედრების სურსათის ეროვნული სააგენტოსა და შემოსავლების სამსახურის მონაწილეობით. განხილულ იქნა საქართველოს TRACES სისტემაში მუშაობის საკითხები, ექსპორტის სერტიფიკატები, იმპორტის კონტროლის პროცედურები. მისიის ფარგლებში ჩატარდა სწავლება -  „სურსათის ექსპორტისა და იმპორტის ოფიციალურ კონტროლი“. ტრენინგს დაეწსრო შემოსავლების სამსახურის 21 წარმომადგენელი, ხოლო ონლაინ მოისმინა</w:t>
      </w:r>
      <w:r w:rsidR="00C3292A" w:rsidRPr="00365892">
        <w:rPr>
          <w:rFonts w:ascii="Sylfaen" w:hAnsi="Sylfaen" w:cs="Calibri"/>
          <w:lang w:val="ka-GE"/>
        </w:rPr>
        <w:t xml:space="preserve"> 6-</w:t>
      </w:r>
      <w:r w:rsidRPr="00365892">
        <w:rPr>
          <w:rFonts w:ascii="Sylfaen" w:hAnsi="Sylfaen" w:cs="Calibri"/>
          <w:lang w:val="ka-GE"/>
        </w:rPr>
        <w:t>მა წარმომადგენელმა. სწავლებას ასევე ესწრებოდნენ სურსათის ეროვნული სააგენტოს წარმომადგენელები.  პროექტის ფარგლებში ჩატარდა სწავლება „საქართველოს სასურსათო ჯაჭვში ქიმიური საფრთხეების შეფასება და ანალიზი“ - ტრენინგს დაეწსრო შემოსავლების სამსახურის 15 წარმომადგენელი, ხოლო ონლაინ მოისმინა</w:t>
      </w:r>
      <w:r w:rsidR="00C3292A" w:rsidRPr="00365892">
        <w:rPr>
          <w:rFonts w:ascii="Sylfaen" w:hAnsi="Sylfaen" w:cs="Calibri"/>
          <w:lang w:val="ka-GE"/>
        </w:rPr>
        <w:t xml:space="preserve"> 15-</w:t>
      </w:r>
      <w:r w:rsidRPr="00365892">
        <w:rPr>
          <w:rFonts w:ascii="Sylfaen" w:hAnsi="Sylfaen" w:cs="Calibri"/>
          <w:lang w:val="ka-GE"/>
        </w:rPr>
        <w:t>მა წარმომადგენელმა. ჩატარდა „საქართველოს სასურსათო ჯაჭვში ქიმიური საფრთხეების შეფასებისა და ანალიზის ტრენინგების“ მეორე ეტაპი. ტრენინგს დაეწრო შემოსავლების სამსახურის 15 წარმომადგენელი, ხოლო ონლაინ მოისმინა</w:t>
      </w:r>
      <w:r w:rsidR="00C3292A" w:rsidRPr="00365892">
        <w:rPr>
          <w:rFonts w:ascii="Sylfaen" w:hAnsi="Sylfaen" w:cs="Calibri"/>
          <w:lang w:val="ka-GE"/>
        </w:rPr>
        <w:t xml:space="preserve"> 13-</w:t>
      </w:r>
      <w:r w:rsidRPr="00365892">
        <w:rPr>
          <w:rFonts w:ascii="Sylfaen" w:hAnsi="Sylfaen" w:cs="Calibri"/>
          <w:lang w:val="ka-GE"/>
        </w:rPr>
        <w:t xml:space="preserve">მა წარმომადგენელმა. სწავლებას ასევე ესწრებოდნენ სურსათის ეროვნული სააგენტოს წარმომადგენელები. ჩატარდა სწავლება - სურსათის კონტროლის სისტემის შეფასების ტრენინგი FAO/WHO შეფასების ინსტრუმენტის საშუალებით. მონაწილეობა მიიღო შემოსავლების სამსახურის 2-მა წარმომადგენელმა. </w:t>
      </w:r>
    </w:p>
    <w:p w14:paraId="0F4E1649" w14:textId="44BCDED0"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lang w:val="ka-GE"/>
        </w:rPr>
        <w:t>„</w:t>
      </w:r>
      <w:r w:rsidRPr="00365892">
        <w:rPr>
          <w:rFonts w:ascii="Sylfaen" w:hAnsi="Sylfaen" w:cs="Calibri"/>
        </w:rPr>
        <w:t>საქართველოში  სანიტარიული და  ფიტოსანიტარიული და სურსათის უვნებლობის სისტემის შემდგომი განვითარების უზრუნველყოფის</w:t>
      </w:r>
      <w:r w:rsidRPr="00365892">
        <w:rPr>
          <w:rFonts w:ascii="Sylfaen" w:hAnsi="Sylfaen" w:cs="Calibri"/>
          <w:lang w:val="ka-GE"/>
        </w:rPr>
        <w:t>“</w:t>
      </w:r>
      <w:r w:rsidRPr="00365892">
        <w:rPr>
          <w:rFonts w:ascii="Sylfaen" w:hAnsi="Sylfaen" w:cs="Calibri"/>
        </w:rPr>
        <w:t xml:space="preserve"> დაძმობილების პროექტის ფარგლებში ჩატარდა სამუშაო შეხვედრები ვეტერინარული სასაზღვრო კონტროლის საკითხებთან დაკავშირებით.განხილულ იქნა ქართული კანონმდებლობის და პროცედურების ევროკავშირის კანონმდებლობასთან და პროცედურებთან შესაბამისობა. ექსპერტების მიერ გაცემული რეკომენდაციების შესაბამისად განხორციელდება ვეტერინარული სასაზღვრო კონტროლის პროცედურების ევროკავშირის სტანდარტებთან დაახლოება.</w:t>
      </w:r>
      <w:r w:rsidR="00C3292A" w:rsidRPr="00365892">
        <w:rPr>
          <w:rFonts w:ascii="Sylfaen" w:hAnsi="Sylfaen" w:cs="Calibri"/>
          <w:lang w:val="ka-GE"/>
        </w:rPr>
        <w:t xml:space="preserve"> </w:t>
      </w:r>
      <w:r w:rsidRPr="00365892">
        <w:rPr>
          <w:rFonts w:ascii="Sylfaen" w:hAnsi="Sylfaen" w:cs="Calibri"/>
        </w:rPr>
        <w:t>გაიმართა სამუშაო შეხვედრები არა-ცხოველური წარმოშობის სურსათის სასაზღვრო კონტროლის პროცედურებთან დაკავშირებით და ევროკავშირის სტანდარტებთან დაახლოების თვალსაზრისით გაიცა შესაბამისი რეკომენდაციები. რეკომენდაციების შესაბამისად მიღებულ იქნა საქართველოს მთავრობის დადგენილება არაცხოველური სურსათის/ცხოველის საკვების უვნებლობის სასაზღვრო კონტროლის წესის დამტკიცების შესახებ. აღნიშნული დადგენილება არის ევროკავშირის ასოცირების შეთანხმების XI-B დანართის  ნუსხაში და შეესაბამება ევროკავშირის რეგულაციას (EU) 2019/1793.</w:t>
      </w:r>
    </w:p>
    <w:p w14:paraId="41B9AECF" w14:textId="77777777" w:rsidR="002C135B" w:rsidRPr="00365892" w:rsidRDefault="002C135B" w:rsidP="007421B3">
      <w:pPr>
        <w:numPr>
          <w:ilvl w:val="3"/>
          <w:numId w:val="2"/>
        </w:numPr>
        <w:spacing w:after="0" w:line="240" w:lineRule="auto"/>
        <w:ind w:left="0"/>
        <w:jc w:val="both"/>
        <w:rPr>
          <w:rFonts w:ascii="Sylfaen" w:hAnsi="Sylfaen" w:cs="Calibri"/>
        </w:rPr>
      </w:pPr>
      <w:r w:rsidRPr="00365892">
        <w:rPr>
          <w:rFonts w:ascii="Sylfaen" w:hAnsi="Sylfaen" w:cs="Calibri"/>
        </w:rPr>
        <w:t>საბაჟო გამშვები პუნქტების და გაფორმების ეკონომიკური ზონების შეუფერხებელი ფუნქციონირებისათვის, საანგარიშო პერიოდში დასრულდა/მიმდინარეობს კაპიტალური და მიმდინარე სამშენებლო-სარემონტო სამუშაოები შემდეგ ობიექტებზე: საბაჟო გამშვები პუნქტი „წითელი ხიდი”; საბაჟო გამშვები პუნქტის „სადახლო”; საბაჟო გამშვები პუნქტი „ყაზბეგი“; საბაჟო გამშვები პუნქტი ,,სარფი“; გაფორმების ეკონომოკურ ზონა „ბათუმი“.</w:t>
      </w:r>
    </w:p>
    <w:p w14:paraId="35A95C1D" w14:textId="77777777" w:rsidR="002C135B" w:rsidRPr="00365892" w:rsidRDefault="002C135B" w:rsidP="007421B3">
      <w:pPr>
        <w:spacing w:line="240" w:lineRule="auto"/>
        <w:rPr>
          <w:rFonts w:ascii="Sylfaen" w:hAnsi="Sylfaen"/>
        </w:rPr>
      </w:pPr>
    </w:p>
    <w:p w14:paraId="4CC39F12" w14:textId="77777777" w:rsidR="000B3146" w:rsidRPr="00365892" w:rsidRDefault="000B3146" w:rsidP="007421B3">
      <w:pPr>
        <w:pStyle w:val="Heading2"/>
        <w:spacing w:line="240" w:lineRule="auto"/>
        <w:jc w:val="both"/>
        <w:rPr>
          <w:rFonts w:ascii="Sylfaen" w:hAnsi="Sylfaen"/>
          <w:sz w:val="22"/>
          <w:szCs w:val="22"/>
          <w:lang w:val="ka-GE"/>
        </w:rPr>
      </w:pPr>
      <w:r w:rsidRPr="00365892">
        <w:rPr>
          <w:rFonts w:ascii="Sylfaen" w:hAnsi="Sylfaen"/>
          <w:sz w:val="22"/>
          <w:szCs w:val="22"/>
          <w:lang w:val="ka-GE"/>
        </w:rPr>
        <w:t xml:space="preserve">5.3 სახელმწიფო ფინანსების მართვა (პროგრამული კოდი 23 01) </w:t>
      </w:r>
    </w:p>
    <w:p w14:paraId="07BA6470" w14:textId="77777777" w:rsidR="000B3146" w:rsidRPr="00365892" w:rsidRDefault="000B3146" w:rsidP="007421B3">
      <w:pPr>
        <w:spacing w:line="240" w:lineRule="auto"/>
        <w:jc w:val="both"/>
        <w:rPr>
          <w:rFonts w:ascii="Sylfaen" w:hAnsi="Sylfaen"/>
        </w:rPr>
      </w:pPr>
    </w:p>
    <w:p w14:paraId="14ABC993" w14:textId="77777777" w:rsidR="000B3146" w:rsidRPr="00365892" w:rsidRDefault="000B3146"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1D60B850" w14:textId="77777777" w:rsidR="000B3146" w:rsidRPr="00365892" w:rsidRDefault="000B3146" w:rsidP="007421B3">
      <w:pPr>
        <w:pStyle w:val="ListParagraph"/>
        <w:numPr>
          <w:ilvl w:val="0"/>
          <w:numId w:val="17"/>
        </w:numPr>
        <w:spacing w:after="0" w:line="240" w:lineRule="auto"/>
        <w:jc w:val="both"/>
        <w:rPr>
          <w:rFonts w:ascii="Sylfaen" w:hAnsi="Sylfaen"/>
        </w:rPr>
      </w:pPr>
      <w:r w:rsidRPr="00365892">
        <w:rPr>
          <w:rFonts w:ascii="Sylfaen" w:hAnsi="Sylfaen"/>
        </w:rPr>
        <w:t>საქართველოს</w:t>
      </w:r>
      <w:r w:rsidRPr="00365892">
        <w:rPr>
          <w:rFonts w:ascii="Sylfaen" w:hAnsi="Sylfaen"/>
          <w:lang w:val="ka-GE"/>
        </w:rPr>
        <w:t xml:space="preserve"> </w:t>
      </w:r>
      <w:r w:rsidRPr="00365892">
        <w:rPr>
          <w:rFonts w:ascii="Sylfaen" w:hAnsi="Sylfaen"/>
        </w:rPr>
        <w:t xml:space="preserve">ფინანსთა სამინისტრო </w:t>
      </w:r>
    </w:p>
    <w:p w14:paraId="228B9979" w14:textId="77777777" w:rsidR="000B3146" w:rsidRPr="00365892" w:rsidRDefault="000B3146" w:rsidP="007421B3">
      <w:pPr>
        <w:pStyle w:val="ListParagraph"/>
        <w:numPr>
          <w:ilvl w:val="0"/>
          <w:numId w:val="17"/>
        </w:numPr>
        <w:spacing w:line="240" w:lineRule="auto"/>
        <w:jc w:val="both"/>
        <w:rPr>
          <w:rFonts w:ascii="Sylfaen" w:hAnsi="Sylfaen"/>
        </w:rPr>
      </w:pPr>
      <w:r w:rsidRPr="00365892">
        <w:rPr>
          <w:rFonts w:ascii="Sylfaen" w:hAnsi="Sylfaen"/>
          <w:lang w:val="ka-GE"/>
        </w:rPr>
        <w:t>ს</w:t>
      </w:r>
      <w:r w:rsidRPr="00365892">
        <w:rPr>
          <w:rFonts w:ascii="Sylfaen" w:hAnsi="Sylfaen"/>
        </w:rPr>
        <w:t xml:space="preserve">აქართველოს ფინანსთა სამინისტროს სახაზინო სამსახური </w:t>
      </w:r>
    </w:p>
    <w:p w14:paraId="608B8A93" w14:textId="77777777" w:rsidR="000B3146" w:rsidRPr="00365892" w:rsidRDefault="000B3146"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lastRenderedPageBreak/>
        <w:t>202</w:t>
      </w:r>
      <w:r w:rsidRPr="00365892">
        <w:rPr>
          <w:rFonts w:ascii="Sylfaen" w:hAnsi="Sylfaen" w:cs="Sylfaen"/>
          <w:bCs/>
          <w:shd w:val="clear" w:color="auto" w:fill="FFFFFF"/>
        </w:rPr>
        <w:t>3</w:t>
      </w:r>
      <w:r w:rsidRPr="00365892">
        <w:rPr>
          <w:rFonts w:ascii="Sylfaen" w:hAnsi="Sylfaen" w:cs="Sylfaen"/>
          <w:bCs/>
          <w:shd w:val="clear" w:color="auto" w:fill="FFFFFF"/>
          <w:lang w:val="ka-GE"/>
        </w:rPr>
        <w:t>-2026 წლების ქვეყნის ძირითადი მონაცემების და მიმართულებების დოკუმენტს დაემატა მუნიციპალიტეტებიდან და ავტონომიური რესპუბლიკებიდან მიღებული ინფორმაცია და მომზადდა დოკუმენტის საბოლოო ვარიანტი, რომელიც ინფორმაციის სახით წარედგინა საქართველოს პარლამენტის საფინანსო-საბიუჯეტო კომიტეტს. ქვეყნის ძირითადი მონაცემების და მიმართულებების დოკუმენტი 202</w:t>
      </w:r>
      <w:r w:rsidRPr="00365892">
        <w:rPr>
          <w:rFonts w:ascii="Sylfaen" w:hAnsi="Sylfaen" w:cs="Sylfaen"/>
          <w:bCs/>
          <w:shd w:val="clear" w:color="auto" w:fill="FFFFFF"/>
        </w:rPr>
        <w:t>3</w:t>
      </w:r>
      <w:r w:rsidRPr="00365892">
        <w:rPr>
          <w:rFonts w:ascii="Sylfaen" w:hAnsi="Sylfaen" w:cs="Sylfaen"/>
          <w:bCs/>
          <w:shd w:val="clear" w:color="auto" w:fill="FFFFFF"/>
          <w:lang w:val="ka-GE"/>
        </w:rPr>
        <w:t>-202</w:t>
      </w:r>
      <w:r w:rsidRPr="00365892">
        <w:rPr>
          <w:rFonts w:ascii="Sylfaen" w:hAnsi="Sylfaen" w:cs="Sylfaen"/>
          <w:bCs/>
          <w:shd w:val="clear" w:color="auto" w:fill="FFFFFF"/>
        </w:rPr>
        <w:t>6</w:t>
      </w:r>
      <w:r w:rsidRPr="00365892">
        <w:rPr>
          <w:rFonts w:ascii="Sylfaen" w:hAnsi="Sylfaen" w:cs="Sylfaen"/>
          <w:bCs/>
          <w:shd w:val="clear" w:color="auto" w:fill="FFFFFF"/>
          <w:lang w:val="ka-GE"/>
        </w:rPr>
        <w:t xml:space="preserve"> წლებისათვის (საბოლოო ვარიანტი) განთავსებულია საქართველოს ფინანსთა სამინისტროს ვებგვერდზე. </w:t>
      </w:r>
    </w:p>
    <w:p w14:paraId="64501E83" w14:textId="7777777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მომზადდა</w:t>
      </w:r>
      <w:r w:rsidRPr="00365892">
        <w:rPr>
          <w:rFonts w:ascii="Sylfaen" w:hAnsi="Sylfaen" w:cs="Sylfaen"/>
          <w:bCs/>
          <w:color w:val="000000"/>
          <w:shd w:val="clear" w:color="auto" w:fill="FFFFFF"/>
        </w:rPr>
        <w:t xml:space="preserve"> </w:t>
      </w:r>
      <w:r w:rsidRPr="00365892">
        <w:rPr>
          <w:rFonts w:ascii="Sylfaen" w:hAnsi="Sylfaen" w:cs="Sylfaen"/>
          <w:bCs/>
          <w:color w:val="000000"/>
          <w:shd w:val="clear" w:color="auto" w:fill="FFFFFF"/>
          <w:lang w:val="ka-GE"/>
        </w:rPr>
        <w:t>და დამტკიცდა „202</w:t>
      </w:r>
      <w:r w:rsidRPr="00365892">
        <w:rPr>
          <w:rFonts w:ascii="Sylfaen" w:hAnsi="Sylfaen" w:cs="Sylfaen"/>
          <w:bCs/>
          <w:color w:val="000000"/>
          <w:shd w:val="clear" w:color="auto" w:fill="FFFFFF"/>
        </w:rPr>
        <w:t>4</w:t>
      </w:r>
      <w:r w:rsidRPr="00365892">
        <w:rPr>
          <w:rFonts w:ascii="Sylfaen" w:hAnsi="Sylfaen" w:cs="Sylfaen"/>
          <w:bCs/>
          <w:color w:val="000000"/>
          <w:shd w:val="clear" w:color="auto" w:fill="FFFFFF"/>
          <w:lang w:val="ka-GE"/>
        </w:rPr>
        <w:t>-202</w:t>
      </w:r>
      <w:r w:rsidRPr="00365892">
        <w:rPr>
          <w:rFonts w:ascii="Sylfaen" w:hAnsi="Sylfaen" w:cs="Sylfaen"/>
          <w:bCs/>
          <w:color w:val="000000"/>
          <w:shd w:val="clear" w:color="auto" w:fill="FFFFFF"/>
        </w:rPr>
        <w:t>7</w:t>
      </w:r>
      <w:r w:rsidRPr="00365892">
        <w:rPr>
          <w:rFonts w:ascii="Sylfaen" w:hAnsi="Sylfaen" w:cs="Sylfaen"/>
          <w:bCs/>
          <w:color w:val="000000"/>
          <w:shd w:val="clear" w:color="auto" w:fill="FFFFFF"/>
          <w:lang w:val="ka-GE"/>
        </w:rPr>
        <w:t xml:space="preserve"> წლების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 საქართველოს მთავრობის დადგენილება. </w:t>
      </w:r>
      <w:r w:rsidRPr="00365892">
        <w:rPr>
          <w:rFonts w:ascii="Sylfaen" w:hAnsi="Sylfaen" w:cs="Sylfaen"/>
          <w:bCs/>
          <w:shd w:val="clear" w:color="auto" w:fill="FFFFFF"/>
          <w:lang w:val="ka-GE"/>
        </w:rPr>
        <w:t xml:space="preserve">დადგენილებით შემუშავებულია დანართების ფორმები, რომლის მიხედვითაც მხარჯავი დაწესებულებების, ავტონომიური რესპუბლიკების ხელისუფლების ორგანოებისა და ადგილობრივი ხელისუფლების ორგანოების (გარდა ავტონომიური რესპუბლიკების შემადგენლობაში შემავალი ადგილობრივი თვითმმართველი ერთეულებისა) მიერ, ქვეყნის ძირითადი მონაცემებისა და მიმართულებების დოკუმენტის მომზადების მიზნით, ეტაპობრივად წარმოდგენილი უნდა იქნეს ინფორმაცია საქართველოს ფინანსთა სამინისტროში. აღნიშნული დადგენილება ხელმისაწვდომია, როგორც საქართველოს ფინანსთა სამინისტროს ვებგვერდის, ასევე სსიპ საკანონმდებლო მაცნეს მეშვეობით. </w:t>
      </w:r>
    </w:p>
    <w:p w14:paraId="70AF841E" w14:textId="61D392C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კანონმდებლობით დადგენილ ვადებში, მომზადდა 202</w:t>
      </w:r>
      <w:r w:rsidR="00C47342" w:rsidRPr="00365892">
        <w:rPr>
          <w:rFonts w:ascii="Sylfaen" w:hAnsi="Sylfaen" w:cs="Sylfaen"/>
          <w:bCs/>
          <w:color w:val="000000"/>
          <w:shd w:val="clear" w:color="auto" w:fill="FFFFFF"/>
          <w:lang w:val="ka-GE"/>
        </w:rPr>
        <w:t>2</w:t>
      </w:r>
      <w:r w:rsidRPr="00365892">
        <w:rPr>
          <w:rFonts w:ascii="Sylfaen" w:hAnsi="Sylfaen" w:cs="Sylfaen"/>
          <w:bCs/>
          <w:color w:val="000000"/>
          <w:shd w:val="clear" w:color="auto" w:fill="FFFFFF"/>
          <w:lang w:val="ka-GE"/>
        </w:rPr>
        <w:t xml:space="preserve"> წლის სახელმწიფო ბიუჯეტის შესრულების წლიური ანგარიში, </w:t>
      </w:r>
      <w:r w:rsidRPr="00365892">
        <w:rPr>
          <w:rFonts w:ascii="Sylfaen" w:hAnsi="Sylfaen"/>
          <w:lang w:val="ka-GE"/>
        </w:rPr>
        <w:t>რომელშიც ასახულია ინფორმაცია სამთავრობო სექტორს მიკუთვნებული სახელმწიფო საწარმოების შესახებ.</w:t>
      </w:r>
      <w:r w:rsidRPr="00365892">
        <w:rPr>
          <w:rFonts w:ascii="Sylfaen" w:hAnsi="Sylfaen" w:cs="Sylfaen"/>
          <w:bCs/>
          <w:color w:val="000000"/>
          <w:shd w:val="clear" w:color="auto" w:fill="FFFFFF"/>
          <w:lang w:val="ka-GE"/>
        </w:rPr>
        <w:t xml:space="preserve"> სახელმწიფო ბიუჯეტის 2022 წლის წლიური შესრულების ანგარიში რედაქტირებად ფორმატში (მოიცავს, როგორც word-ის, ასევე excel-ის ფაილებს) განთავსებულია საქართველოს ფინანსთა სამინისტროს ვებგვერდზე. </w:t>
      </w:r>
    </w:p>
    <w:p w14:paraId="186C6EC2" w14:textId="7777777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კანონმდებლობით დადგენილ ვადებში, მომზადდა 2023 წლის სახელმწიფო ბიუჯეტის 3 თვის შესრულების ანგარიში, </w:t>
      </w:r>
      <w:r w:rsidRPr="00365892">
        <w:rPr>
          <w:rFonts w:ascii="Sylfaen" w:hAnsi="Sylfaen"/>
          <w:lang w:val="ka-GE"/>
        </w:rPr>
        <w:t xml:space="preserve">რომელსაც თან ახლავს დანართი ადამიანური კაპიტალის მიზნების (Human Capital Program) 2023 წლის 3 თვის შესრულების შესახებ. </w:t>
      </w:r>
      <w:r w:rsidRPr="00365892">
        <w:rPr>
          <w:rFonts w:ascii="Sylfaen" w:hAnsi="Sylfaen" w:cs="Sylfaen"/>
          <w:bCs/>
          <w:color w:val="000000"/>
          <w:shd w:val="clear" w:color="auto" w:fill="FFFFFF"/>
          <w:lang w:val="ka-GE"/>
        </w:rPr>
        <w:t xml:space="preserve">აღნიშნული დოკუმენტი რედაქტირებად ფორმატში (მოიცავს როგორც word-ის, ასევე excel-ის ფაილებს) განთავსებულია საქართველოს ფინანსთა სამინისტროს ვებგვერდზე. </w:t>
      </w:r>
    </w:p>
    <w:p w14:paraId="12E1C5B2" w14:textId="3361A3F8"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მსოფლიო ბანკის ტექნიკური მხარდაჭერის ფარგლებში მომზადდა და საქართველოს მთავრობის დადგენილებით დამტკიცდა საინვესტიციო/კაპიტალური პროექტების მართვის მეთოდოლოგია, რომელიც ხელმისაწვდომია, როგორც საქართველოს ფინანსთა სამინისტროს ვებ გვერდის, ასევე სსიპ საკანონმდებლო მაცნეს მეშვეობით.</w:t>
      </w:r>
    </w:p>
    <w:p w14:paraId="7A6A007F" w14:textId="28807858"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საინვესტიციო პროექტების მართვის (PIM) რეფორმის დანერგვის გაუმჯობესების მიმართულებით, ევროკავშირის და მსოფლიო ბანკის მხარდაჭერით მოწვეული ექსპერტების ჩართულობით მიმდინარეობდა მუშაობა საინვესტიციო პროექტების შეფასების და შესაბამისი ღონისძიებების შესასრულებლად შექმნილ სამუშაო ჯგუფთან, ასევე, საქართველოს მთავრობის </w:t>
      </w:r>
      <w:r w:rsidRPr="00365892">
        <w:rPr>
          <w:rFonts w:ascii="Sylfaen" w:hAnsi="Sylfaen"/>
          <w:lang w:val="ka-GE"/>
        </w:rPr>
        <w:t>დადგენილებით</w:t>
      </w:r>
      <w:r w:rsidR="00C47342" w:rsidRPr="00365892">
        <w:rPr>
          <w:rFonts w:ascii="Sylfaen" w:hAnsi="Sylfaen"/>
          <w:lang w:val="ka-GE"/>
        </w:rPr>
        <w:t xml:space="preserve"> </w:t>
      </w:r>
      <w:r w:rsidRPr="00365892">
        <w:rPr>
          <w:rFonts w:ascii="Sylfaen" w:hAnsi="Sylfaen"/>
          <w:lang w:val="ka-GE"/>
        </w:rPr>
        <w:t xml:space="preserve">დამტკიცებული საინვესტიციო/კაპიტალური პროექტების მართვის განახლებული  მეთოდოლოგიის გაცნობის მიმართულებით. </w:t>
      </w:r>
      <w:r w:rsidRPr="00365892">
        <w:rPr>
          <w:rFonts w:ascii="Sylfaen" w:hAnsi="Sylfaen" w:cs="Sylfaen"/>
          <w:bCs/>
          <w:color w:val="000000"/>
          <w:shd w:val="clear" w:color="auto" w:fill="FFFFFF"/>
          <w:lang w:val="ka-GE"/>
        </w:rPr>
        <w:t>ამ რეფორმის ფარგლებში ევროკავშირის და მსოფლიო ბანკის მხარდაჭერით მოწვეული ექსპერტების ჩართულობით ჩატარდა საინვესტიციო პროექტების მართვის (PIM) ტრენინგების ციკლი, რომელშიც მონაწილეობა მიიღო, როგორც სამინისტროების, ასევე მუნიციპალიტეტების წარმომადგენლებმა. ამ მიმართულებით გადამზადდა დაახლოებით 60 თანამშრომელი სხვადასხვა უწყებიდან.</w:t>
      </w:r>
    </w:p>
    <w:p w14:paraId="4FA2093D" w14:textId="2D5E08E8"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მსოფლიო ბანკის ტექნიკური მხარდაჭერის ფარგლებში მიმდინარეობ</w:t>
      </w:r>
      <w:r w:rsidR="00C47342" w:rsidRPr="00365892">
        <w:rPr>
          <w:rFonts w:ascii="Sylfaen" w:hAnsi="Sylfaen" w:cs="Sylfaen"/>
          <w:bCs/>
          <w:color w:val="000000"/>
          <w:shd w:val="clear" w:color="auto" w:fill="FFFFFF"/>
          <w:lang w:val="ka-GE"/>
        </w:rPr>
        <w:t>და</w:t>
      </w:r>
      <w:r w:rsidRPr="00365892">
        <w:rPr>
          <w:rFonts w:ascii="Sylfaen" w:hAnsi="Sylfaen" w:cs="Sylfaen"/>
          <w:bCs/>
          <w:color w:val="000000"/>
          <w:shd w:val="clear" w:color="auto" w:fill="FFFFFF"/>
          <w:lang w:val="ka-GE"/>
        </w:rPr>
        <w:t xml:space="preserve"> მუშაობა საინვესტიციო პროექტების მართვის ელექტრონული პორტალის (E-PIM) შექმნის მიმართულებით.</w:t>
      </w:r>
    </w:p>
    <w:p w14:paraId="164941CE" w14:textId="7777777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კანონმდებლობით დადგენილ ვადებში მომზადდა ინფორმაცია 2024-2027 წლებისათვის საქართველოს სამინისტროების ძირითადი მიმართულებების შესახებ, რომელსაც თან ახლავს ძირითადი ეკონომიკური და ფინანსური ინდიკატორების საბაზო, ოპტიმისტური და პესიმისტურის სცენარები, ასევე ინფორმაცია ძირითადი მაკროეკონომიკური და ფისკალური პროგნოზების შესახებ. აღნიშნული დოკუმენტები რედაქტირებად ფორმატში განთავსებულია </w:t>
      </w:r>
      <w:r w:rsidRPr="00365892">
        <w:rPr>
          <w:rFonts w:ascii="Sylfaen" w:hAnsi="Sylfaen" w:cs="Sylfaen"/>
          <w:bCs/>
          <w:color w:val="000000"/>
          <w:shd w:val="clear" w:color="auto" w:fill="FFFFFF"/>
          <w:lang w:val="ka-GE"/>
        </w:rPr>
        <w:lastRenderedPageBreak/>
        <w:t>(მოიცავს როგორც word-ის, ასევე excel-ის ფაილებს) საქართველოს ფინანსთა სამინისტროს ვებ გვერდზე.</w:t>
      </w:r>
    </w:p>
    <w:p w14:paraId="136E2ABE" w14:textId="15660570"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მომზადდა </w:t>
      </w:r>
      <w:r w:rsidR="00C47342" w:rsidRPr="00365892">
        <w:rPr>
          <w:rFonts w:ascii="Sylfaen" w:hAnsi="Sylfaen" w:cs="Sylfaen"/>
          <w:bCs/>
          <w:color w:val="000000"/>
          <w:shd w:val="clear" w:color="auto" w:fill="FFFFFF"/>
          <w:lang w:val="ka-GE"/>
        </w:rPr>
        <w:t xml:space="preserve">და დამტკიცდა </w:t>
      </w:r>
      <w:r w:rsidRPr="00365892">
        <w:rPr>
          <w:rFonts w:ascii="Sylfaen" w:hAnsi="Sylfaen" w:cs="Sylfaen"/>
          <w:bCs/>
          <w:color w:val="000000"/>
          <w:shd w:val="clear" w:color="auto" w:fill="FFFFFF"/>
          <w:lang w:val="ka-GE"/>
        </w:rPr>
        <w:t>საქართველოს 2023 წლის სახელმწიფო ბიუჯეტის განწერის ცვლილება. აღნიშნული დოკუმენტი რედაქტირებად ფორმატში განთავსებულია საქართველოს ფინანსთა სამინისტროს ვებ გვერდზე.</w:t>
      </w:r>
    </w:p>
    <w:p w14:paraId="046A89A1" w14:textId="20D61BF9"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მომზადდა და დამტკიცდა საქართველოს ფინანსთა სამინისტროს 2024-2027 წლების საშუალოვადიანი სამოქმედო გეგმა.</w:t>
      </w:r>
    </w:p>
    <w:p w14:paraId="062E875C" w14:textId="7C04B03E"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აქტიურ</w:t>
      </w:r>
      <w:r w:rsidR="00E56107" w:rsidRPr="00365892">
        <w:rPr>
          <w:rFonts w:ascii="Sylfaen" w:hAnsi="Sylfaen" w:cs="Sylfaen"/>
          <w:bCs/>
          <w:color w:val="000000"/>
          <w:shd w:val="clear" w:color="auto" w:fill="FFFFFF"/>
          <w:lang w:val="ka-GE"/>
        </w:rPr>
        <w:t>ი</w:t>
      </w:r>
      <w:r w:rsidRPr="00365892">
        <w:rPr>
          <w:rFonts w:ascii="Sylfaen" w:hAnsi="Sylfaen" w:cs="Sylfaen"/>
          <w:bCs/>
          <w:color w:val="000000"/>
          <w:shd w:val="clear" w:color="auto" w:fill="FFFFFF"/>
          <w:lang w:val="ka-GE"/>
        </w:rPr>
        <w:t xml:space="preserve"> მონაწილეობა </w:t>
      </w:r>
      <w:r w:rsidR="00E56107" w:rsidRPr="00365892">
        <w:rPr>
          <w:rFonts w:ascii="Sylfaen" w:hAnsi="Sylfaen" w:cs="Sylfaen"/>
          <w:bCs/>
          <w:color w:val="000000"/>
          <w:shd w:val="clear" w:color="auto" w:fill="FFFFFF"/>
          <w:lang w:val="ka-GE"/>
        </w:rPr>
        <w:t xml:space="preserve">იქნა მიღებული </w:t>
      </w:r>
      <w:r w:rsidRPr="00365892">
        <w:rPr>
          <w:rFonts w:ascii="Sylfaen" w:hAnsi="Sylfaen" w:cs="Sylfaen"/>
          <w:bCs/>
          <w:color w:val="000000"/>
          <w:shd w:val="clear" w:color="auto" w:fill="FFFFFF"/>
          <w:lang w:val="ka-GE"/>
        </w:rPr>
        <w:t>საჯარო მმართველობის რეფორმის 2023-2026 წლების სტრატეგიისა და 2023-2024 წლების სამოქმედო გეგმის შემუშავების პროცესში. შესაბამისად, სახელმწიფო შიდა ფინანსური კონტროლის საკითხები გათვალისწინებულია საჯარო მმართველობის რეფორმის (PAR) სტრატეგიასა და სამოქმედო გეგმაში;</w:t>
      </w:r>
    </w:p>
    <w:p w14:paraId="420B8BCB" w14:textId="125334A5"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შემუშავ</w:t>
      </w:r>
      <w:r w:rsidR="00E56107" w:rsidRPr="00365892">
        <w:rPr>
          <w:rFonts w:ascii="Sylfaen" w:hAnsi="Sylfaen" w:cs="Sylfaen"/>
          <w:bCs/>
          <w:color w:val="000000"/>
          <w:shd w:val="clear" w:color="auto" w:fill="FFFFFF"/>
          <w:lang w:val="ka-GE"/>
        </w:rPr>
        <w:t>დ</w:t>
      </w:r>
      <w:r w:rsidRPr="00365892">
        <w:rPr>
          <w:rFonts w:ascii="Sylfaen" w:hAnsi="Sylfaen" w:cs="Sylfaen"/>
          <w:bCs/>
          <w:color w:val="000000"/>
          <w:shd w:val="clear" w:color="auto" w:fill="FFFFFF"/>
          <w:lang w:val="ka-GE"/>
        </w:rPr>
        <w:t>ა სახელმწიფო შიდა ფინანსური კონტროლის სისტემის განვითარების 2021-2024 წლების სტრატეგიის 2023-2024 წლების სამოქმედო გეგმა, რომელიც</w:t>
      </w:r>
      <w:r w:rsidRPr="00365892">
        <w:rPr>
          <w:rFonts w:ascii="Sylfaen" w:hAnsi="Sylfaen" w:cs="Sylfaen"/>
          <w:bCs/>
          <w:color w:val="000000"/>
          <w:shd w:val="clear" w:color="auto" w:fill="FFFFFF"/>
        </w:rPr>
        <w:t xml:space="preserve"> </w:t>
      </w:r>
      <w:r w:rsidRPr="00365892">
        <w:rPr>
          <w:rFonts w:ascii="Sylfaen" w:hAnsi="Sylfaen" w:cs="Sylfaen"/>
          <w:bCs/>
          <w:color w:val="000000"/>
          <w:shd w:val="clear" w:color="auto" w:fill="FFFFFF"/>
          <w:lang w:val="ka-GE"/>
        </w:rPr>
        <w:t xml:space="preserve">დამტკიცდა საქართველოს მთავრობის </w:t>
      </w:r>
      <w:r w:rsidR="00E56107" w:rsidRPr="00365892">
        <w:rPr>
          <w:rFonts w:ascii="Sylfaen" w:hAnsi="Sylfaen" w:cs="Sylfaen"/>
          <w:bCs/>
          <w:color w:val="000000"/>
          <w:shd w:val="clear" w:color="auto" w:fill="FFFFFF"/>
          <w:lang w:val="ka-GE"/>
        </w:rPr>
        <w:t>მიერ</w:t>
      </w:r>
      <w:r w:rsidRPr="00365892">
        <w:rPr>
          <w:rFonts w:ascii="Sylfaen" w:hAnsi="Sylfaen" w:cs="Sylfaen"/>
          <w:bCs/>
          <w:color w:val="000000"/>
          <w:shd w:val="clear" w:color="auto" w:fill="FFFFFF"/>
          <w:lang w:val="ka-GE"/>
        </w:rPr>
        <w:t>;</w:t>
      </w:r>
    </w:p>
    <w:p w14:paraId="07D78AAA" w14:textId="207CCB3A"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შვედეთის საერთაშორისო განვითარების სააგენტოს (SIDA) მხარდაჭერით, სახელმწიფო შიდა კონტროლის დეპარტამენტისა და შვედეთის ფინანსური მართვის ეროვნული უწყების (ESV) თანამშრომლობის ფარგლებში, განხორციელდა სასწავლო ვიზიტი შვედეთში. სასწავლო ვიზიტის მიზანი იყო საქართველოს 6 ცენტრალურ სამინისტროში (საქართველოს ფინანსთა სამინისტრო; საქართველოს შინაგან საქმეთა სამინისტრო;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საქართველოს განათლებისა და მეცნიერების სამინისტრო; საქართველოს გარემოს დაცვისა და სოფლის მეურნეობის სამინისტრო; საქართველოს კულტურის, სპორტისა და ახალგაზრდობის სამინისტრო) რისკის მართვის პროცესის კოორდინაციისთვის განსაზღვრული პასუხისმგებელი პირებისთვის („რისკების ოფიცრები“) შვედეთის საჯარო სექტორში არსებული კარგი პრაქტიკის გაზიარება რისკების მართვასთან დაკავშირებით</w:t>
      </w:r>
      <w:r w:rsidR="00E56107" w:rsidRPr="00365892">
        <w:rPr>
          <w:rFonts w:ascii="Sylfaen" w:hAnsi="Sylfaen" w:cs="Sylfaen"/>
          <w:bCs/>
          <w:color w:val="000000"/>
          <w:shd w:val="clear" w:color="auto" w:fill="FFFFFF"/>
          <w:lang w:val="ka-GE"/>
        </w:rPr>
        <w:t xml:space="preserve">. </w:t>
      </w:r>
      <w:r w:rsidRPr="00365892">
        <w:rPr>
          <w:rFonts w:ascii="Sylfaen" w:hAnsi="Sylfaen" w:cs="Sylfaen"/>
          <w:bCs/>
          <w:color w:val="000000"/>
          <w:shd w:val="clear" w:color="auto" w:fill="FFFFFF"/>
          <w:lang w:val="ka-GE"/>
        </w:rPr>
        <w:t>გაიმართა საერთაშორისო კონფერენცია „მენეჯერული ანგარიშვალდებულება საჯარო სამსახურში - აზროვნების ცვლილება“. კონფერენციას დაესწრნენ პროექტში ჩართული 6 პილოტური სამინისტროს ფინანსური მართვისა და კონტროლის სისტემის კოორდინატორები-მინისტრის მოადგილეები და საჯარო სამსახურისთვის ახალი მიმართულების სპეციალისტები - რისკის ოფიცრები, რომლებიც თამაშობენ ძირითად როლს ფინანსური მართვისა და კონტროლის სისტემის სრულყოფის მიმართულებით, შეხვედრას ასევე ესწრებოდნენ მუნიციპალიტეტების მერები</w:t>
      </w:r>
      <w:r w:rsidR="00E56107" w:rsidRPr="00365892">
        <w:rPr>
          <w:rFonts w:ascii="Sylfaen" w:hAnsi="Sylfaen" w:cs="Sylfaen"/>
          <w:bCs/>
          <w:color w:val="000000"/>
          <w:shd w:val="clear" w:color="auto" w:fill="FFFFFF"/>
          <w:lang w:val="ka-GE"/>
        </w:rPr>
        <w:t xml:space="preserve">. </w:t>
      </w:r>
      <w:r w:rsidRPr="00365892">
        <w:rPr>
          <w:rFonts w:ascii="Sylfaen" w:hAnsi="Sylfaen"/>
          <w:lang w:val="ka-GE"/>
        </w:rPr>
        <w:t>პროექტის „ფინანსური მართვა და კონტროლის“ ფარგლებში გაიმართა შემაჯამებელი ფორუმი საფინანსო/ეკონომიკური დეპარტამენტებისთვის. ფორუმზე საპილოტე 6 სამინისტროს საფინანსო-ეკონომიკური დეპარტამენტის ხელმძღვანელი იყო წარმოდგენილი;</w:t>
      </w:r>
    </w:p>
    <w:p w14:paraId="72EF4411" w14:textId="0FEF3BCE" w:rsidR="000B3146" w:rsidRPr="00365892" w:rsidRDefault="000B3146" w:rsidP="007421B3">
      <w:pPr>
        <w:numPr>
          <w:ilvl w:val="3"/>
          <w:numId w:val="2"/>
        </w:numPr>
        <w:spacing w:after="0" w:line="240" w:lineRule="auto"/>
        <w:ind w:left="0"/>
        <w:jc w:val="both"/>
        <w:rPr>
          <w:rFonts w:ascii="Sylfaen" w:hAnsi="Sylfaen"/>
          <w:lang w:val="ka-GE"/>
        </w:rPr>
      </w:pPr>
      <w:r w:rsidRPr="00365892">
        <w:rPr>
          <w:rFonts w:ascii="Sylfaen" w:hAnsi="Sylfaen"/>
          <w:lang w:val="ka-GE"/>
        </w:rPr>
        <w:t xml:space="preserve">მონაწილეობა </w:t>
      </w:r>
      <w:r w:rsidR="00E56107" w:rsidRPr="00365892">
        <w:rPr>
          <w:rFonts w:ascii="Sylfaen" w:hAnsi="Sylfaen"/>
          <w:lang w:val="ka-GE"/>
        </w:rPr>
        <w:t xml:space="preserve">იქნა </w:t>
      </w:r>
      <w:r w:rsidRPr="00365892">
        <w:rPr>
          <w:rFonts w:ascii="Sylfaen" w:hAnsi="Sylfaen"/>
          <w:lang w:val="ka-GE"/>
        </w:rPr>
        <w:t>მიიღე</w:t>
      </w:r>
      <w:r w:rsidR="00E56107" w:rsidRPr="00365892">
        <w:rPr>
          <w:rFonts w:ascii="Sylfaen" w:hAnsi="Sylfaen"/>
          <w:lang w:val="ka-GE"/>
        </w:rPr>
        <w:t>ბული</w:t>
      </w:r>
      <w:r w:rsidRPr="00365892">
        <w:rPr>
          <w:rFonts w:ascii="Sylfaen" w:hAnsi="Sylfaen"/>
          <w:lang w:val="ka-GE"/>
        </w:rPr>
        <w:t>: შვეიცარიის ქალაქ ბერნში, შვეიცარიის სახელმწიფო ეკონომიკური საკითხების სამდივნოსა (SECO) და სახელმწიფო ხარჯების მართვის კოლეგათა სწავლის ქსელის (PEMPAL) შიდა აუდიტის პრაქტიკის საზოგადოების (IACOP) ორგანიზებით გამართულ შიდა კონტროლის სამუშაო ჯგუფისა და აღმასრულებელი კომიტეტის სამუშაო შეხვედრაში; ქ. დურესში (ალბანეთის რესპუბლიკა) „სახელმწიფო ხარჯების მართვის სწავლება ურთიერთგამოცდილების გაზიარებით“ (PEMPAL) პროგრამის ფარგლებში შიდა აუდიტის პრაქტიკის საზოგადოების (IACOP) მიერ განხორციელებულ სამუშაო შეხვედრებში;</w:t>
      </w:r>
    </w:p>
    <w:p w14:paraId="601335BD" w14:textId="77777777" w:rsidR="000B3146" w:rsidRPr="00365892" w:rsidRDefault="000B3146" w:rsidP="007421B3">
      <w:pPr>
        <w:numPr>
          <w:ilvl w:val="3"/>
          <w:numId w:val="2"/>
        </w:numPr>
        <w:spacing w:after="0" w:line="240" w:lineRule="auto"/>
        <w:ind w:left="0"/>
        <w:jc w:val="both"/>
        <w:rPr>
          <w:rFonts w:ascii="Sylfaen" w:hAnsi="Sylfaen"/>
          <w:lang w:val="ka-GE"/>
        </w:rPr>
      </w:pPr>
      <w:r w:rsidRPr="00365892">
        <w:rPr>
          <w:rFonts w:ascii="Sylfaen" w:hAnsi="Sylfaen"/>
          <w:lang w:val="ka-GE"/>
        </w:rPr>
        <w:t>სახელმწიფო შიდა კონტროლის დეპარტამენტმა განვითარების პარტნიორებთან ერთად, წარადგინა ახალი პროექტი შიდა აუდიტის გაძლიერებისთვის საქართველოს საჯარო სექტორში. აღნიშნული პროექტი ხორციელდება ეკონომიკური მმართველობისა და ფისკალური ანგარიშვალდებულების პროგრამის ფარგლებში, რომელიც დაფინანსებულია ევროკავშირის მიერ, ხოლო ადმინისტრირებას უზრუნველყოფს მსოფლიო ბანკი Ernst and Young-ის თურქეთისა და საქართველოს ოფისებთან ერთად;</w:t>
      </w:r>
    </w:p>
    <w:p w14:paraId="5C016D59" w14:textId="6CF82389" w:rsidR="000B3146" w:rsidRPr="00365892" w:rsidRDefault="000B3146" w:rsidP="007421B3">
      <w:pPr>
        <w:numPr>
          <w:ilvl w:val="3"/>
          <w:numId w:val="2"/>
        </w:numPr>
        <w:spacing w:after="0" w:line="240" w:lineRule="auto"/>
        <w:ind w:left="0"/>
        <w:jc w:val="both"/>
        <w:rPr>
          <w:rFonts w:ascii="Sylfaen" w:hAnsi="Sylfaen"/>
          <w:lang w:val="ka-GE"/>
        </w:rPr>
      </w:pPr>
      <w:r w:rsidRPr="00365892">
        <w:rPr>
          <w:rFonts w:ascii="Sylfaen" w:hAnsi="Sylfaen"/>
          <w:lang w:val="ka-GE"/>
        </w:rPr>
        <w:lastRenderedPageBreak/>
        <w:t xml:space="preserve">მსოფლიო ბანკის, საქართველოსა და თურქეთის Ernst and Young-ის თანამშრომლობის ფარგლებში </w:t>
      </w:r>
      <w:r w:rsidR="0000676D" w:rsidRPr="00365892">
        <w:rPr>
          <w:rFonts w:ascii="Sylfaen" w:hAnsi="Sylfaen"/>
          <w:lang w:val="ka-GE"/>
        </w:rPr>
        <w:t>ივნისში</w:t>
      </w:r>
      <w:r w:rsidRPr="00365892">
        <w:rPr>
          <w:rFonts w:ascii="Sylfaen" w:hAnsi="Sylfaen"/>
          <w:lang w:val="ka-GE"/>
        </w:rPr>
        <w:t xml:space="preserve"> გაიმართა 4 დღიანი ონლაინ ვებინარი თემაზე - „ხარისხის უზრუნველყოფისა და გაუმჯობესების პროგრამა“, რომელსაც 250-მდე შიდა აუდიტორი დაესწრო;</w:t>
      </w:r>
    </w:p>
    <w:p w14:paraId="3DCCD96E" w14:textId="77777777" w:rsidR="000B3146" w:rsidRPr="00365892" w:rsidRDefault="000B3146" w:rsidP="007421B3">
      <w:pPr>
        <w:numPr>
          <w:ilvl w:val="3"/>
          <w:numId w:val="2"/>
        </w:numPr>
        <w:spacing w:after="0" w:line="240" w:lineRule="auto"/>
        <w:ind w:left="0"/>
        <w:jc w:val="both"/>
        <w:rPr>
          <w:rFonts w:ascii="Sylfaen" w:hAnsi="Sylfaen"/>
          <w:lang w:val="ka-GE"/>
        </w:rPr>
      </w:pPr>
      <w:r w:rsidRPr="00365892">
        <w:rPr>
          <w:rFonts w:ascii="Sylfaen" w:hAnsi="Sylfaen"/>
          <w:lang w:val="ka-GE"/>
        </w:rPr>
        <w:t>შიდა აუდიტორთა ეროვნული სერტიფიცირების პროგრამის შემუშავების მიზნით შედგა OECD/SIGMA-ს ექსპერტების ვიზიტი საქართველოში. ვიზიტის ფარგლებში გაიმართა სამუშაო შეხვედრები სერტიფიცირების პროგრამის ტრენერებთან/ექსპერტებთან, დონორი და მხარდამჭერი ორგანიზაციების წარმომადგენლებთან;</w:t>
      </w:r>
    </w:p>
    <w:p w14:paraId="76BE3297" w14:textId="498E3431" w:rsidR="000B3146" w:rsidRPr="00365892" w:rsidRDefault="000B3146" w:rsidP="007421B3">
      <w:pPr>
        <w:numPr>
          <w:ilvl w:val="3"/>
          <w:numId w:val="2"/>
        </w:numPr>
        <w:spacing w:after="0" w:line="240" w:lineRule="auto"/>
        <w:ind w:left="0"/>
        <w:jc w:val="both"/>
        <w:rPr>
          <w:rFonts w:ascii="Sylfaen" w:hAnsi="Sylfaen"/>
          <w:lang w:val="ka-GE"/>
        </w:rPr>
      </w:pPr>
      <w:r w:rsidRPr="00365892">
        <w:rPr>
          <w:rFonts w:ascii="Sylfaen" w:hAnsi="Sylfaen"/>
          <w:lang w:val="ka-GE"/>
        </w:rPr>
        <w:t>შემუშავ</w:t>
      </w:r>
      <w:r w:rsidR="0000676D" w:rsidRPr="00365892">
        <w:rPr>
          <w:rFonts w:ascii="Sylfaen" w:hAnsi="Sylfaen"/>
          <w:lang w:val="ka-GE"/>
        </w:rPr>
        <w:t xml:space="preserve">ებულ იქნა </w:t>
      </w:r>
      <w:r w:rsidRPr="00365892">
        <w:rPr>
          <w:rFonts w:ascii="Sylfaen" w:hAnsi="Sylfaen"/>
          <w:lang w:val="ka-GE"/>
        </w:rPr>
        <w:t xml:space="preserve">„სახელმწიფო შიდა ფინანსური კონტროლის სისტემის განვითარების შესახებ 2022 წლის კონსოლიდირებული წლიური ანგარიში“, რომელიც მოწონებულ იქნა საქართველოს მთავრობის </w:t>
      </w:r>
      <w:r w:rsidR="0000676D" w:rsidRPr="00365892">
        <w:rPr>
          <w:rFonts w:ascii="Sylfaen" w:hAnsi="Sylfaen"/>
          <w:lang w:val="ka-GE"/>
        </w:rPr>
        <w:t>მიერ</w:t>
      </w:r>
      <w:r w:rsidRPr="00365892">
        <w:rPr>
          <w:rFonts w:ascii="Sylfaen" w:hAnsi="Sylfaen"/>
          <w:lang w:val="ka-GE"/>
        </w:rPr>
        <w:t>;</w:t>
      </w:r>
    </w:p>
    <w:p w14:paraId="79A7BEB1" w14:textId="3489AE36" w:rsidR="000B3146" w:rsidRPr="00365892" w:rsidRDefault="000B3146" w:rsidP="007421B3">
      <w:pPr>
        <w:numPr>
          <w:ilvl w:val="3"/>
          <w:numId w:val="2"/>
        </w:numPr>
        <w:spacing w:after="0" w:line="240" w:lineRule="auto"/>
        <w:ind w:left="0"/>
        <w:jc w:val="both"/>
        <w:rPr>
          <w:rFonts w:ascii="Sylfaen" w:hAnsi="Sylfaen"/>
          <w:lang w:val="ka-GE"/>
        </w:rPr>
      </w:pPr>
      <w:r w:rsidRPr="00365892">
        <w:rPr>
          <w:rFonts w:ascii="Sylfaen" w:hAnsi="Sylfaen"/>
          <w:lang w:val="ka-GE"/>
        </w:rPr>
        <w:t xml:space="preserve">საქართველოს მთავრობის </w:t>
      </w:r>
      <w:r w:rsidR="0000676D" w:rsidRPr="00365892">
        <w:rPr>
          <w:rFonts w:ascii="Sylfaen" w:hAnsi="Sylfaen"/>
          <w:lang w:val="ka-GE"/>
        </w:rPr>
        <w:t>მიერ</w:t>
      </w:r>
      <w:r w:rsidRPr="00365892">
        <w:rPr>
          <w:rFonts w:ascii="Sylfaen" w:hAnsi="Sylfaen"/>
          <w:lang w:val="ka-GE"/>
        </w:rPr>
        <w:t xml:space="preserve"> მოწონებულ იქნა „მთავრობის ვალის მართვის სტრატეგია 2023-2026“. მიმდინარეობდა მუშაობა სახელმწიფო ვალის შესახებ კანონის ცვლილებაზე</w:t>
      </w:r>
      <w:r w:rsidR="0000676D" w:rsidRPr="00365892">
        <w:rPr>
          <w:rFonts w:ascii="Sylfaen" w:hAnsi="Sylfaen"/>
          <w:lang w:val="ka-GE"/>
        </w:rPr>
        <w:t>;</w:t>
      </w:r>
      <w:r w:rsidRPr="00365892">
        <w:rPr>
          <w:rFonts w:ascii="Sylfaen" w:hAnsi="Sylfaen"/>
          <w:lang w:val="ka-GE"/>
        </w:rPr>
        <w:t xml:space="preserve"> </w:t>
      </w:r>
    </w:p>
    <w:p w14:paraId="334B859C" w14:textId="02326ABB" w:rsidR="000B3146" w:rsidRPr="00365892" w:rsidRDefault="000B3146" w:rsidP="007421B3">
      <w:pPr>
        <w:numPr>
          <w:ilvl w:val="3"/>
          <w:numId w:val="2"/>
        </w:numPr>
        <w:spacing w:after="0" w:line="240" w:lineRule="auto"/>
        <w:ind w:left="0"/>
        <w:jc w:val="both"/>
        <w:rPr>
          <w:rFonts w:ascii="Sylfaen" w:hAnsi="Sylfaen"/>
          <w:lang w:val="ka-GE"/>
        </w:rPr>
      </w:pPr>
      <w:r w:rsidRPr="00365892">
        <w:rPr>
          <w:rFonts w:ascii="Sylfaen" w:hAnsi="Sylfaen"/>
          <w:lang w:val="ka-GE"/>
        </w:rPr>
        <w:t>სახელმწიფო ვალის მონაცემების გამჭვირვალობის უზრუნველყოფის მიზნით, საანგარიშო პერიოდში ფინანსთა სამინისტროს ვებ-გვერდზე რეგულარულად ხდებოდა შემდეგი ინფორმაციის განთავსება: სახელმწიფო ვალის სტატისტიკური ბიულეტენის, სახელმწიფო ვალის მდგომარეობის, ინფორმაცია სახაზინო ფასიანი ქაღალდების გამოშვების და დაფარვის შესახებ, სახაზინო ვალდებულებების და ობლიგაციების შემოსავლიანობის მრუდები ვადიანობების მიხედვით; მთავრობის ვალის ყოველთვიური ანგარიში; მთავრობის ვალის მართვის სტრატეგია 2023-2026 წლებისთვის. 2021 წელს გამოშვებული ევრო ობლიგაციების დინამიკა; ინფორმაცია საგარეო წყაროებიდან დაფინანსებული პროექტების და  მიზნობრივი გრანტების შესახებ; საგარეო საკრედიტო რესურსებიდან გაცემული სესხების შესახებ. ძირითადად გამართულად მუშაობს eDMS-სისტემის საშინაო ვალის მართვის მოდული და გრძელდება ახალი ინსტრუმენტების სისტემაში დამატებაზე მუშაობა; მიმდინარეობდა პროექტების მოდულისთვის ბაზის შევსება და პარალელურად გრძელდება ამ მოდულზე მუშაობა</w:t>
      </w:r>
      <w:r w:rsidR="0000676D" w:rsidRPr="00365892">
        <w:rPr>
          <w:rFonts w:ascii="Sylfaen" w:hAnsi="Sylfaen"/>
          <w:lang w:val="ka-GE"/>
        </w:rPr>
        <w:t>;</w:t>
      </w:r>
    </w:p>
    <w:p w14:paraId="73518E81" w14:textId="7777777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საანგარიშო პერიოდში გრძელდებოდა მოლაპარაკებები დონორებთან/განვითარების პარტნიორებთან განსაზღვრული პრიორიტეტული საინვესტიციო პროექტებისა და პროგრამების დაფინანსების მიზნით შეღავათიანი ფინანსური რესურსის მისაღებად. თითოეული სესხის ფინანსური პარამეტრების შერჩევა ხდება ისე, რომ მაქსიმალურად იქნას შენარჩუნებული მთავრობის საგარეო ვალის პორტფელის ხელსაყრელი მაჩვენებლები. 2023 წლის 6 თვის განმავლობაში გაფორმდა 16 შეთანხმება/ხელშეკრულება, მათ შორის: 4 სასესხო შეთანხმება, 1 საგრანტო შეთანხმებას, 4 სასესხოს/საგრანტოს ცვლილებას, 3 ქვესასესხოს და 4 სხვა შეთანხმება. </w:t>
      </w:r>
    </w:p>
    <w:p w14:paraId="74976456" w14:textId="7A99E0E9" w:rsidR="000B3146" w:rsidRPr="00365892" w:rsidRDefault="000B3146" w:rsidP="007421B3">
      <w:pPr>
        <w:numPr>
          <w:ilvl w:val="3"/>
          <w:numId w:val="2"/>
        </w:numPr>
        <w:spacing w:after="0" w:line="240" w:lineRule="auto"/>
        <w:ind w:left="0"/>
        <w:jc w:val="both"/>
        <w:rPr>
          <w:rFonts w:ascii="Sylfaen" w:hAnsi="Sylfaen" w:cs="Sylfaen"/>
          <w:bCs/>
          <w:color w:val="FF0000"/>
          <w:shd w:val="clear" w:color="auto" w:fill="FFFFFF"/>
          <w:lang w:val="ka-GE"/>
        </w:rPr>
      </w:pPr>
      <w:r w:rsidRPr="00365892">
        <w:rPr>
          <w:rFonts w:ascii="Sylfaen" w:hAnsi="Sylfaen" w:cs="Sylfaen"/>
          <w:bCs/>
          <w:color w:val="000000"/>
          <w:shd w:val="clear" w:color="auto" w:fill="FFFFFF"/>
          <w:lang w:val="ka-GE"/>
        </w:rPr>
        <w:t>2023 წლის ექვსი თვის განმავლობაში ფულადი გრანტების/მიზნობრივი დაფინანსების აღრიცხვის ელექტრონულ ბაზაში, დარეგისტრირდა სამინისტროებისა და უწყებების მიერ მისაღები 115 ფულადი გრანტი/მიზნობრივი დაფინანსება</w:t>
      </w:r>
      <w:r w:rsidR="0000676D" w:rsidRPr="00365892">
        <w:rPr>
          <w:rFonts w:ascii="Sylfaen" w:hAnsi="Sylfaen" w:cs="Sylfaen"/>
          <w:bCs/>
          <w:color w:val="000000"/>
          <w:shd w:val="clear" w:color="auto" w:fill="FFFFFF"/>
          <w:lang w:val="ka-GE"/>
        </w:rPr>
        <w:t>;</w:t>
      </w:r>
    </w:p>
    <w:p w14:paraId="6EF125C2" w14:textId="7777777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გრძელდება და წარმატებით ხორციელდება პირველადი დილერების საპილოტე პროგრამა. 2022 წლის 1 ნოემბრიდან საპილოტე პროგრამა გაფართოვდა და მასში ჩაერთო 2 წლიანი სახაზინო ობლიგაციები, ხოლო 2023 წლის 1 იანვრიდან პროგრამაში ჩაერთო 2018 წლის იანვარში გამოშვებული 10 წლიანი სახაზინო ობლიგაციები.</w:t>
      </w:r>
    </w:p>
    <w:p w14:paraId="344280AF" w14:textId="7777777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The Currency Exchange Fund N.V.-ისთან (TCX) 2022 წელს გაფორმებული ურთიერთანამშრომლობის მემორანდუმის ფარგლებში, სამინისტრომ უმასპინძლა TCX-ის ორგანიზებულ ტექნიკური დახმარების მისიას, სადაც გაზიარებულ იქნა ცოდნა და საერთაშორისო გამოცდილება საგარეო ვალის სავალუტო რისკის ჰეჯირებასთან და ოპტიმალური სავალუტო კომპოზიციის მიღწევასთან დაკავშირებით. მთავრობის ვალთან დაკავშირებული რისკების მართვის საკითხზე ტექნიკური დახმარების მისიასთან მუშაობა გაგრძელდება წლის მეორე ნახევარშიც.</w:t>
      </w:r>
    </w:p>
    <w:p w14:paraId="764F8121" w14:textId="38B31D88"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lastRenderedPageBreak/>
        <w:t>შესაბამისი სამუშაოები ჩატარდა ევროპულ და ევროატლანტიკურ სტრუქტურებში საქართველოს ინტეგრაციასთან დაკავშირებით აღებული ვალდებულებების შესრულებას და შესაბამისი გეგმებისა და ანგარიშების მომზადებას, კერძოდ: საქართველოს ევროკავშირში ინტეგრაციის 2023 წლის სამოქმედო გეგმის შესრულების 6 თვის ანგარიშის მომზადებასა და ასოცირების შეთანხმების ელექტრონული მონიტორინგის სისტემაში ასახვას. ასევე, კოორდინაცია გაეწია ევროკავშირთან საკანონმდებლო და ინსტიტუციური დაახლოების კუთხით განხორციელებული მნიშვნელოვანი აქტივობების შესახებ ევროკომისიისთვის მისაწოდებელი ინფორმაციის მომზადებას;</w:t>
      </w:r>
    </w:p>
    <w:p w14:paraId="6319BABC" w14:textId="77777777" w:rsidR="000B3146" w:rsidRPr="00365892" w:rsidRDefault="000B3146"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shd w:val="clear" w:color="auto" w:fill="FFFFFF"/>
          <w:lang w:val="ka-GE"/>
        </w:rPr>
        <w:t xml:space="preserve">მომზადდა და დამტკიცდა  საჯარო ფინანსების მართვის რეფორმის  2023-2026 წლების სტრატეგია </w:t>
      </w:r>
      <w:r w:rsidRPr="00365892">
        <w:rPr>
          <w:rFonts w:ascii="Sylfaen" w:hAnsi="Sylfaen" w:cs="Sylfaen"/>
          <w:bCs/>
          <w:color w:val="000000" w:themeColor="text1"/>
          <w:shd w:val="clear" w:color="auto" w:fill="FFFFFF"/>
          <w:lang w:val="ka-GE"/>
        </w:rPr>
        <w:t xml:space="preserve">და 2023 წლის სამოქმედო გეგმა.  </w:t>
      </w:r>
    </w:p>
    <w:p w14:paraId="6D1D9FED" w14:textId="77777777" w:rsidR="000B3146" w:rsidRPr="00365892" w:rsidRDefault="000B3146"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themeColor="text1"/>
          <w:shd w:val="clear" w:color="auto" w:fill="FFFFFF"/>
          <w:lang w:val="ka-GE"/>
        </w:rPr>
        <w:t>მიმდინარეობს მუშაობა მსოფლიო ბანკისა და საფრანგეთის განვითარების სააგენტოს მიერ დაფინანსებული „საქართველოს ადამიანური კაპიტალის პროგრამის“ ფარგლებში.  პროგრამის მიზანია საქართველოში ადამიანური კაპიტალის მიწოდების სისტემა გახდეს უფრო ეფექტური და ინკლუზიური და ითვალისწინებს რეფორმების განხორციელებას განათლების, ჯანმრთელობისა და სოციალური დაცვის სექტორების მიმართულებით. პროგრამის ფარგლებში სრულად შესრულებული პროგრამით განსაზღვრული ორი ღონისძიების (1.4 და 1.5.1) და ნაწილობრივ შესრულებული ასევე ორი ღონისძიების (3.1.1 და 3.2) შესაბამისად  მიღებულ იქნა 27.65 მლნ ევრო.</w:t>
      </w:r>
    </w:p>
    <w:p w14:paraId="248D3AF0" w14:textId="77777777" w:rsidR="000B3146" w:rsidRPr="00365892" w:rsidRDefault="000B3146"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themeColor="text1"/>
          <w:shd w:val="clear" w:color="auto" w:fill="FFFFFF"/>
          <w:lang w:val="ka-GE"/>
        </w:rPr>
        <w:t>გაიმართა სამთავრობო მოლაპარაკებები საქართველოსა და გერმანიის ფედერაციულ რესპუბლიკას შორის განვითარების სფეროში თანამშრომლობის შესახებ. მოლაპარაკებების დროს განხილული იქნება გერმანიის მხარდაჭერით დაფინანსებული საინვესტიციო და ტექნიკური დახმარების პროექტების მიმდინარე სტატუსი და ასევე გერმანიის ფინანსური და ტექნიკური დახმარების სამომავლო გეგმები ისეთი მიმართულებებით, როგორიცაა განათლება, კერძო სექტორის განვითარება, ენერგოეფექტურობა, მწვანე წყალბადის მდგრადი გამოყენება, მდგრადი ურბანული განვითარება, და სხვა.</w:t>
      </w:r>
    </w:p>
    <w:p w14:paraId="591ADC22" w14:textId="77777777" w:rsidR="000B3146" w:rsidRPr="00365892" w:rsidRDefault="000B3146"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themeColor="text1"/>
          <w:shd w:val="clear" w:color="auto" w:fill="FFFFFF"/>
          <w:lang w:val="ka-GE"/>
        </w:rPr>
        <w:t>გაიმართა საქართველოს მთავრობასა და საფრანგეთის განვითარების სააგენტოს (AFD) შორის მესამე ყოველწლიური საკონსულტაციო შეხვედრა. შეხვედრის დროს განხილული იქნა AFD მხარდაჭერით დაფინანსებული საინვესტიციო და ტექნიკური დახმარების პროექტების მიმდინარე სტატუსი და განისაზღვრა თანამშრომლობის სამომავლო გეგმები.</w:t>
      </w:r>
    </w:p>
    <w:p w14:paraId="767BE11C" w14:textId="7777777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მოხდა მაკროეკონომიკური პროგნოზების გადახედვა და განახლება; </w:t>
      </w:r>
    </w:p>
    <w:p w14:paraId="0977EA6F" w14:textId="6C994A60"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ყოველთვიურად მზადდება და საქართველოს ფინანსთა სამინისტროს ვებგვერდზე </w:t>
      </w:r>
      <w:r w:rsidR="0000676D" w:rsidRPr="00365892">
        <w:rPr>
          <w:rFonts w:ascii="Sylfaen" w:hAnsi="Sylfaen" w:cs="Sylfaen"/>
          <w:bCs/>
          <w:color w:val="000000"/>
          <w:shd w:val="clear" w:color="auto" w:fill="FFFFFF"/>
          <w:lang w:val="ka-GE"/>
        </w:rPr>
        <w:t xml:space="preserve">თავსდება </w:t>
      </w:r>
      <w:r w:rsidRPr="00365892">
        <w:rPr>
          <w:rFonts w:ascii="Sylfaen" w:hAnsi="Sylfaen" w:cs="Sylfaen"/>
          <w:bCs/>
          <w:color w:val="000000"/>
          <w:shd w:val="clear" w:color="auto" w:fill="FFFFFF"/>
          <w:lang w:val="ka-GE"/>
        </w:rPr>
        <w:t xml:space="preserve">ანალიტიკური და ინფორმაციული მასალა ქვეყნის მაკროეკონომიკური განვითარების და სტაბილურობის ამსახველი მაჩვენებლების შესახებ; ყოველთვიურ პუბლიკაციებთან ერთად გამოქვეყნდა კვარტალური მიმოხილვაც. პერიოდულად მიმდინარეობს ანალიტიკური ინფორმაციის მომზადება, რაც მორგებულია ინტერესეთა ცალკეულ ჯგუფებზე, მათ შორის საკრედიტო სარეიტინგო სააგენტოებებზე, ინვესტორებზე და ა.შ.; </w:t>
      </w:r>
    </w:p>
    <w:p w14:paraId="58695028" w14:textId="7777777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მიმდინარეობდა ყოველთვიური ინფლაციის საპროგნოზო მაჩვენებლის შეფასება და ფაქტობრივიდან გადახრის მიზეზების ანალიზი, პროგნოზის დახვეწის მიზნით. </w:t>
      </w:r>
    </w:p>
    <w:p w14:paraId="5B34F256" w14:textId="7777777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გაიზარდა მაკროეკონომიკური მაჩვენებლების არეალი; სისტემატურად მიმდინარეობდა საწარმოთა დეკლარირებული ბრუნვების ყოველთვიური კალენდარული კორექტირებული მონაცემების ანალიზი, დღგ-ს მონაცემთა ბაზის მიხედვით. აღნიშნული მონაცემები გამოიყენებოდა მაკროეკონომიკური ანალიზისათვის; </w:t>
      </w:r>
    </w:p>
    <w:p w14:paraId="1941A4FC" w14:textId="1F4DA990" w:rsidR="000B3146" w:rsidRPr="00365892" w:rsidRDefault="00267F0A"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საერთაშორისო სავალუტო ფონდის ექსპერტებთან ერთად </w:t>
      </w:r>
      <w:r w:rsidR="000B3146" w:rsidRPr="00365892">
        <w:rPr>
          <w:rFonts w:ascii="Sylfaen" w:hAnsi="Sylfaen" w:cs="Sylfaen"/>
          <w:bCs/>
          <w:color w:val="000000"/>
          <w:shd w:val="clear" w:color="auto" w:fill="FFFFFF"/>
          <w:lang w:val="ka-GE"/>
        </w:rPr>
        <w:t xml:space="preserve">დასრულდა მუშაობა სოფლის მეურნეობის სექტორში დღგ-ს საგადასახადო დანახარჯების გავლენის შეფასების ანალიზთან დაკავშირებით. აღნიშნული მუშაობის ფარგლებში მოხდა არსებული მონაცემებისა და ინფორმაციის დამუშავება და ანალიზი, ზემოთ აღნიშნული საგადასახადო დანახარჯის შედეგად </w:t>
      </w:r>
      <w:r w:rsidR="000B3146" w:rsidRPr="00365892">
        <w:rPr>
          <w:rFonts w:ascii="Sylfaen" w:hAnsi="Sylfaen" w:cs="Sylfaen"/>
          <w:bCs/>
          <w:color w:val="000000"/>
          <w:shd w:val="clear" w:color="auto" w:fill="FFFFFF"/>
          <w:lang w:val="ka-GE"/>
        </w:rPr>
        <w:lastRenderedPageBreak/>
        <w:t xml:space="preserve">ეკონომიკაზე მიღებული გავლენის შესაფასებლად, რაც მოიცავს სარგებლისა და ხარჯის განსაზღვრას და რაოდენობრივ წარმოდგენას; </w:t>
      </w:r>
    </w:p>
    <w:p w14:paraId="066325ED" w14:textId="7777777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შემუშავდა სხვადასხვა შოკების განვითარების სცენარი და მისი შესაძლო შედეგების ანალიზი DSGE მოდელის გამოყენებით. მოდელი გამოყენებულ იქნა საგადასახადო დანახარჯების გავლენის შეფასების რაოდენობრივი ანალიზის პროცესში. ამასთან, დაწყებულია ახალი, ნახევრადსტრუქტურული კვარტალური მოდელის შემუშავება და საქართველოს ეკონომიკაზე მორგება; </w:t>
      </w:r>
    </w:p>
    <w:p w14:paraId="24B2A86D" w14:textId="4EEA2FDF"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გრძელდება დღგ-ს გადამხდელ საწარმოთა ბრუნვის ანალიზი დარგების ჭრილში. გაუმჯობესებულია მეთოდოლოგია ეკონომიკური აქტივობის შეფასებისათვის. გრძელდება საბაჟოს ოპერატიული მონაცემების ანალიზის პროცესი საგარეო ვაჭრობის ტრენდების შესაფასებლად. ამასთან, ხდება ფულადი გზავნილებისა და ტურიზმის შესახებ ყოველთვიური ანალიზი და ძირითადი ტენდენციების გამოვლენა; </w:t>
      </w:r>
    </w:p>
    <w:p w14:paraId="74F42154" w14:textId="1A56D3F2"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განახლდა მაკროეკონომიკური პროგნოზები ძირითად ცვლადებზე, რაც ითვალისწინებს როგორც რეგიონში მიმდინარე მოვლენებსა და მიმდინარე ეკონომიკურ ტენდენციებს, ასევე - მოსალოდნელ რისკ ფაქტორებს; </w:t>
      </w:r>
    </w:p>
    <w:p w14:paraId="6FEDBE23" w14:textId="7777777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გრძელდება სახელმწიფო ფინანსების სტატისტიკის აღრიცხვის დახვეწა და საერთაშორისო სტანდარტებთან მორგება. აღნიშნული ინფორმაცია ქვეყნდება საქართველოს ფინანსთა სამინისტროს ვებ-გვერდზე. ასევე, სამინისტროს ვებ-გვერდზე დაწყებულია GFSM 2014 მეთოდოლოგიით განახლებული მონაცემების გამოქვეყნება; </w:t>
      </w:r>
    </w:p>
    <w:p w14:paraId="0EA444D8" w14:textId="38E97186"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განახლდა სახელმწიფო საწარმოთა სექტორიზაციის სია და საქართველოს ფინანსთა მინისტრის ბრძანებით</w:t>
      </w:r>
      <w:r w:rsidRPr="00365892">
        <w:rPr>
          <w:rFonts w:ascii="Sylfaen" w:hAnsi="Sylfaen" w:cs="Sylfaen"/>
          <w:bCs/>
          <w:color w:val="000000"/>
          <w:shd w:val="clear" w:color="auto" w:fill="FFFFFF"/>
        </w:rPr>
        <w:t xml:space="preserve"> </w:t>
      </w:r>
      <w:r w:rsidRPr="00365892">
        <w:rPr>
          <w:rFonts w:ascii="Sylfaen" w:hAnsi="Sylfaen" w:cs="Sylfaen"/>
          <w:bCs/>
          <w:color w:val="000000"/>
          <w:shd w:val="clear" w:color="auto" w:fill="FFFFFF"/>
          <w:lang w:val="ka-GE"/>
        </w:rPr>
        <w:t xml:space="preserve">დამტკიცდა სამთავრობო სექტორისთვის მიკუთვნებულ სახელმწიფო საწარმოთა და სახელმწიფო კორპორაციების სექტორისთვის მიკუთვნებულ სახელმწიფო საწარმოთა განახლებული რეესტრები; </w:t>
      </w:r>
    </w:p>
    <w:p w14:paraId="4EF1DD52" w14:textId="7777777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სახელმწიფო ერთიან ბიუჯეტში ასახვის მიზნით, მომზადდა სამთავრობო სექტორისთვის მიკუთვნებულ სახელმწიფო საწარმოთა 2022 წლის შემოსულობებისა და გადასახდელების ბალანსი;</w:t>
      </w:r>
    </w:p>
    <w:p w14:paraId="2FC47E3D" w14:textId="7777777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საერთაშორისო სავალუტო ფონდის ტექნიკური დახმარების მისიის მხარდაჭერით განხორციელდა სამთავრობო სექტორს მიკუთვნებული სახელმწიფო საწარმოების კომპილაცია სახელმწიფო ფინანსების სტატისტიკის მოთხოვნების შესაბამისად, 2021 წლის მონაცემებზე დაყრდნობით; </w:t>
      </w:r>
    </w:p>
    <w:p w14:paraId="202BAFC5" w14:textId="6997E67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საქართველოს სახელმწიფო საწარმოთა ყოვლისმომცველი რეფორმის 2023-2026 წლების სტრატეგიის ფარგლებში მიმდინარეობ</w:t>
      </w:r>
      <w:r w:rsidR="00267F0A" w:rsidRPr="00365892">
        <w:rPr>
          <w:rFonts w:ascii="Sylfaen" w:hAnsi="Sylfaen" w:cs="Sylfaen"/>
          <w:bCs/>
          <w:color w:val="000000"/>
          <w:shd w:val="clear" w:color="auto" w:fill="FFFFFF"/>
          <w:lang w:val="ka-GE"/>
        </w:rPr>
        <w:t xml:space="preserve">და </w:t>
      </w:r>
      <w:r w:rsidRPr="00365892">
        <w:rPr>
          <w:rFonts w:ascii="Sylfaen" w:hAnsi="Sylfaen" w:cs="Sylfaen"/>
          <w:bCs/>
          <w:color w:val="000000"/>
          <w:shd w:val="clear" w:color="auto" w:fill="FFFFFF"/>
          <w:lang w:val="ka-GE"/>
        </w:rPr>
        <w:t>2023 წლის სამოქმედო გეგმით გათვალისწინებული აქტივობების განხორციელება. ამასთან, საქართველოს მთავრობის განკარგულების  შესაბამისად საქართველოს ფინანსთა სამინისტროს  უსასყიდლოდ, პირდაპირი გადაცემის ფორმით, მართვის უფლებით გადაეცა შპს საქართველოს აეროპორტების გაერთიანების და შპს საქართველოს გაზის ტრანსპორტირების კომპანიების  სახელმწიფო საკუთრებაში არსებული წილების 50% და სს საქართველოს რკინიგზის სახელმწიფო საკუთრებაში არსებული აქციების 50%;</w:t>
      </w:r>
    </w:p>
    <w:p w14:paraId="4702E897" w14:textId="094AC11E"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მსოფლიო ბანკის მხარდაჭერით მოწვეული ექსპერტების ჩართულობით სტიქიური მოვლენებისა და კლიმატური ცვლილებებით გამოწვეული ხარჯების შეფასების და ფისკალურ რისკებთან დაკავშირებული გამოცდილების და ცოდნის გაზიარების მიზნით ჩატარდა შეხვედრები და ტრეინინგი</w:t>
      </w:r>
      <w:r w:rsidR="00D01FE5" w:rsidRPr="00365892">
        <w:rPr>
          <w:rFonts w:ascii="Sylfaen" w:hAnsi="Sylfaen" w:cs="Sylfaen"/>
          <w:bCs/>
          <w:color w:val="000000"/>
          <w:shd w:val="clear" w:color="auto" w:fill="FFFFFF"/>
          <w:lang w:val="ka-GE"/>
        </w:rPr>
        <w:t>;</w:t>
      </w:r>
    </w:p>
    <w:p w14:paraId="55A1C265" w14:textId="1D670C21"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საგადასახადო კანონმდებლობის შემდგომი გაუმჯობესების მიზნით, საუკეთესო საერთაშორისო პრაქტიკის გათვალისწინებით მიმდინარეობდა მუშაობა საგადასახადო კოდექსის შემდეგ ნაწილებზე: საშემოსავლო გადასახადი</w:t>
      </w:r>
      <w:r w:rsidRPr="00365892">
        <w:rPr>
          <w:rFonts w:ascii="Sylfaen" w:hAnsi="Sylfaen" w:cs="Sylfaen"/>
          <w:bCs/>
          <w:color w:val="000000"/>
          <w:shd w:val="clear" w:color="auto" w:fill="FFFFFF"/>
        </w:rPr>
        <w:t xml:space="preserve">, </w:t>
      </w:r>
      <w:r w:rsidRPr="00365892">
        <w:rPr>
          <w:rFonts w:ascii="Sylfaen" w:hAnsi="Sylfaen" w:cs="Sylfaen"/>
          <w:bCs/>
          <w:color w:val="000000"/>
          <w:shd w:val="clear" w:color="auto" w:fill="FFFFFF"/>
          <w:lang w:val="ka-GE"/>
        </w:rPr>
        <w:t>საქართველოში არსებული წყაროდან მიღებული შემოსავალი</w:t>
      </w:r>
      <w:r w:rsidRPr="00365892">
        <w:rPr>
          <w:rFonts w:ascii="Sylfaen" w:hAnsi="Sylfaen" w:cs="Sylfaen"/>
          <w:bCs/>
          <w:color w:val="000000"/>
          <w:shd w:val="clear" w:color="auto" w:fill="FFFFFF"/>
        </w:rPr>
        <w:t xml:space="preserve">, </w:t>
      </w:r>
      <w:r w:rsidRPr="00365892">
        <w:rPr>
          <w:rFonts w:ascii="Sylfaen" w:hAnsi="Sylfaen" w:cs="Sylfaen"/>
          <w:bCs/>
          <w:color w:val="000000"/>
          <w:shd w:val="clear" w:color="auto" w:fill="FFFFFF"/>
          <w:lang w:val="ka-GE"/>
        </w:rPr>
        <w:t>ტერმინოლოგია და ადმინისტრირების ნაწილი</w:t>
      </w:r>
      <w:r w:rsidRPr="00365892">
        <w:rPr>
          <w:rFonts w:ascii="Sylfaen" w:hAnsi="Sylfaen" w:cs="Sylfaen"/>
          <w:bCs/>
          <w:color w:val="000000"/>
          <w:shd w:val="clear" w:color="auto" w:fill="FFFFFF"/>
        </w:rPr>
        <w:t xml:space="preserve">, </w:t>
      </w:r>
      <w:r w:rsidRPr="00365892">
        <w:rPr>
          <w:rFonts w:ascii="Sylfaen" w:hAnsi="Sylfaen" w:cs="Sylfaen"/>
          <w:bCs/>
          <w:color w:val="000000"/>
          <w:shd w:val="clear" w:color="auto" w:fill="FFFFFF"/>
          <w:lang w:val="ka-GE"/>
        </w:rPr>
        <w:t>ქონების გადასახადი</w:t>
      </w:r>
      <w:r w:rsidRPr="00365892">
        <w:rPr>
          <w:rFonts w:ascii="Sylfaen" w:hAnsi="Sylfaen" w:cs="Sylfaen"/>
          <w:bCs/>
          <w:color w:val="000000"/>
          <w:shd w:val="clear" w:color="auto" w:fill="FFFFFF"/>
        </w:rPr>
        <w:t xml:space="preserve">, </w:t>
      </w:r>
      <w:r w:rsidRPr="00365892">
        <w:rPr>
          <w:rFonts w:ascii="Sylfaen" w:hAnsi="Sylfaen" w:cs="Sylfaen"/>
          <w:bCs/>
          <w:color w:val="000000"/>
          <w:shd w:val="clear" w:color="auto" w:fill="FFFFFF"/>
          <w:lang w:val="ka-GE"/>
        </w:rPr>
        <w:t>აქციზი</w:t>
      </w:r>
      <w:r w:rsidR="00D01FE5" w:rsidRPr="00365892">
        <w:rPr>
          <w:rFonts w:ascii="Sylfaen" w:hAnsi="Sylfaen" w:cs="Sylfaen"/>
          <w:bCs/>
          <w:color w:val="000000"/>
          <w:shd w:val="clear" w:color="auto" w:fill="FFFFFF"/>
          <w:lang w:val="ka-GE"/>
        </w:rPr>
        <w:t>;</w:t>
      </w:r>
    </w:p>
    <w:p w14:paraId="02482D13" w14:textId="3406D81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საქართველოს საგადასახადო კანონმდებლობის სრულყოფის მიზნით მიმდინარეობდა მუშაობა საკანონმდებლო ინიციატივებზე.</w:t>
      </w:r>
      <w:r w:rsidR="00D01FE5" w:rsidRPr="00365892">
        <w:rPr>
          <w:rFonts w:ascii="Sylfaen" w:hAnsi="Sylfaen" w:cs="Sylfaen"/>
          <w:bCs/>
          <w:color w:val="000000"/>
          <w:shd w:val="clear" w:color="auto" w:fill="FFFFFF"/>
          <w:lang w:val="ka-GE"/>
        </w:rPr>
        <w:t>;</w:t>
      </w:r>
    </w:p>
    <w:p w14:paraId="34D7853C" w14:textId="013ACFEC" w:rsidR="000B3146" w:rsidRPr="00365892" w:rsidRDefault="000B3146" w:rsidP="007421B3">
      <w:pPr>
        <w:numPr>
          <w:ilvl w:val="3"/>
          <w:numId w:val="2"/>
        </w:numPr>
        <w:spacing w:after="0" w:line="240" w:lineRule="auto"/>
        <w:ind w:left="0"/>
        <w:jc w:val="both"/>
        <w:rPr>
          <w:rFonts w:ascii="Sylfaen" w:hAnsi="Sylfaen" w:cs="Sylfaen"/>
          <w:bCs/>
          <w:color w:val="FF0000"/>
          <w:shd w:val="clear" w:color="auto" w:fill="FFFFFF"/>
          <w:lang w:val="ka-GE"/>
        </w:rPr>
      </w:pPr>
      <w:r w:rsidRPr="00365892">
        <w:rPr>
          <w:rFonts w:ascii="Sylfaen" w:hAnsi="Sylfaen" w:cs="Sylfaen"/>
          <w:bCs/>
          <w:color w:val="000000"/>
          <w:shd w:val="clear" w:color="auto" w:fill="FFFFFF"/>
          <w:lang w:val="ka-GE"/>
        </w:rPr>
        <w:lastRenderedPageBreak/>
        <w:t>მიმდინაროებდა მუშაობა საერთაშორისო სასესხო და საგრანტო შეთანხმებების, „საზღვაო სავაჭრო ნაოსნობის შესახებ“, „საზღვაო ტრანსპორტის სფეროში“, „დანაშაულის წინააღმდეგ ბრძოლაში თანამშრომლობის შესახებ“, საბანკო შეთანხმების პროექტზე, აგრეთვე, სოციალური უზრუნველყოფის, კულტურული ან ტექნიკური თანამშრომლობის შესახებ შეთანხმებებების პროექტებზე კომპეტენციის ფარგლებში დასკვნების მოსამზადებლად</w:t>
      </w:r>
      <w:r w:rsidR="00D01FE5" w:rsidRPr="00365892">
        <w:rPr>
          <w:rFonts w:ascii="Sylfaen" w:hAnsi="Sylfaen" w:cs="Sylfaen"/>
          <w:bCs/>
          <w:color w:val="000000"/>
          <w:shd w:val="clear" w:color="auto" w:fill="FFFFFF"/>
          <w:lang w:val="ka-GE"/>
        </w:rPr>
        <w:t>;</w:t>
      </w:r>
      <w:r w:rsidRPr="00365892">
        <w:rPr>
          <w:rFonts w:ascii="Sylfaen" w:hAnsi="Sylfaen" w:cs="Sylfaen"/>
          <w:bCs/>
          <w:color w:val="000000"/>
          <w:shd w:val="clear" w:color="auto" w:fill="FFFFFF"/>
          <w:lang w:val="ka-GE"/>
        </w:rPr>
        <w:t xml:space="preserve"> </w:t>
      </w:r>
    </w:p>
    <w:p w14:paraId="4B1F2E7B" w14:textId="47465F03"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ერთიანი მეთოდოლოგიური ბაზის შექმნის პროექტის ფარგლებში შემუშავებული რეკომენდაციების გათვალისწინებით, </w:t>
      </w:r>
      <w:r w:rsidR="00D01FE5" w:rsidRPr="00365892">
        <w:rPr>
          <w:rFonts w:ascii="Sylfaen" w:hAnsi="Sylfaen" w:cs="Sylfaen"/>
          <w:bCs/>
          <w:color w:val="000000"/>
          <w:shd w:val="clear" w:color="auto" w:fill="FFFFFF"/>
          <w:lang w:val="ka-GE"/>
        </w:rPr>
        <w:t xml:space="preserve">დამტკიცდა </w:t>
      </w:r>
      <w:r w:rsidRPr="00365892">
        <w:rPr>
          <w:rFonts w:ascii="Sylfaen" w:hAnsi="Sylfaen" w:cs="Sylfaen"/>
          <w:bCs/>
          <w:color w:val="000000"/>
          <w:shd w:val="clear" w:color="auto" w:fill="FFFFFF"/>
          <w:lang w:val="ka-GE"/>
        </w:rPr>
        <w:t>,,ტურისტული მომსახურებების დღგ-ით დაბეგვრის თაობაზე“</w:t>
      </w:r>
      <w:r w:rsidR="00D01FE5" w:rsidRPr="00365892">
        <w:rPr>
          <w:rFonts w:ascii="Sylfaen" w:hAnsi="Sylfaen" w:cs="Sylfaen"/>
          <w:bCs/>
          <w:color w:val="000000"/>
          <w:shd w:val="clear" w:color="auto" w:fill="FFFFFF"/>
          <w:lang w:val="ka-GE"/>
        </w:rPr>
        <w:t xml:space="preserve">  საქართველოს ფინანსთა მინისტრის ბრძანება;</w:t>
      </w:r>
    </w:p>
    <w:p w14:paraId="0646FCCE" w14:textId="0E0E5AA4"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შემუშავებულია საჯარო გადაწყვეტილების პროექტები „ქონების გადასახადით დასაბეგრი ბაზის განსაზღვრა ფუნქციონალურ ვალუტად უცხოური ვალუტის გამოყენების შემთხვევაში“ და „მომხმარებელთა მიერ ქულების დაგროვების ლოიალურობის სქემის ფარგლებში განხორციელებული ოპერაციების დღგ-ით დაბეგვრის თაობაზე“. მიმდინარეობდა პროექტების განხილვა საჯარო გადაწყვეტილების პროექტების განმხილველი სამუშაო ჯგუფის ფორმატში</w:t>
      </w:r>
      <w:r w:rsidR="00D01FE5" w:rsidRPr="00365892">
        <w:rPr>
          <w:rFonts w:ascii="Sylfaen" w:hAnsi="Sylfaen" w:cs="Sylfaen"/>
          <w:bCs/>
          <w:color w:val="000000"/>
          <w:shd w:val="clear" w:color="auto" w:fill="FFFFFF"/>
          <w:lang w:val="ka-GE"/>
        </w:rPr>
        <w:t>;</w:t>
      </w:r>
    </w:p>
    <w:p w14:paraId="6C5D0F53" w14:textId="66204C7D" w:rsidR="000B3146" w:rsidRPr="00365892" w:rsidRDefault="000B3146"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shd w:val="clear" w:color="auto" w:fill="FFFFFF"/>
          <w:lang w:val="ka-GE"/>
        </w:rPr>
        <w:t xml:space="preserve">არსებული საგადასახადო პრაქტიკის ანალიზის საფუძველზე, ასევე, კერძო სექტორის </w:t>
      </w:r>
      <w:r w:rsidRPr="00365892">
        <w:rPr>
          <w:rFonts w:ascii="Sylfaen" w:hAnsi="Sylfaen" w:cs="Sylfaen"/>
          <w:bCs/>
          <w:color w:val="000000" w:themeColor="text1"/>
          <w:shd w:val="clear" w:color="auto" w:fill="FFFFFF"/>
          <w:lang w:val="ka-GE"/>
        </w:rPr>
        <w:t>წარმომადგენლებისა და საგადასახადო ორგანოს რეკომენდაციების გათვალისწინებით, გრძელდება მუშაობა ახალი პროექტების შემუშავების კუთხით</w:t>
      </w:r>
      <w:r w:rsidR="00D01FE5" w:rsidRPr="00365892">
        <w:rPr>
          <w:rFonts w:ascii="Sylfaen" w:hAnsi="Sylfaen" w:cs="Sylfaen"/>
          <w:bCs/>
          <w:color w:val="000000" w:themeColor="text1"/>
          <w:shd w:val="clear" w:color="auto" w:fill="FFFFFF"/>
          <w:lang w:val="ka-GE"/>
        </w:rPr>
        <w:t>;</w:t>
      </w:r>
    </w:p>
    <w:p w14:paraId="4921CE99" w14:textId="50983777" w:rsidR="000B3146" w:rsidRPr="00365892" w:rsidRDefault="000B3146"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themeColor="text1"/>
          <w:shd w:val="clear" w:color="auto" w:fill="FFFFFF"/>
          <w:lang w:val="ka-GE"/>
        </w:rPr>
        <w:t>საქართველოს საგადასახადო კანონმდებლობის სრულყოფის მიზნით შემუშავდა საკანონმდებლო ინიციატივები</w:t>
      </w:r>
      <w:r w:rsidR="00D01FE5" w:rsidRPr="00365892">
        <w:rPr>
          <w:rFonts w:ascii="Sylfaen" w:hAnsi="Sylfaen" w:cs="Sylfaen"/>
          <w:bCs/>
          <w:color w:val="000000" w:themeColor="text1"/>
          <w:shd w:val="clear" w:color="auto" w:fill="FFFFFF"/>
          <w:lang w:val="ka-GE"/>
        </w:rPr>
        <w:t>;</w:t>
      </w:r>
    </w:p>
    <w:p w14:paraId="3070CFFE" w14:textId="54A5B602" w:rsidR="000B3146" w:rsidRPr="00365892" w:rsidRDefault="000B3146"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themeColor="text1"/>
          <w:shd w:val="clear" w:color="auto" w:fill="FFFFFF"/>
          <w:lang w:val="ka-GE"/>
        </w:rPr>
        <w:t>„ტრანსპორტის სფეროს მართვისა და რეგულირების შესახებ“ საქართველოს კანონში ცვლილების შეტანის თაობაზე“ და „საქართველოს ადმინისტრაციულ სამართალდარღვევათა კოდექსში ცვლილების შეტანის შესახებ“ საქართველოს კანონის პროექტებიდან გამომდინარე მომზადებულ იქნა საქართველოს საგადასახადო კოდექსის თანმდევი ცვლილებები და პოზიცია ეცნობა შესაბამის სამსახურს.</w:t>
      </w:r>
    </w:p>
    <w:p w14:paraId="72E8202F" w14:textId="77777777" w:rsidR="000B3146" w:rsidRPr="00365892" w:rsidRDefault="000B3146"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themeColor="text1"/>
          <w:shd w:val="clear" w:color="auto" w:fill="FFFFFF"/>
          <w:lang w:val="ka-GE"/>
        </w:rPr>
        <w:t xml:space="preserve">მომზადდა დასკვნა „თურქმენეთის მთავრობასა და საქართველოს მთავრობას შორის საბაჟო სფეროში თანამშრომლობისა და ადმინისტრაციული ურთიერთდახმარების შესახებ“ ხელშეკრულების პროექტზე. </w:t>
      </w:r>
    </w:p>
    <w:p w14:paraId="4E278DE7" w14:textId="4B5984BC" w:rsidR="000B3146" w:rsidRPr="00365892" w:rsidRDefault="000B3146"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themeColor="text1"/>
          <w:shd w:val="clear" w:color="auto" w:fill="FFFFFF"/>
          <w:lang w:val="ka-GE"/>
        </w:rPr>
        <w:t>„ერთის მხრივ, საქართველოსა და მეორეს მხრივ, ევროკავშირს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გამომდინარე მიმდინარეობდა მუშაობა „ტრანზიტის საერთო პროცედურების შესახებ“ და „საქონლით ვაჭრობაში ფორმალობების გამარტივების შესახებ“ კონვენციებზე</w:t>
      </w:r>
      <w:r w:rsidR="00D01FE5" w:rsidRPr="00365892">
        <w:rPr>
          <w:rFonts w:ascii="Sylfaen" w:hAnsi="Sylfaen" w:cs="Sylfaen"/>
          <w:bCs/>
          <w:color w:val="000000" w:themeColor="text1"/>
          <w:shd w:val="clear" w:color="auto" w:fill="FFFFFF"/>
          <w:lang w:val="ka-GE"/>
        </w:rPr>
        <w:t>;</w:t>
      </w:r>
    </w:p>
    <w:p w14:paraId="5E7BC73C" w14:textId="104050B2" w:rsidR="000B3146" w:rsidRPr="00365892" w:rsidRDefault="000B3146"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themeColor="text1"/>
          <w:shd w:val="clear" w:color="auto" w:fill="FFFFFF"/>
          <w:lang w:val="ka-GE"/>
        </w:rPr>
        <w:t>გაიმართა მოლაპარაკებების პირველი რაუნდი საქართველოსა და მალაიზიას შორის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დადების მიზნით</w:t>
      </w:r>
      <w:r w:rsidR="00D01FE5" w:rsidRPr="00365892">
        <w:rPr>
          <w:rFonts w:ascii="Sylfaen" w:hAnsi="Sylfaen" w:cs="Sylfaen"/>
          <w:bCs/>
          <w:color w:val="000000" w:themeColor="text1"/>
          <w:shd w:val="clear" w:color="auto" w:fill="FFFFFF"/>
          <w:lang w:val="ka-GE"/>
        </w:rPr>
        <w:t>;</w:t>
      </w:r>
      <w:r w:rsidRPr="00365892">
        <w:rPr>
          <w:rFonts w:ascii="Sylfaen" w:hAnsi="Sylfaen" w:cs="Sylfaen"/>
          <w:bCs/>
          <w:color w:val="000000" w:themeColor="text1"/>
          <w:shd w:val="clear" w:color="auto" w:fill="FFFFFF"/>
          <w:lang w:val="ka-GE"/>
        </w:rPr>
        <w:t xml:space="preserve"> </w:t>
      </w:r>
    </w:p>
    <w:p w14:paraId="4D972D5A" w14:textId="5F969809" w:rsidR="000B3146" w:rsidRPr="00365892" w:rsidRDefault="000B3146"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olor w:val="000000" w:themeColor="text1"/>
          <w:lang w:val="ka-GE"/>
        </w:rPr>
        <w:t>ოფიციალურად დაიწყო ეკონომიკური თანამშრომლობისა და განვითარების ორგანიზაციის (OECD) მიერ საქართველოს შეფასება, საგადასახადო მიზნებისათვის გამჭვირვალობისა და ინფორმაციის გაცვლის საერთაშორისო სტანდარტთან შესაბამისობის დადგენის მიზნით. საქართველოს ფინანსთა სამინისტროში განხორციელდა OECD-ის სამდივნოს შემფასებლის ვიზიტი</w:t>
      </w:r>
      <w:r w:rsidR="00D01FE5" w:rsidRPr="00365892">
        <w:rPr>
          <w:rFonts w:ascii="Sylfaen" w:hAnsi="Sylfaen"/>
          <w:color w:val="000000" w:themeColor="text1"/>
          <w:lang w:val="ka-GE"/>
        </w:rPr>
        <w:t>;</w:t>
      </w:r>
    </w:p>
    <w:p w14:paraId="3BB3A665" w14:textId="4F493D51" w:rsidR="000B3146" w:rsidRPr="00365892" w:rsidRDefault="000B3146"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themeColor="text1"/>
          <w:shd w:val="clear" w:color="auto" w:fill="FFFFFF"/>
          <w:lang w:val="ka-GE"/>
        </w:rPr>
        <w:t>განხორციელდა ტექნიკური სამუშაოები და შესაბამის სტრუქტურებთან სამუშაო შეხვედრები, საგადასახადო მიზნებისთვის გამჭვირვალობისა და ინფორმაციის გაცვლის გლობალური ფორუმის ფარგლებში შემუშავებული საერთაშორისო საგადასახადო სტანდარტების დანერგვის და ახალი 2016 წლის მეთოდოლოგიის შესაბამისად მოთხოვნის საფუძველზე ინფორმაციის გაცვლის შეფასების მე-2 რაუნდთან დაკავშირებით. შესაბამისი ღონისძიებები განხორციელდა საფინანსო ინფორმაციის ავტომატურ გაცვლასთან (CRS) დაკავშირებით</w:t>
      </w:r>
      <w:r w:rsidR="00D01FE5" w:rsidRPr="00365892">
        <w:rPr>
          <w:rFonts w:ascii="Sylfaen" w:hAnsi="Sylfaen" w:cs="Sylfaen"/>
          <w:bCs/>
          <w:color w:val="000000" w:themeColor="text1"/>
          <w:shd w:val="clear" w:color="auto" w:fill="FFFFFF"/>
          <w:lang w:val="ka-GE"/>
        </w:rPr>
        <w:t>;</w:t>
      </w:r>
    </w:p>
    <w:p w14:paraId="76033C37" w14:textId="307893CB" w:rsidR="000B3146" w:rsidRPr="00365892" w:rsidRDefault="000B3146"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themeColor="text1"/>
          <w:shd w:val="clear" w:color="auto" w:fill="FFFFFF"/>
          <w:lang w:val="ka-GE"/>
        </w:rPr>
        <w:t xml:space="preserve">OECD-ის რეკომენდაციის შესაბამისად, ეკონომიკური თანამშრომლობისა და განვითარების ორგანიზაციის და დიდი ოცეულის (OECD/G 20) BEPS-ის სამოქმედო გეგმის მე-15 ღონისძიების </w:t>
      </w:r>
      <w:r w:rsidRPr="00365892">
        <w:rPr>
          <w:rFonts w:ascii="Sylfaen" w:hAnsi="Sylfaen" w:cs="Sylfaen"/>
          <w:bCs/>
          <w:color w:val="000000" w:themeColor="text1"/>
          <w:shd w:val="clear" w:color="auto" w:fill="FFFFFF"/>
          <w:lang w:val="ka-GE"/>
        </w:rPr>
        <w:lastRenderedPageBreak/>
        <w:t>ფარგლებში შემუშავებული „საგადასახადო შეთანხმებებთან დაკავშირებული ღონისძიებების დანერგვის შესახებ დასაბეგრი ბაზის შემცირებისა და მოგების გადატანის აღკვეთის მიზნით“ მრავალმხრივი კონვენციის წარმატებით იმპლემენტაციის მიზნით, OECD-ის სამდივნოსთან დაიწყო მოსამზადებელი სამუშაოები, იმ ქვეყნების კონვენციის ფარგლებში მოცვის მიზნით, რომელთანაც საქართველოს გაფორმებული აქვს ორმაგი დაბეგვრის შესახებ შეთანხმებები</w:t>
      </w:r>
      <w:r w:rsidR="00D01FE5" w:rsidRPr="00365892">
        <w:rPr>
          <w:rFonts w:ascii="Sylfaen" w:hAnsi="Sylfaen" w:cs="Sylfaen"/>
          <w:bCs/>
          <w:color w:val="000000" w:themeColor="text1"/>
          <w:shd w:val="clear" w:color="auto" w:fill="FFFFFF"/>
          <w:lang w:val="ka-GE"/>
        </w:rPr>
        <w:t>;</w:t>
      </w:r>
    </w:p>
    <w:p w14:paraId="752A0DC7" w14:textId="7482385D" w:rsidR="000B3146" w:rsidRPr="00365892" w:rsidRDefault="000B3146"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themeColor="text1"/>
          <w:shd w:val="clear" w:color="auto" w:fill="FFFFFF"/>
          <w:lang w:val="ka-GE"/>
        </w:rPr>
        <w:t>ეკონომიკური თანამშრომლობისა და განვითარების ორგანიზაციას (OECD) გადაეგზავნა „ვირტუალური ზონის პირი“ და „საერთაშორისო კომპანიის“ ფარგლებში შესავსები ყოველწლიური ანგარიშები და შევსებული კითხვარები</w:t>
      </w:r>
      <w:r w:rsidR="00D01FE5" w:rsidRPr="00365892">
        <w:rPr>
          <w:rFonts w:ascii="Sylfaen" w:hAnsi="Sylfaen" w:cs="Sylfaen"/>
          <w:bCs/>
          <w:color w:val="000000" w:themeColor="text1"/>
          <w:shd w:val="clear" w:color="auto" w:fill="FFFFFF"/>
          <w:lang w:val="ka-GE"/>
        </w:rPr>
        <w:t>;</w:t>
      </w:r>
    </w:p>
    <w:p w14:paraId="695F789C" w14:textId="2090C82A" w:rsidR="000B3146" w:rsidRPr="00365892" w:rsidRDefault="000B3146"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themeColor="text1"/>
          <w:shd w:val="clear" w:color="auto" w:fill="FFFFFF"/>
          <w:lang w:val="ka-GE"/>
        </w:rPr>
        <w:t>ფისკალური გადაწყვეტილებების ეფექტიანობის გაუმჯობესების მიზნით, მუდმივად ხორციელდებოდა სახელმწიფო ფინანსების მართვის საინფორმაციო სისტემის (PFMS) დახვეწა, ბიზნეს-პროცესების გამარტივება და არსებული საინფორმაციო სისტემის მოდერნიზება. გარდა ამისა, მიმდინარეობ</w:t>
      </w:r>
      <w:r w:rsidR="00D01FE5" w:rsidRPr="00365892">
        <w:rPr>
          <w:rFonts w:ascii="Sylfaen" w:hAnsi="Sylfaen" w:cs="Sylfaen"/>
          <w:bCs/>
          <w:color w:val="000000" w:themeColor="text1"/>
          <w:shd w:val="clear" w:color="auto" w:fill="FFFFFF"/>
          <w:lang w:val="ka-GE"/>
        </w:rPr>
        <w:t>და</w:t>
      </w:r>
      <w:r w:rsidRPr="00365892">
        <w:rPr>
          <w:rFonts w:ascii="Sylfaen" w:hAnsi="Sylfaen" w:cs="Sylfaen"/>
          <w:bCs/>
          <w:color w:val="000000" w:themeColor="text1"/>
          <w:shd w:val="clear" w:color="auto" w:fill="FFFFFF"/>
          <w:lang w:val="ka-GE"/>
        </w:rPr>
        <w:t xml:space="preserve"> საჯარო სკოლების სახელმწიფო ფინანსების მართვის საინფორმაციო სისტემაში ინტეგრირების პროცესი. ამ მიზნით, </w:t>
      </w:r>
      <w:r w:rsidR="00D01FE5" w:rsidRPr="00365892">
        <w:rPr>
          <w:rFonts w:ascii="Sylfaen" w:hAnsi="Sylfaen" w:cs="Sylfaen"/>
          <w:bCs/>
          <w:color w:val="000000" w:themeColor="text1"/>
          <w:shd w:val="clear" w:color="auto" w:fill="FFFFFF"/>
          <w:lang w:val="ka-GE"/>
        </w:rPr>
        <w:t>ჩატარდა</w:t>
      </w:r>
      <w:r w:rsidRPr="00365892">
        <w:rPr>
          <w:rFonts w:ascii="Sylfaen" w:hAnsi="Sylfaen" w:cs="Sylfaen"/>
          <w:bCs/>
          <w:color w:val="000000" w:themeColor="text1"/>
          <w:shd w:val="clear" w:color="auto" w:fill="FFFFFF"/>
          <w:lang w:val="ka-GE"/>
        </w:rPr>
        <w:t xml:space="preserve"> ტრენინგები საჯარო სკოლების წარმომადგენლებისათვის, ხაზინის ელექტრონული სისტემის გამოყენების სწავლებასთან დაკავშირებით.</w:t>
      </w:r>
    </w:p>
    <w:p w14:paraId="0EA2F97A" w14:textId="7777777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საჯარო ფინანსების მართვის გაუმჯობესების მიზნით, სამოქმედოდ შემოღებული IPSAS სტანდარტების საფუძველზე სახელმწიფო ხაზინის მიერ მომზადდა სახელმწიფო ბიუჯეტის დაფინანსებაზე მყოფი ორგანიზაციების 2022 წლის კონსოლიდირებული ფინანსური ანგარიშგება, ხოლო ავტონომიური რესპუბლიკების და მუნიციპალიტეტების მიერ - ავტონომიური რესპუბლიკების და მუნიციპალიტეტების 2022 წლის კონსოლიდირებული ფინანსური ანგარიშგებები, რომლებიც ანგარიშვალდებულებისა და გამჭვირვალობის უზრუნველსაყოფად, გამოქვეყნდა სახელმწიფო ხაზინის ვებ-გვერდზე http://www.treasury.ge.  ასევე, საერთაშორისო სავალუტო ფონდის (IMF) ტექნიკური დახმარების ფარგლებში, განხორციელდა კონსოლიდირებული ფინანსური ანგარიშგების მომზადებასთან დაკავშირებული პრობლემატური საკითხების გამოვლენა, ანალიზი და შემუშავდა შესაბამისი რეკომენდაციები კონსოლიდირებული ფინანსური ანგარიშგების გაუმჯობესების მიზნით. გარდა ამისა, ფინანსთა სამინისტროს აკადემიასთან თანამშრომლობის ფარგლებში, მიმდინარეობდა IPSAS სტანდარტებში ტრენინგები საბიუჯეტო ორგანიზაციების ბუღალტრებისათვის, რაც გულისხმობს აღრიცხვის და ანგარიშგების მეთოდოლოგიის სწავლებას, IPSAS სტანდარტების პრაქტიკაში გამოყენების მიზნით. ასევე, მსოფლიო ბანკის მხარდაჭერით, საჯარო სექტორის 420 ბუღალტრისათვის შეძენილ იქნა PwC-ს მიერ შემუშავბულ IPSAS in a box ონლაინ სწავლების პლატფორმაზე წვდომა, ჩატარდა ტრენინგები IPSAS სტანდარტების ძირითად მოთხოვნებსა და ასევე, ამ პლატფორმის გამოყენებასთან დაკავშირებით.</w:t>
      </w:r>
    </w:p>
    <w:p w14:paraId="1D497A04" w14:textId="7777777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მუდმივად ხორციელდებოდა ბიუჯეტების აღრიცხვა-ანგარიშგებების წარმოების დახვეწა და სრულყოფა. დღეისათვის სახელმწიფო ხაზინა აწარმოებს სახელმწიფო და ადგილობრივი ბიუჯეტების, საქართველოს საბიუჯეტო კოდექსით განსაზღვრული სსიპ-ების და ა(ა)იპების ბიუჯეტების შემოსულობების, გადასახდელებისა და ნაშთის ცვლილების აღრიცხვას, ანგარიშგებას და ანგარიშსწორებას, სახელმწიფო ხაზინის ერთიანი ანგარიშის და სახელმწიფო ხაზინის სხვა სალარე და სავალუტო ანგარიშების მართვას, ოპერირებას და აღრიცხვას, ზედმეტად ან შეცდომით გადახდილი თანხების დაბრუნებას, აღრიცხვას და ანგარიშგებას, სახელმწიფო ხაზინის მიერ კომერციულ ბანკებში განთავსებული თანხების აღრიცხვას, მართვას და ანგარიშგებას და სხვ. ყოველდღიურ საქმიანობასთან ერთად მუდმივად ხდებოდა აღრიცხვისა და ანგარიშსწორების პროცესის საოპერაციო ციკლის სრულყოფა და ოპერატიულობის გაუმჯობესება, ანგარიშგებების ფორმების დახვეწა და ახალი, უფრო ინფორმატიული ანალიტიკური ფორმების შემუშავება.</w:t>
      </w:r>
    </w:p>
    <w:p w14:paraId="26DAA3E0" w14:textId="4383CE1C"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lastRenderedPageBreak/>
        <w:t>გრძელდება საერთაშორისო სარეიტინგო კომპანიების: FITCH, S&amp;P და</w:t>
      </w:r>
      <w:r w:rsidR="00551F80" w:rsidRPr="00365892">
        <w:rPr>
          <w:rFonts w:ascii="Sylfaen" w:hAnsi="Sylfaen" w:cs="Sylfaen"/>
          <w:bCs/>
          <w:color w:val="000000"/>
          <w:shd w:val="clear" w:color="auto" w:fill="FFFFFF"/>
          <w:lang w:val="ka-GE"/>
        </w:rPr>
        <w:t xml:space="preserve"> </w:t>
      </w:r>
      <w:r w:rsidRPr="00365892">
        <w:rPr>
          <w:rFonts w:ascii="Sylfaen" w:hAnsi="Sylfaen" w:cs="Sylfaen"/>
          <w:bCs/>
          <w:color w:val="000000"/>
          <w:shd w:val="clear" w:color="auto" w:fill="FFFFFF"/>
          <w:lang w:val="ka-GE"/>
        </w:rPr>
        <w:t xml:space="preserve">MOODY’S მისიებთან დისტანციური კომუნიკაცია, მათი საქმიანობის მხარდაჭერა და მათთვის ინფორმაციის მოგროვების კოორდინაცია; </w:t>
      </w:r>
    </w:p>
    <w:p w14:paraId="668A5886" w14:textId="3E4804DE"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ჩატარდა შეხვედრები Fitch-ისა და S&amp;P-ის წარმომადგენლებთან, მოხდა საჭირო ინფორმაციის მიმოცვლა და საქართველოს სუვერენული რეიტინგის განახლება</w:t>
      </w:r>
      <w:r w:rsidR="00551F80" w:rsidRPr="00365892">
        <w:rPr>
          <w:rFonts w:ascii="Sylfaen" w:hAnsi="Sylfaen" w:cs="Sylfaen"/>
          <w:bCs/>
          <w:color w:val="000000"/>
          <w:shd w:val="clear" w:color="auto" w:fill="FFFFFF"/>
          <w:lang w:val="ka-GE"/>
        </w:rPr>
        <w:t xml:space="preserve">. </w:t>
      </w:r>
      <w:r w:rsidRPr="00365892">
        <w:rPr>
          <w:rFonts w:ascii="Sylfaen" w:hAnsi="Sylfaen" w:cs="Sylfaen"/>
          <w:bCs/>
          <w:color w:val="000000"/>
          <w:shd w:val="clear" w:color="auto" w:fill="FFFFFF"/>
          <w:lang w:val="ka-GE"/>
        </w:rPr>
        <w:t>სარეიტინგო კომპანია Fitch-თან მოხდა დისტანციური შეხვედრა, მათი წარმომადგენლები იმყოფებოდნენ საქართველოში და სხვადასხვა უწყებასთან ჰქონდათ შეხვედრები. დისტანციური შეხვედრა ჩატარდა სარეიტინგო კომპანია S&amp;P-ს წარმომადგენლებთან. ყოველი ვიზიტისა თუ დისტანციური შეხვედრის შემდეგ სარეიტინგო კომპანიებთან ხდება საჭირო ინფორმაციის მიმოცვლა და საქართველოს სუვერენული რეიტინგის განახლება</w:t>
      </w:r>
      <w:r w:rsidR="00551F80" w:rsidRPr="00365892">
        <w:rPr>
          <w:rFonts w:ascii="Sylfaen" w:hAnsi="Sylfaen" w:cs="Sylfaen"/>
          <w:bCs/>
          <w:color w:val="000000"/>
          <w:shd w:val="clear" w:color="auto" w:fill="FFFFFF"/>
          <w:lang w:val="ka-GE"/>
        </w:rPr>
        <w:t>.</w:t>
      </w:r>
    </w:p>
    <w:p w14:paraId="28F9575C" w14:textId="77777777" w:rsidR="000B3146" w:rsidRPr="00365892" w:rsidRDefault="000B3146" w:rsidP="007421B3">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არსებული მდგომარეობით, საქართველოს სუვერენული რეიტინგი Fitch-ის მიხედვით BB პოზიტიურზეა, S&amp;P-ის რეიტინგით საქართველოს BB სტაბილური რეიტინგი აქვს, ხოლო Moody’s-ის შეფასებით კი საქართველოს რეიტინგი Ba2 ნეგატიურ დონეზეა. </w:t>
      </w:r>
    </w:p>
    <w:p w14:paraId="3A28414F" w14:textId="77777777" w:rsidR="000B3146" w:rsidRPr="00365892" w:rsidRDefault="000B3146" w:rsidP="007421B3">
      <w:pPr>
        <w:spacing w:line="240" w:lineRule="auto"/>
        <w:rPr>
          <w:rFonts w:ascii="Sylfaen" w:hAnsi="Sylfaen"/>
          <w:lang w:val="ka-GE"/>
        </w:rPr>
      </w:pPr>
    </w:p>
    <w:p w14:paraId="31278F2C" w14:textId="77777777" w:rsidR="00AA1952" w:rsidRPr="00365892" w:rsidRDefault="00AA1952" w:rsidP="007421B3">
      <w:pPr>
        <w:pStyle w:val="Heading2"/>
        <w:spacing w:line="240" w:lineRule="auto"/>
        <w:jc w:val="both"/>
        <w:rPr>
          <w:rFonts w:ascii="Sylfaen" w:hAnsi="Sylfaen"/>
          <w:sz w:val="22"/>
          <w:szCs w:val="22"/>
          <w:lang w:val="ka-GE"/>
        </w:rPr>
      </w:pPr>
      <w:r w:rsidRPr="00365892">
        <w:rPr>
          <w:rFonts w:ascii="Sylfaen" w:hAnsi="Sylfaen"/>
          <w:sz w:val="22"/>
          <w:szCs w:val="22"/>
          <w:lang w:val="ka-GE"/>
        </w:rPr>
        <w:t>5.4 ეკონომიკური პოლიტიკის შემუშავება და განხორციელება (პროგრამული კოდი 24 01)</w:t>
      </w:r>
    </w:p>
    <w:p w14:paraId="55AC5038" w14:textId="77777777" w:rsidR="00AA1952" w:rsidRPr="00365892" w:rsidRDefault="00AA1952" w:rsidP="007421B3">
      <w:pPr>
        <w:pStyle w:val="ListParagraph"/>
        <w:spacing w:after="0" w:line="240" w:lineRule="auto"/>
        <w:ind w:left="0"/>
        <w:rPr>
          <w:rFonts w:ascii="Sylfaen" w:hAnsi="Sylfaen"/>
          <w:bCs/>
          <w:lang w:val="ka-GE"/>
        </w:rPr>
      </w:pPr>
    </w:p>
    <w:p w14:paraId="4E8E47E3" w14:textId="77777777" w:rsidR="00AA1952" w:rsidRPr="00365892" w:rsidRDefault="00AA1952" w:rsidP="007421B3">
      <w:pPr>
        <w:pStyle w:val="ListParagraph"/>
        <w:spacing w:after="0" w:line="240" w:lineRule="auto"/>
        <w:ind w:left="0"/>
        <w:rPr>
          <w:rFonts w:ascii="Sylfaen" w:hAnsi="Sylfaen"/>
          <w:bCs/>
          <w:lang w:val="ka-GE"/>
        </w:rPr>
      </w:pPr>
      <w:r w:rsidRPr="00365892">
        <w:rPr>
          <w:rFonts w:ascii="Sylfaen" w:hAnsi="Sylfaen"/>
          <w:bCs/>
          <w:lang w:val="ka-GE"/>
        </w:rPr>
        <w:t>პროგრამის განმახორციელებელი:</w:t>
      </w:r>
    </w:p>
    <w:p w14:paraId="4368BD9C" w14:textId="77777777" w:rsidR="00AA1952" w:rsidRPr="00365892" w:rsidRDefault="00AA1952" w:rsidP="007421B3">
      <w:pPr>
        <w:pStyle w:val="ListParagraph"/>
        <w:numPr>
          <w:ilvl w:val="0"/>
          <w:numId w:val="83"/>
        </w:numPr>
        <w:spacing w:after="0" w:line="240" w:lineRule="auto"/>
        <w:jc w:val="both"/>
        <w:rPr>
          <w:rFonts w:ascii="Sylfaen" w:eastAsiaTheme="minorEastAsia" w:hAnsi="Sylfaen"/>
          <w:bCs/>
          <w:color w:val="000000" w:themeColor="text1"/>
        </w:rPr>
      </w:pPr>
      <w:r w:rsidRPr="00365892">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243EE3F6" w14:textId="77777777" w:rsidR="00AA1952" w:rsidRPr="00365892" w:rsidRDefault="00AA1952" w:rsidP="007421B3">
      <w:pPr>
        <w:spacing w:line="240" w:lineRule="auto"/>
        <w:rPr>
          <w:rFonts w:ascii="Sylfaen" w:hAnsi="Sylfaen"/>
          <w:lang w:val="ka-GE"/>
        </w:rPr>
      </w:pPr>
    </w:p>
    <w:p w14:paraId="1BBC297D"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ეროვნული განვითარების სტრატეგია - 2030“-ის ფარგლებში მომზადდა მცირე და საშუალო მეწარმეობის განვითარების პრიორიტეტული მიმართულების ლოგიკური ჩარჩოს, საბაზისო და სამიზნე მაჩვენებლების, ამოცანების,  სიტუაციური ანალიზის ნაწილები;</w:t>
      </w:r>
    </w:p>
    <w:p w14:paraId="1C906113"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მცირე და საშუალო მეწარმეობის განვითარების 2021-2025 წლების სტრატეგიის სამოქმედო გეგმის 2022 წლის წლიური ანგარიში და კონსოლიდირებული სტატუს ანგარიში; ჩატარდა მცირე და საშუალო მეწარმეობის განვითარების 2021-2025 წლების სტრატეგიის სამოქმედო გეგმის შესრულების მონიტორინგის მაღალი დონის მმართველი საბჭოს სხდომა</w:t>
      </w:r>
      <w:r w:rsidRPr="00365892">
        <w:rPr>
          <w:rFonts w:ascii="Sylfaen" w:eastAsiaTheme="minorEastAsia" w:hAnsi="Sylfaen" w:cs="Sylfaen"/>
          <w:bCs/>
          <w:color w:val="000000"/>
          <w:shd w:val="clear" w:color="auto" w:fill="FFFFFF"/>
        </w:rPr>
        <w:t>;</w:t>
      </w:r>
    </w:p>
    <w:p w14:paraId="69E8E660"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hAnsi="Sylfaen" w:cs="Sylfaen"/>
          <w:color w:val="050505"/>
          <w:shd w:val="clear" w:color="auto" w:fill="FFFFFF"/>
          <w:lang w:val="ka-GE"/>
        </w:rPr>
        <w:t>ეკონომიკური</w:t>
      </w:r>
      <w:r w:rsidRPr="00365892">
        <w:rPr>
          <w:rFonts w:ascii="Sylfaen" w:hAnsi="Sylfaen" w:cs="Segoe UI Historic"/>
          <w:color w:val="050505"/>
          <w:shd w:val="clear" w:color="auto" w:fill="FFFFFF"/>
          <w:lang w:val="ka-GE"/>
        </w:rPr>
        <w:t xml:space="preserve"> </w:t>
      </w:r>
      <w:r w:rsidRPr="00365892">
        <w:rPr>
          <w:rFonts w:ascii="Sylfaen" w:hAnsi="Sylfaen" w:cs="Sylfaen"/>
          <w:color w:val="050505"/>
          <w:shd w:val="clear" w:color="auto" w:fill="FFFFFF"/>
          <w:lang w:val="ka-GE"/>
        </w:rPr>
        <w:t>თანამშრომლობისა</w:t>
      </w:r>
      <w:r w:rsidRPr="00365892">
        <w:rPr>
          <w:rFonts w:ascii="Sylfaen" w:hAnsi="Sylfaen" w:cs="Segoe UI Historic"/>
          <w:color w:val="050505"/>
          <w:shd w:val="clear" w:color="auto" w:fill="FFFFFF"/>
          <w:lang w:val="ka-GE"/>
        </w:rPr>
        <w:t xml:space="preserve"> </w:t>
      </w:r>
      <w:r w:rsidRPr="00365892">
        <w:rPr>
          <w:rFonts w:ascii="Sylfaen" w:hAnsi="Sylfaen" w:cs="Sylfaen"/>
          <w:color w:val="050505"/>
          <w:shd w:val="clear" w:color="auto" w:fill="FFFFFF"/>
          <w:lang w:val="ka-GE"/>
        </w:rPr>
        <w:t>და</w:t>
      </w:r>
      <w:r w:rsidRPr="00365892">
        <w:rPr>
          <w:rFonts w:ascii="Sylfaen" w:hAnsi="Sylfaen" w:cs="Segoe UI Historic"/>
          <w:color w:val="050505"/>
          <w:shd w:val="clear" w:color="auto" w:fill="FFFFFF"/>
          <w:lang w:val="ka-GE"/>
        </w:rPr>
        <w:t xml:space="preserve"> </w:t>
      </w:r>
      <w:r w:rsidRPr="00365892">
        <w:rPr>
          <w:rFonts w:ascii="Sylfaen" w:hAnsi="Sylfaen" w:cs="Sylfaen"/>
          <w:color w:val="050505"/>
          <w:shd w:val="clear" w:color="auto" w:fill="FFFFFF"/>
          <w:lang w:val="ka-GE"/>
        </w:rPr>
        <w:t>განვითარების</w:t>
      </w:r>
      <w:r w:rsidRPr="00365892">
        <w:rPr>
          <w:rFonts w:ascii="Sylfaen" w:hAnsi="Sylfaen" w:cs="Segoe UI Historic"/>
          <w:color w:val="050505"/>
          <w:shd w:val="clear" w:color="auto" w:fill="FFFFFF"/>
          <w:lang w:val="ka-GE"/>
        </w:rPr>
        <w:t xml:space="preserve"> </w:t>
      </w:r>
      <w:r w:rsidRPr="00365892">
        <w:rPr>
          <w:rFonts w:ascii="Sylfaen" w:hAnsi="Sylfaen" w:cs="Sylfaen"/>
          <w:color w:val="050505"/>
          <w:shd w:val="clear" w:color="auto" w:fill="FFFFFF"/>
          <w:lang w:val="ka-GE"/>
        </w:rPr>
        <w:t>ორგანიზაციასთან (</w:t>
      </w:r>
      <w:r w:rsidRPr="00365892">
        <w:rPr>
          <w:rFonts w:ascii="Sylfaen" w:eastAsiaTheme="minorEastAsia" w:hAnsi="Sylfaen" w:cs="Sylfaen"/>
          <w:bCs/>
          <w:color w:val="000000"/>
          <w:shd w:val="clear" w:color="auto" w:fill="FFFFFF"/>
          <w:lang w:val="ka-GE"/>
        </w:rPr>
        <w:t>OECD) ერთად გაიმართა შეხვედრა საჯარო/კერძო სექტორის წარმომადგენლების მონაწილეობით. შეხვედრის ფარგლებში OECD-ის მიერ წარმოდგენილი იქნა პირველადი მიგნებები/შეფასებები;</w:t>
      </w:r>
    </w:p>
    <w:p w14:paraId="26DACDDD"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პარიზში გამართულ OECD-ს „მცირე და საშუალო მეწარმეობის პოლიტიკის ინდექსის” შეფასების მე-4 რაუნდის ეროვნული კოორდინატორების რეგიონულ შეხვედრაზე, OECD-ის მიერ კვლევის პირველადი შედეგების თანახმად, საქართველო დასახელდა ლიდერ ქვეყნად;</w:t>
      </w:r>
    </w:p>
    <w:p w14:paraId="33185AB9"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კოორდინაცია გაეწია: ევროკავშირის კითხვარის მე-20 თავის შევსების პროცესს (CHAPTER 20: ENTERPRISE AND INDUSTRIAL POLICY), ევროკავშირისათვის დამატებითი ინფორმაციის მიწოდების მიზნით; მსოფლიო ბანკის რეიტინგის „Business Ready” მეთოდოლოგიის ანალიზის, სამუშაო ჯგუფის ჩამოყალიბების და კითხვარების შევსების პროცესს;</w:t>
      </w:r>
    </w:p>
    <w:p w14:paraId="485D30F7"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რეგულირების ზეგავლენის შეფასების ანგარიში ევროკავშირის 2019 წლის 17 აპრილის 2019/633 დირექტივის შესახებ;</w:t>
      </w:r>
    </w:p>
    <w:p w14:paraId="3A2C51B1"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მომზადდა: ინფორმაცია შრომის საერთაშორისო ორგანიზაციის (ILO) რატიფიცირებულ N122 (Employment Policy Convention) და N111 (Discrimination - Employment and Occupation - Convention) კონვენციებთან დაკავშირებით, დასაქმების და ქალთა ეკონომიკური გაძლიერების ხელშემწყობი პოლიტიკის ფარგლებში განხორციელებული პროგრამებისა და პროექტების შესახებ; ინფორმაცია და პრეზენტაციები: Heritage Foundation „ეკონომიკური თავისუფლების ინდექსი“ და Transparency International „კორუფციის აღქმის ინდექსი“. რეიტინგებში შეფასდა საქართველოს პოზიციები ინდიკატორების და კომპონენტების მიხედვით; მომზადდა დასკვნები უცხოელ მოქალაქეებთან </w:t>
      </w:r>
      <w:r w:rsidRPr="00365892">
        <w:rPr>
          <w:rFonts w:ascii="Sylfaen" w:eastAsiaTheme="minorEastAsia" w:hAnsi="Sylfaen" w:cs="Sylfaen"/>
          <w:bCs/>
          <w:color w:val="000000"/>
          <w:shd w:val="clear" w:color="auto" w:fill="FFFFFF"/>
          <w:lang w:val="ka-GE"/>
        </w:rPr>
        <w:lastRenderedPageBreak/>
        <w:t>მიმართებით, საქართველოს ორმაგი მოქალაქეობის საგამონაკლისო წესით მინიჭების, ასევე სპეციალური ბინადრობის ნებართვის მოპოვების საკითხებთან დაკავშირებით;</w:t>
      </w:r>
    </w:p>
    <w:p w14:paraId="5146C499" w14:textId="26B1B5DC"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color w:val="000000"/>
          <w:shd w:val="clear" w:color="auto" w:fill="FFFFFF"/>
          <w:lang w:val="ka-GE"/>
        </w:rPr>
        <w:t>მომზადდა დასკვნები სასესხო ხელშეკრულებებზე, კერძოდ:</w:t>
      </w:r>
      <w:r w:rsidRPr="00365892">
        <w:rPr>
          <w:rFonts w:ascii="Sylfaen" w:eastAsiaTheme="minorEastAsia" w:hAnsi="Sylfaen" w:cs="Sylfaen"/>
          <w:bCs/>
          <w:color w:val="000000"/>
          <w:shd w:val="clear" w:color="auto" w:fill="FFFFFF"/>
          <w:lang w:val="ka-GE"/>
        </w:rPr>
        <w:t xml:space="preserve"> საქართველოს და რეკონსტრუქციისა და განვითარების საერთაშორისო ბანკს (IBRD) შორის გასაფორმებელ „საქართველოს მდგრადი სოფლის მეურნეობის, ირიგაციის და მიწის სასესხო შეთანხმების პროექტთან“ დაკავშირებით; საქართველოს მთავრობას და იაპონიის მთავრობას შორის გაფორმებული შეთანხმების (500 მლნ იაპონური იენის ოდენობის არასაპროექტო გრანტი) ფარგლებში MUFG Bank Ltd-თან გასაფორმებელ საბანკო შეთანხმების პროექტთან დაკავშირებით; საქართველოსა და საფრანგეთის განვითარების სააგენტოს (AFD) შორის გასაფორმებელი საკრედიტო რესურსის ჩარჩო შეთანხმების (საქართველოში სარწყავი სოფლის მეურნეობის განვითარების ხელშეწყობის პროგრამა) პროექტთან დაკავშირებით;</w:t>
      </w:r>
    </w:p>
    <w:p w14:paraId="22F0FE7F"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GIZ-თან თანამშრომლობით კლიმატის ცვლილების ეკონომიკაზე გავლენის შეფასებისა და მოდელირების პროგრამის ფარგლებში განხორციელდა შესაბამისი ღონისძიებები, ტრენინგები და სამუშაო შეხვედრები. მოდელში მოხდა დამატებით ფისკალური მოდულისა და ენერგეტიკული მოდულების ინტეგრირება;</w:t>
      </w:r>
    </w:p>
    <w:p w14:paraId="12600A9B"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სამუშაო შეხვედრები Economic Intelligence Unit (EIU) წარმომადგენელთან და გაფორმდა EIU-ს პლატფორმაზე წვდომის ხელშკრულება;</w:t>
      </w:r>
    </w:p>
    <w:p w14:paraId="0983A631"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შემუშავდა „Economic Outlook of Georgia” ბუკლეტის დაკაბადონებული ვერსია;</w:t>
      </w:r>
    </w:p>
    <w:p w14:paraId="1A8B5D07"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UNDP-თან თანამშრომლობით განხორციელდა ტრენინგები ეკონომიკური პროგნოზირების შესაძლებლობის გასაუმჯობესებლად;</w:t>
      </w:r>
    </w:p>
    <w:p w14:paraId="6F7C83FF"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ევროკავშირისთვის კითხვარის პასუხების წარდგენის შემდეგ მიღწეული პროგრესის ანგარიში, რომელიც მოიცავს შემდეგ საკითხებს: მაკროეკონომიკური სტაბილურობა, საფინანსო ბაზრები, შრომის ბაზარი, ბიზნეს გარემო, ფიზიკური კაპიტალი და ინფრასტრუქტურა;</w:t>
      </w:r>
    </w:p>
    <w:p w14:paraId="16E0BF28"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სახელმწიფო საწარმოების რეფორმის ფარგლებში დაიწყო სახელმწიფო კორპორაციების ჩარჩო კანონის შემუშავებაზე მუშაობა. სახელმწიფო საწარმოების რეფორმის პილოტირების სამოქმედო გეგმის შესაბამისად განხორციელდა გეგმით გათვალისწინებული ღონისძიებები;</w:t>
      </w:r>
    </w:p>
    <w:p w14:paraId="47121C33"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უზრუნველყოფილი ტრანზაქციების რეფორმის ფარგლებში მომზადდა: უზრუნველყოფილი ტრანზაქციების საკანონმდებლო ბაზის განახლებული სამართლებრივი მიმოხილვის სამუშაო დოკუმენტი; რეფორმის დეტალური სამოქმედო გეგმა და განხორციელდა მისი განხილვა სამუშაო ჯგუფში;</w:t>
      </w:r>
    </w:p>
    <w:p w14:paraId="1CD0B2FC"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მიკრო, მცირე და საშუალო საწარმოების აღდგენა“ პროექტის უზრუნველყოფილი ტრანზაქციების რეფორმის ფარგლებში, მსოფლიო ბანკის მისიასთან ერთად შეხვედრები გაიმართა კონსულტანტ იურიდიულ ფირმასთან, საფინანსო ინსტიტუტების წარმომადგენლებთან, საჯარო რეესტრის ეროვნულ სააგენტოსთან, აღსრულების ეროვნულ ბიუროსთან, კომერციული ბანკების და სალიზინგო კომპანიების წარმომადგენლებთან;</w:t>
      </w:r>
    </w:p>
    <w:p w14:paraId="0D6F3AF4"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E-KYC რეფორმის ფარგლებში გაიმართა სამუშაო შეხვედრები სერვისების განვითარების სააგენტოსთან და მსოფლიო ბანკთან, შემუშავდა და გაიწერა სამოქმედო გეგმა, დაიწყო გეგმით გათვალისწინებულ ღონისძიებებზე მუშაობა;</w:t>
      </w:r>
    </w:p>
    <w:p w14:paraId="7F35481A"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2022 წლის საგარეო სავაჭრო ბრუნვის ვრცელი ანალიზი სტრუქტურულ ჭრილში, მათ შორის საქართველოს თავისუფალი ვაჭრობის რეჟიმების ეფექტურ გამოყენებასთან დაკავშირებით და აგრევე, საგარეო სავაჭრო ბრუნვის 2023 წლის ყოველთვიური ანალიზები;</w:t>
      </w:r>
    </w:p>
    <w:p w14:paraId="3A1C06C1"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და მიღებულ იქნა ევროკავშირთან ღრმა და ყოვლისმომცველი თავისუფალი სავაჭრო სივრცის შექმნის შესახებ შეთანხმების (DCFTA)  განხორციელების 2023 წლის სამოქმედო გეგმა;</w:t>
      </w:r>
    </w:p>
    <w:p w14:paraId="603BF6F3"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ევროკავშირთან ღრმა და ყოვლისმომცველი თავისუფალი სავაჭრო სივრცის შექმნის შესახებ შეთანხმების (DCFTA) განხორციელების 2022 წლის სამოქმედო გეგმისა და 2023 წლის სამოქმედო გეგმის პირველი კვარტალის შესრულების ანგარიშები;</w:t>
      </w:r>
    </w:p>
    <w:p w14:paraId="777DA423"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გაიმართა მოლაპარაკებების ფინალური მე-3 რაუნდი საქართველოსა და არაბთა გაერთიანებულ საამიროებს შორის ყოვლისმომცველი ეკონომიკური პარტნიორობის შესახებ შეთანხმების ტექსტზე;</w:t>
      </w:r>
    </w:p>
    <w:p w14:paraId="2A0EC715" w14:textId="0F14C57C"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შეთანხმდა კორეის რესპუბლიკასთან თავისუფალი ვაჭრობის შესახებ შეთანხმების სტრუქტურა და მოლაპარაკებების პირობები;</w:t>
      </w:r>
    </w:p>
    <w:p w14:paraId="13F8278E"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ხელი მოეწერა ისრაელთან თავისუფალი ვაჭრობის შესახებ შეთანხმების გაფორმების მიზანშეწონილობის კვლევის დასრულებასა და მხარეთა მიერ მოლაპარაკებების დაწყების თაობაზე ერთობლივ დეკლარაციას;</w:t>
      </w:r>
    </w:p>
    <w:p w14:paraId="32122B88" w14:textId="20BCE6E9"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საქართველოს კანონის პროექტი უსამართლო სავაჭრო პრაქტიკის აღმოფხვრის შესახებ, რომლის მიზანია სავაჭრო ობიექტის მიმწოდებელსა და მნიშვნელოვანი საბაზრო ძალაუფლების მქონე საცალო მოვაჭრეს შორის უსამართლო სავაჭრო პრაქტიკის აღმოფხვრა;</w:t>
      </w:r>
    </w:p>
    <w:p w14:paraId="7E1CDC0A"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შესაბამისი მასალები ცენტრალური აზიის რეგიონალური ეკონომიკური თანამშრომლობის პროგრამის (CAREC) მაღალი რანგის წარმომადგენელთა შეხვედრისთვის, რომელიც გაიმართა ქ. თბილისში და განხილულ იქნა CAREC–2030 სტრატეგიის მიზნების განხორციელება;</w:t>
      </w:r>
    </w:p>
    <w:p w14:paraId="34327175"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2022 წლისა და 2023 წლის 5 თვის სტატისტიკური მონაცემების შესაბამისად, მომზადდა საქართველოს სავაჭრო პარტნიორებთან ორმხრივი სავაჭრო ბრუნვის ანალიზი სტრუქტურულ ჭრილში, საქართველოს საექსპორტო პროდუქციის ზრდის/კლების ტენდენციების გამოვლენის მიზნით;</w:t>
      </w:r>
    </w:p>
    <w:p w14:paraId="0E3758DE"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გაიმართა: საქართველოსა და კანადას შორის ინვესტიციების ხელშეწყობისა და დაცვის შესახებ შეთანხმების პროექტზე მოლაპარაკებების მე-5 რაუნდი; მორიგი მოლაპარაკებების რაუნდი (ვიდეოზარი) საქართველოსა და უნგრეთს შორის ინვესტიციების ხელშეწყობისა და ურთიერთდაცვის შესახებ, შეთანხმების პროექტის ტექსტის შეჯერების მიზნით;</w:t>
      </w:r>
    </w:p>
    <w:p w14:paraId="7C58FB6F"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ხელი მოეწერა: „საქართველოს მთავრობასა და ხორვატიის რესპუბლიკის მთავრობას შორის ეკონომიკური თანამშრომლობის შესახებ“; „საქართველოს მთავრობასა და უზბეკეთის რესპუბლიკის მთავრობას შორის ტექნიკური რეგულირების, სტანდარტიზაციის, მეტროლოგიისა და შესაბამისობის შეფასების სფეროში თანამშრომლობის შესახებ“; „საქართველოს მთავრობასა და ისრაელის სახელმწიფოს მთავრობას შორის ტურიზმის სფეროში თანამშრომლობის შესახებ“ შეთანხმებებს; ურთიერთგაგების მემორანდუმს „სსიპ - საქართველოს ტურიზმის ეროვნულ ადმინისტრაციასა და შრი-ლანკის ტურიზმის განვითარების ადმინისტრაციას შორის ტურიზმის სფეროში თანამშრომლობის შესახებ”;</w:t>
      </w:r>
    </w:p>
    <w:p w14:paraId="7CB2D9C4"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„საქართველოს მთავრობასა და კოლუმბიის რესპუბლიკის მთავრობას შორის სავაჭრო-ეკონომიკური თანამშრომლობის შესახებ შეთანხმების" პროექტი და შემდგომი შიდასახელმწიფოებრივი პროცედურების განხორციელების მიზნით გადაიგზავნა საქართველოს საგარეო საქმეთა სამინისტროში;</w:t>
      </w:r>
    </w:p>
    <w:p w14:paraId="74592B90"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გაიმართა ეკონომიკური თანამშრომლობის ორმხრივი მთავრობათაშორისი კომისიების სხდომები: ქ. ერევანში - საქართველო-სომხეთის ეკონომიკური თანამშრომლობის მთავრობათაშორისი კომისიის მე-12 სხდომა; ქ. ვილნიუსში - საქართველო-ლიეტუვის ეკონომიკური თანამშრომლობის მთავრობათაშორისი კომისიის მე-2 სხდომა; ქ. ტაშკენტში - საქართველო-უზბეკეთის ეკონომიკური თანამშრომლობის მთავრობათაშორისი კომისიის მე-9 სხდომა; ქ. თბილისში - საქართველო-თურქმენეთის ეკონომიკური თანამშრომლობის მთავრობათაშორისი კომისიის მე-4 სხდომა. </w:t>
      </w:r>
    </w:p>
    <w:p w14:paraId="1BE91ACA"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მუშაობა „საქართველოში ინვესტიციების დაცვისა და ხელშეწყობის შესახებ“ საქართველოს კანონის პროექტზე, რომლის ფარგლებშიც საერთაშორისო საფინანსო კორპორაციის (IFC) ჩართულობითა და მხარდაჭერით შეიქმნა დოკუმენტის პირველადი სამუშაო ვერსია. გარდა ამისა, დაიწყო დოკუმენტის თაობაზე რეგულირების ზეგავლენის შეფასების (RIA) ანგარიშთან დაკავშირებით გასაწევი მოსამზადებელი სამუშაოები;</w:t>
      </w:r>
    </w:p>
    <w:p w14:paraId="58B58B60"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საქართველოს საზღვაო სივრცეში აკვაკულტურის ნებართვის გასაცემად, სანებართვო პირობებისა და საზღვაო სივრცით სარგებლობის საფასურის განსაზღვრის მიზნით, მიმდინარეობდა მუშაობა ზღვაში იჯარის საფასურის განსაზღვრის მეთოდოლოგიაზე;</w:t>
      </w:r>
    </w:p>
    <w:p w14:paraId="47B0D377"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დასრულდა მოკვლევა შესაძლო ახალი სახელმწიფო სერვისის, საინფორმაციო ტექნოლოგიურ საქმიანობასთან (IT) დაკავშირებული ბინადრობის ნებართვის შინაარსისა და პირობების განსაზღვრაზე. აღნიშნული მიმართულებით, გაიმართა სამუშაო შეხვედრები პარტნიორ სამინისტროებსა და სააგენტოებთან, შესწავლილ იქნა რამდენიმე ქვეყნის ანალოგი;</w:t>
      </w:r>
    </w:p>
    <w:p w14:paraId="65AD6427"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რეგულარულად მიმდინარეობდა გაცნობითი ხასიათის შეხვედრების ციკლი სხვადასხვა სახელმწიფოების საელჩოების და სავაჭრო პალატების წარმომადგენლებთან. შეხვედრების მიზანს წარმოადგენდა ორმხრივი ეკონომიკური თანამშრომლობის (საინვესტიციო მიმართულებით) ხელშეწყობის განხილვა და არსებული განვითარების ახალი შესაძლებლობების გამოვლენა;</w:t>
      </w:r>
    </w:p>
    <w:p w14:paraId="47E829E6" w14:textId="0B3AC141"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ევროკოდების თარგმნის სარედაქციო კოლეგიის მიერ განხორციელდა </w:t>
      </w:r>
      <w:r w:rsidR="00194D9F" w:rsidRPr="00365892">
        <w:rPr>
          <w:rFonts w:ascii="Sylfaen" w:eastAsiaTheme="minorEastAsia" w:hAnsi="Sylfaen" w:cs="Sylfaen"/>
          <w:bCs/>
          <w:color w:val="000000"/>
          <w:shd w:val="clear" w:color="auto" w:fill="FFFFFF"/>
          <w:lang w:val="ka-GE"/>
        </w:rPr>
        <w:t xml:space="preserve">ზოგიერთი </w:t>
      </w:r>
      <w:r w:rsidRPr="00365892">
        <w:rPr>
          <w:rFonts w:ascii="Sylfaen" w:eastAsiaTheme="minorEastAsia" w:hAnsi="Sylfaen" w:cs="Sylfaen"/>
          <w:bCs/>
          <w:color w:val="000000"/>
          <w:shd w:val="clear" w:color="auto" w:fill="FFFFFF"/>
          <w:lang w:val="ka-GE"/>
        </w:rPr>
        <w:t>ევროკოდ</w:t>
      </w:r>
      <w:r w:rsidR="00194D9F" w:rsidRPr="00365892">
        <w:rPr>
          <w:rFonts w:ascii="Sylfaen" w:eastAsiaTheme="minorEastAsia" w:hAnsi="Sylfaen" w:cs="Sylfaen"/>
          <w:bCs/>
          <w:color w:val="000000"/>
          <w:shd w:val="clear" w:color="auto" w:fill="FFFFFF"/>
          <w:lang w:val="ka-GE"/>
        </w:rPr>
        <w:t>ი</w:t>
      </w:r>
      <w:r w:rsidRPr="00365892">
        <w:rPr>
          <w:rFonts w:ascii="Sylfaen" w:eastAsiaTheme="minorEastAsia" w:hAnsi="Sylfaen" w:cs="Sylfaen"/>
          <w:bCs/>
          <w:color w:val="000000"/>
          <w:shd w:val="clear" w:color="auto" w:fill="FFFFFF"/>
          <w:lang w:val="ka-GE"/>
        </w:rPr>
        <w:t>ს თარგმნა/რედაქტირების სამუშაოები</w:t>
      </w:r>
      <w:r w:rsidR="00194D9F" w:rsidRPr="00365892">
        <w:rPr>
          <w:rFonts w:ascii="Sylfaen" w:eastAsiaTheme="minorEastAsia" w:hAnsi="Sylfaen" w:cs="Sylfaen"/>
          <w:bCs/>
          <w:color w:val="000000"/>
          <w:shd w:val="clear" w:color="auto" w:fill="FFFFFF"/>
          <w:lang w:val="ka-GE"/>
        </w:rPr>
        <w:t>;</w:t>
      </w:r>
    </w:p>
    <w:p w14:paraId="0F8A991E"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შემუშავდა ტერმინები და ტერმინოლოგიური შესიტყვებები (600 ერთეული) და ევროკოდების ეროვნული დანართები (ევროკოდი 2-ის და ევროკოდი 3-ის), რომლების წარდგენილი იქნა სტანდარტად დასარეგისტრირებლად საქართველოს სსიპ - საქართველოს სტანდარტებისა და მეტროლოგიის ეროვნულ სააგენტოში;</w:t>
      </w:r>
    </w:p>
    <w:p w14:paraId="5320DF47"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„შენობა-ნაგებობის მიმართ ინსოლაციის მინიმალური მოთხოვნების შესახებ“, „არქიტექტორების, ინჟინერ-მშენებლებისა და მშენებლობის ტექნიკური ზედამხედველობის განმახორციელებელი ექსპერტების სერტიფიცირების წესის შესახებ“ და „აკრედიტებული ინსპექტირების ორგანოს და სერტიფიცირებული ექსპერტის მიერ სამშენებლო ობიექტის ინსპექტირების წესისა და მათი პასუხისმგებლობის დაზღვევის შესახებ“ საქართველოს მთავრობის დადგენილებების პროექების საბოლოო რედაქტირება;</w:t>
      </w:r>
    </w:p>
    <w:p w14:paraId="2F22764B"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შემუშავდა და დამტკიცდა „ტექნიკური რეგლამენტის „შენობა-ნაგებობის უსაფრთხოების წესების“ დამტკიცების თაობაზე“ საქართველოს მთავრობის 2016 წლის 28 ივნისის N41 დადგენილებაში ცვლილებების შეტანის შესახებ მთავრობის დადგენილების პროექტი;</w:t>
      </w:r>
    </w:p>
    <w:p w14:paraId="5820EA5F"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შინაგან საქმეთა სამინისტროსთან, საქართველოს განათლებისა და მეცნიერების სამინისტროსთან  და სხვა დაწესებულებებთან თანამშრომლობით შესწორებები შევიდა: „სახანძრო უსაფრთხოების წესებისა და პირობების შესახებ ტექნიკური რეგლამენტის დამტკიცების თაობაზე“ საქართველოს მთავრობის 2015 წლის 23 ივლისის №370 დადგენილებაში ცვლილების შეტანის შესახებ საქართველოს მთავრობის დადგენილების პროექტში; ზოგადსაგანმანათლებლო დაწესებულებათა შენობა-ნაგებობის მშენებლობის  სტანდარტის პროექტში; „ადრეული და სკოლამდელი აღზრდისა და განათლების დაწესებულებების ავტორიზაციის სტანდარტების გზამკვლევის“ პროექტში; საქართველოს მთავრობის დადგენილებების პროექტები „შენობების, შენობების ნაწილების ან შენობების ელემენტების ენერგოეფექტურობის მინიმალური მოთხოვნების დამტკიცების შესახებ“  საქართველოს მთავრობის 2021 წლის 13 ივლისის N354 დადგენილებაში ცვლილების შეტანის თაობაზე; „განსაკუთრებული მნიშვნელობის ობიექტების (მათ შორის, რადიაციული ან ბირთვული ობიექტების) მშენებლობის ნებართვის გაცემის წესისა და სანებართვო პირობების შესახებ“ საქართველოს მთავრობის 2019 წლის 31 მაისის N257 დადგენილებაში ცვლილების შეტანის თაობაზე, „მშენებლობის ნებართვის გაცემისა და შენობა-ნაგებობის ექსპლუატაციაში მიღების წესისა და პირობების შესახებ“ საქართველოს მთავრობის 2019 წლის 31 მაისის N255 დადგენილებაში ცვლილების შეტანის თაობაზე;</w:t>
      </w:r>
    </w:p>
    <w:p w14:paraId="01CC1129"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„საქართველოს მთავრობასა და ალბანეთის რესპუბლიკის მინისტრთა საბჭოს შორის საზღვაო სავაჭრო ნაოსნობის შესახებ” და „საქართველოს მთავრობასა და ვიეტნამის სოციალისტური რესპუბლიკის მთავრობას შორის საზღვაო სავაჭრო ნაოსნობის შესახებ” შეთანხმების </w:t>
      </w:r>
      <w:r w:rsidRPr="00365892">
        <w:rPr>
          <w:rFonts w:ascii="Sylfaen" w:eastAsiaTheme="minorEastAsia" w:hAnsi="Sylfaen" w:cs="Sylfaen"/>
          <w:bCs/>
          <w:color w:val="000000"/>
          <w:shd w:val="clear" w:color="auto" w:fill="FFFFFF"/>
          <w:lang w:val="ka-GE"/>
        </w:rPr>
        <w:lastRenderedPageBreak/>
        <w:t>პროექტებთან დაკავშირებით დასრულდა შიდასახელმწიფოებრივი პროცედურები და ტექსტები დიპლომატიური არხების საშუალებით მიეწოდა ალბანეთისა და ვიეტნამის მხარეებს;</w:t>
      </w:r>
    </w:p>
    <w:p w14:paraId="6521BF1C" w14:textId="0666ED3E"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ხელი მოეწერა „საქართველოს მთავრობასა და დიდი ბრიტანეთისა და ჩრდილოეთ ირლანდიის გაერთიანებული სამეფოს მთავრობას შორის საჰაერო მიმოსვლის შესახებ შეთანხმებას“.</w:t>
      </w:r>
    </w:p>
    <w:p w14:paraId="5AAD7C6C"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მოლაპარაკებები გაიმართა „საქართველოს მთავრობასა და მონტენეგროს მთავრობას შორის საჰაერო მიმოსვლის შესახებ შეთანხმების“ პროექტზე (დიპლომატიური ნოტების გაცვლის გზით);</w:t>
      </w:r>
    </w:p>
    <w:p w14:paraId="4C8B209D"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ხელმოწერისთვის მომზადდა „საქართველოს მთავრობასა და ტაჯიკეთის მთავრობას შორის საჰაერო მიმოსვლის შესახებ შეთანხმების“ შეთანხმების პროექტი;</w:t>
      </w:r>
    </w:p>
    <w:p w14:paraId="106EF7A9"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ჩინეთის მხარესთან შეთანხმდა (2019 წლის 27 აპრილს ქ. პეკინში ხელმოწერილი „საქართველოს მთავრობასა და ჩინეთის სახალხო რესპუბლიკის მთავრობას შორის მგზავრებისა და ტვირთების საერთაშორისო საავტომობილო ტრანსპორტირების შესახებ შეთანხმების“ საფუძველზე) ორ ქვეყანას შორის საერთაშორისო საავტომობილო სატვირთო გადაზიდვის ნებართვის ბლანკების გაცვლის საკითხი (500 ერთეული ორმხრივი და ტრანზიტული გადაზიდვის, 500 ერთეული მესამე ქვეყნიდან/მესამე ქვეყანაში გადაზიდვის). მიმდინარეობდა მუშაობა ბლანკების ფორმისა და რეკვიზიტების შეთანხმებაზე;</w:t>
      </w:r>
    </w:p>
    <w:p w14:paraId="0C1FD2F5"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ევროკავშირის მხარდაჭერილი საგზაო უსაფრთხოების მიმართულებით Twinning პროექტი „საგზაო უსაფრთხოების ერთიანი მონაცემთა ბაზის ჩამოყალიბების და საგზაო უსაფრთხოების მართვის შემდგომი გაუმჯობესების ხელშეწყობა“;</w:t>
      </w:r>
    </w:p>
    <w:p w14:paraId="3BECBC33" w14:textId="52F44F74"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საგზაო უსაფრთხოების მართვის არსებული სისტემის შეფასების პროექტის განხორციელება. პროექტის ფარგლებში, გამოცხადდა 5 წუთიანი ფილმების კონკურსი, რომელიც მიზნად ისახავდა საზოგადოების ცნობიერების ამაღლებას საგზაო უსაფრთხოების საკითხებზე. კონკურსის შედეგად გამოვლინდა ორი გამარჯვებული ფილმი (გრიგოლ ჟორდანიას ფილმი „რომ გაჩერდები მერე ნახე" და დავით შეყრილაძის ფილმი „გზის ვაჟები“). საპრიზო ფონდმა პირველი ადგილისთვის შადგინა 4 000 ევრო, ხოლო მეორე ადგილისთვის - 2 000 ევრო);.</w:t>
      </w:r>
    </w:p>
    <w:p w14:paraId="03FCB70A"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გაიმართა ტრენინგი შავი წერტილების იდენტიფიცირების შესახებ, რომელსაც ესწრებოდნენ შინაგან საქმეთა სამინისტროსა და რეგიონული განვითარებისა და ინფრასტრუქტურის სამინისტროს წარმომადგენლები;</w:t>
      </w:r>
    </w:p>
    <w:p w14:paraId="1106AB31"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გაეროს ევროპის ეკონომიკური კომისიის (UNECE) პროექტის „Sustainable Mobility and Smart Connectivity in Central Asia, the Caucasus and Western Balkans”  ფარგლებში, რომელიც ითვალისწინებს მონაწილე ქვეყნების დახმარებას ტრანსპორტის მიმართულებით ეროვნული სამოქმედო გეგმების შემუშავებაში, მომზადდა საქართველოს საგზაო უსაფრთხოების 2022-2025 წლების ეროვნული სტრატეგიის 2024-2025 წლების სამოქმედო გეგმის სამუშაო ვერსია, რომლის პრეზენტაციაც გაიმართა  სამუშაო ჯგუფის შეხვედრაზე;</w:t>
      </w:r>
    </w:p>
    <w:p w14:paraId="47E21EE3"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ევროკავშირის მხარდაჭერით Twinning-ის პროექტი „საქართველოს სამართლებრივი და ინსტიტუციური ჩარჩოს დაახლოების მხარდაჭერა ევროკავშირის კანონმდებლობასთან სარკინიგზო ტრანსპორტის დარგში“, რომელიც მიზნად ისახავს ასოცირების შესახებ შეთანხმების შესაბამისად საქართველოს სარკინიგზო კანონმდებლობის დაახლოებას ევროკავშირის სამართალთან. გაიმართა პროექტის ოფიციალური გახსნის ღონისძიება და მმართველი კომიტეტის 9 სხდომა.  მომზადებულ იქნა ანგარიში  სამართლებრივი ჩარჩოს განსხვავებების შესახებ. ასევე 2004/49/EC (გაერთიანების რკინიგზების უსაფრთხოების შესახებ), 2008/57/EC (გაერთიანების ფარგლებში სარკინიგზო სისტემის ურთიერთთავსებადობის შესახებ) და 2012/34/EC  (რომლის მეშვეობითაც ჩამოყალიბდა ერთიანი ევროპული სარკინიგზო ზონა) დირექტივების იმპლემენტაციის მიზნით შემუშავდა კანონის პროექტების პირველადი ვერსიები;</w:t>
      </w:r>
    </w:p>
    <w:p w14:paraId="48C7CB1F"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ენერგეტიკული რეფორმების ფარგლებში: </w:t>
      </w:r>
    </w:p>
    <w:p w14:paraId="33C84A3D" w14:textId="77777777" w:rsidR="00AA1952" w:rsidRPr="00365892" w:rsidRDefault="00AA1952" w:rsidP="007421B3">
      <w:pPr>
        <w:numPr>
          <w:ilvl w:val="0"/>
          <w:numId w:val="84"/>
        </w:numPr>
        <w:spacing w:after="0" w:line="240" w:lineRule="auto"/>
        <w:jc w:val="both"/>
        <w:rPr>
          <w:rFonts w:ascii="Sylfaen" w:hAnsi="Sylfaen" w:cs="Sylfaen"/>
          <w:lang w:val="ka-GE"/>
        </w:rPr>
      </w:pPr>
      <w:r w:rsidRPr="00365892">
        <w:rPr>
          <w:rFonts w:ascii="Sylfaen" w:hAnsi="Sylfaen" w:cs="Sylfaen"/>
          <w:lang w:val="ka-GE"/>
        </w:rPr>
        <w:lastRenderedPageBreak/>
        <w:t>ძალაში შევიდა „ელექტროენერგიის ბაზრის მოდელის კონცეფციის დამტკიცების შესახებ“ და „ელექტროენერგიის ბაზრის მოდელის კონცეფციის დამტკიცების შესახებ“ საქართველოს მთავრობის დადგენილებებში შეტანილი ცვლილებები;</w:t>
      </w:r>
    </w:p>
    <w:p w14:paraId="25D4E82B" w14:textId="77777777" w:rsidR="00AA1952" w:rsidRPr="00365892" w:rsidRDefault="00AA1952" w:rsidP="007421B3">
      <w:pPr>
        <w:numPr>
          <w:ilvl w:val="0"/>
          <w:numId w:val="84"/>
        </w:numPr>
        <w:spacing w:after="0" w:line="240" w:lineRule="auto"/>
        <w:jc w:val="both"/>
        <w:rPr>
          <w:rFonts w:ascii="Sylfaen" w:hAnsi="Sylfaen" w:cs="Sylfaen"/>
          <w:lang w:val="ka-GE"/>
        </w:rPr>
      </w:pPr>
      <w:r w:rsidRPr="00365892">
        <w:rPr>
          <w:rFonts w:ascii="Sylfaen" w:hAnsi="Sylfaen" w:cs="Sylfaen"/>
          <w:lang w:val="ka-GE"/>
        </w:rPr>
        <w:t>მომზადდა და წარდგენილი იქნა ანგარიში ასოცირების შეთანხმებით ნაკისრი ვალდებულებების შესრულების შესახებ ასოცირების ქვეკომიტეტის მე-3 თემატური ჯგუფის „ენერგეტიკა, გარემო, კლიმატი, ტრანსპორტი და სამოქალაქო დაცვა“ სხდომაზე;</w:t>
      </w:r>
    </w:p>
    <w:p w14:paraId="73DB8393" w14:textId="77777777" w:rsidR="00AA1952" w:rsidRPr="00365892" w:rsidRDefault="00AA1952" w:rsidP="007421B3">
      <w:pPr>
        <w:numPr>
          <w:ilvl w:val="0"/>
          <w:numId w:val="84"/>
        </w:numPr>
        <w:spacing w:after="0" w:line="240" w:lineRule="auto"/>
        <w:jc w:val="both"/>
        <w:rPr>
          <w:rFonts w:ascii="Sylfaen" w:hAnsi="Sylfaen" w:cs="Sylfaen"/>
          <w:lang w:val="ka-GE"/>
        </w:rPr>
      </w:pPr>
      <w:r w:rsidRPr="00365892">
        <w:rPr>
          <w:rFonts w:ascii="Sylfaen" w:hAnsi="Sylfaen" w:cs="Sylfaen"/>
          <w:lang w:val="ka-GE"/>
        </w:rPr>
        <w:t>„ენერგეტიკისა და წყალმომარაგების შესახებ“ საქართველოს კანონის მე-60 მუხლის მე-3 პუნქტის შესაბამისად მომზადდა ელექტროენერგიის გადამცემი ქსელის წესების პროექტი, რომელიც დასამტკიცებლად გაიგზავნა სემეკში;</w:t>
      </w:r>
    </w:p>
    <w:p w14:paraId="475382F5" w14:textId="77777777" w:rsidR="00AA1952" w:rsidRPr="00365892" w:rsidRDefault="00AA1952" w:rsidP="007421B3">
      <w:pPr>
        <w:numPr>
          <w:ilvl w:val="0"/>
          <w:numId w:val="84"/>
        </w:numPr>
        <w:spacing w:after="0" w:line="240" w:lineRule="auto"/>
        <w:jc w:val="both"/>
        <w:rPr>
          <w:rFonts w:ascii="Sylfaen" w:hAnsi="Sylfaen" w:cs="Sylfaen"/>
          <w:lang w:val="ka-GE"/>
        </w:rPr>
      </w:pPr>
      <w:r w:rsidRPr="00365892">
        <w:rPr>
          <w:rFonts w:ascii="Sylfaen" w:hAnsi="Sylfaen" w:cs="Sylfaen"/>
          <w:lang w:val="ka-GE"/>
        </w:rPr>
        <w:t>მომზადდა და დამტკიცდა საქართველოს მთავრობის დადგენილება „ბუნებრივი გაზის ბაზრის მოდელის კონცეფციის დამტკიცების შესახებ“ საქართველოს მთავრობის 2021 წლის 2 სექტემბრის №447 დადგენილებაში ცვლილების შეტანის თაობაზე“;</w:t>
      </w:r>
    </w:p>
    <w:p w14:paraId="69D3C1D9" w14:textId="77777777" w:rsidR="00AA1952" w:rsidRPr="00365892" w:rsidRDefault="00AA1952" w:rsidP="007421B3">
      <w:pPr>
        <w:numPr>
          <w:ilvl w:val="0"/>
          <w:numId w:val="84"/>
        </w:numPr>
        <w:spacing w:after="0" w:line="240" w:lineRule="auto"/>
        <w:jc w:val="both"/>
        <w:rPr>
          <w:rFonts w:ascii="Sylfaen" w:hAnsi="Sylfaen" w:cs="Sylfaen"/>
          <w:lang w:val="ka-GE"/>
        </w:rPr>
      </w:pPr>
      <w:r w:rsidRPr="00365892">
        <w:rPr>
          <w:rFonts w:ascii="Sylfaen" w:hAnsi="Sylfaen" w:cs="Sylfaen"/>
          <w:lang w:val="ka-GE"/>
        </w:rPr>
        <w:t>ქ.თბილისში ჩატარდა მაღალი დონის საერთაშორისო შეხვედრა „აზერბაიჯანის რესპუბლიკის, საქართველოს, რუმინეთისა და უნგრეთის მთავრობებს შორის მწვანე ენერგიის განვითარების და გადაცემის სფეროში სტრატეგიული პარტნიორობის თაობაზე“;</w:t>
      </w:r>
    </w:p>
    <w:p w14:paraId="7BC0A1A8" w14:textId="77777777" w:rsidR="00AA1952" w:rsidRPr="00365892" w:rsidRDefault="00AA1952" w:rsidP="007421B3">
      <w:pPr>
        <w:numPr>
          <w:ilvl w:val="0"/>
          <w:numId w:val="84"/>
        </w:numPr>
        <w:spacing w:after="0" w:line="240" w:lineRule="auto"/>
        <w:jc w:val="both"/>
        <w:rPr>
          <w:rFonts w:ascii="Sylfaen" w:hAnsi="Sylfaen" w:cs="Sylfaen"/>
          <w:lang w:val="ka-GE"/>
        </w:rPr>
      </w:pPr>
      <w:r w:rsidRPr="00365892">
        <w:rPr>
          <w:rFonts w:ascii="Sylfaen" w:hAnsi="Sylfaen" w:cs="Sylfaen"/>
          <w:lang w:val="ka-GE"/>
        </w:rPr>
        <w:t>მომზადდა და დამტკიცდა საქართველოს მთავრობის დადგენილებაში „ელექტროენერგიის ზოგიერთ მწარმოებელზე (თბოელექტროსადგურებზე) საჯარო მომსახურების გაწევის ვალდებულების დაკისრების შესახებ“, „ელექტროენერგიის ზოგიერთ მწარმოებელზე (თბოელექტროსადგურებზე) საჯარო მომსახურების გაწევის ვალდებულების დაკისრების შესახებ“ და „ელექტროენერგიის ზოგიერთ მწარმოებელზე (თბოელექტროსადგურებზე) საჯარო მომსახურების გაწევის ვალდებულების დაკისრების შესახებ“  შეტანილი ცვლილებები;</w:t>
      </w:r>
    </w:p>
    <w:p w14:paraId="2806A597" w14:textId="77777777" w:rsidR="00AA1952" w:rsidRPr="00365892" w:rsidRDefault="00AA1952" w:rsidP="007421B3">
      <w:pPr>
        <w:numPr>
          <w:ilvl w:val="0"/>
          <w:numId w:val="84"/>
        </w:numPr>
        <w:spacing w:after="0" w:line="240" w:lineRule="auto"/>
        <w:jc w:val="both"/>
        <w:rPr>
          <w:rFonts w:ascii="Sylfaen" w:hAnsi="Sylfaen" w:cs="Sylfaen"/>
          <w:lang w:val="ka-GE"/>
        </w:rPr>
      </w:pPr>
      <w:r w:rsidRPr="00365892">
        <w:rPr>
          <w:rFonts w:ascii="Sylfaen" w:hAnsi="Sylfaen" w:cs="Sylfaen"/>
          <w:lang w:val="ka-GE"/>
        </w:rPr>
        <w:t>მომზადდა საქართველოს კანონის პროექტი „ენერგეტიკისა და წყალმომარაგების შესახებ" საქართველოს კანონში ცვლილების შეტანის თაობაზე" და თანმდევი კანონპროექტები;</w:t>
      </w:r>
    </w:p>
    <w:p w14:paraId="220B5990" w14:textId="29D80FF1"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განხილულ იქნა 53 საინვესტიციო წინადადება, საიდანაც 42 პროექტზე დაიწერა დადებითი დასკვნა;</w:t>
      </w:r>
    </w:p>
    <w:p w14:paraId="2877BCA2"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ექსპლუატაციაში შევიდა სამი ჰიდროელექტროსადგური - ნაცეშარი ჰესი (დადგმული სიმძლავრით 1.93 მგვტ), კორშაჰესი (დადგმული სიმძლავრით 1.5 მგვტ) და დმანისი ჰესი (დადგმული სიმძლავრით 1.94 მგვტ);</w:t>
      </w:r>
    </w:p>
    <w:p w14:paraId="148C6C18"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განახლებადი ენერგიების მხარდაჭერის ახალი სქემის ფარგლებში, რომელიც გულისხმობს სიმძლავრის აუქციონებს განახლებადი ენერგიის წყაროებისათვის, დასრულდა 300 მგვტ დადგმული სიმძლავრის პირველი აუქციონი. აუქციონის ფარგლებში მიღებული იყო 78 განაცხადი, ჯამურად 900 მგვტ-ზე. გამარჯვებული კომპანია დადგინდა მედიანური ტარიფის პრინციპით, რის შედეგად მხარდაჭერას მიიღებს 15 ჰიდრო, 2 ქარისა და 10 მზის ელექტროსადგურის პროექტი;</w:t>
      </w:r>
    </w:p>
    <w:p w14:paraId="6A1B9501"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 სახელმწიფო ქონების ეროვნულ სააგენტოს, საქართველოს ფინანსთა სამინისტროსა და საქართველოს ეკონომიკისა და მდგრადი განვითარების სამინისტროს შორის გაფორმდა ხელშეკრულება შპს „საქართველოს გაზის ტრანსპორტირების კომპანიის“ სახელმწიფო საკუთრებაში არსებული წილის მართვის უფლების გადაცემის თაობაზე;</w:t>
      </w:r>
    </w:p>
    <w:p w14:paraId="3F3041B9"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მწვანე ზრდის სტრატეგიაზე და სამოქმედო გეგმაზე მუშაობის ფარგლებში საქართველოს მთავრობის დადგენილებით შეიქმნა სტრატეგიაზე მომუშავე უწყებათაშორისი საბჭო, ხოლო უწყებათაშორისი საბჭოს გადაწყვეტილებით - სტრატეგიაზე მომუშავე სამუშაო ჯგუფი;</w:t>
      </w:r>
    </w:p>
    <w:p w14:paraId="39562170"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მუშაობა ასოცირების ხელშეკრულებით გათვალისწინებულ ეკოდიზაინის რეგულაციების 9 ტექნიკურ რეგლამენტზე და ტარდებოდა რეგულირების ზემოქმედების შეფასება;</w:t>
      </w:r>
    </w:p>
    <w:p w14:paraId="384D8740"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შემუშავდა ასოცირების ხელშეკრულებით გათვალისწინებული: დაბალი ემისიების მობილობის მხარდასაჭერად სუფთა ავტოსატრანსპორტო საშუალებების ხელშეწყობის შესახებ 2009/33/EC </w:t>
      </w:r>
      <w:r w:rsidRPr="00365892">
        <w:rPr>
          <w:rFonts w:ascii="Sylfaen" w:eastAsiaTheme="minorEastAsia" w:hAnsi="Sylfaen" w:cs="Sylfaen"/>
          <w:bCs/>
          <w:color w:val="000000"/>
          <w:shd w:val="clear" w:color="auto" w:fill="FFFFFF"/>
          <w:lang w:val="ka-GE"/>
        </w:rPr>
        <w:lastRenderedPageBreak/>
        <w:t>დირექტივის შესაბამისი ქართული ნორმატიული აქტის პროექტი და დაიწყო განხილვები დაინტერესებულ მხარეებთან; საწვავის გამოყენების ეფექტიანობისა და სხვა მნიშვნელოვან პარამეტრებთან მიმართებაში საბურავების ეტიკეტირების შესახებ (EU) 2020/740 რეგულაციის შესაბამისი ქართული ნორმატიული აქტის პროექტი და დაიწყო განხილვები დაინტერესებულ მხარეებთან;</w:t>
      </w:r>
    </w:p>
    <w:p w14:paraId="114A799F" w14:textId="77777777" w:rsidR="00AA1952" w:rsidRPr="00365892" w:rsidRDefault="00AA1952" w:rsidP="007421B3">
      <w:pPr>
        <w:numPr>
          <w:ilvl w:val="0"/>
          <w:numId w:val="76"/>
        </w:numPr>
        <w:spacing w:after="0" w:line="240" w:lineRule="auto"/>
        <w:ind w:left="0"/>
        <w:jc w:val="both"/>
        <w:rPr>
          <w:rFonts w:ascii="Sylfaen" w:hAnsi="Sylfaen" w:cs="Sylfaen"/>
          <w:lang w:val="ka-GE"/>
        </w:rPr>
      </w:pPr>
      <w:r w:rsidRPr="00365892">
        <w:rPr>
          <w:rFonts w:ascii="Sylfaen" w:eastAsiaTheme="minorEastAsia" w:hAnsi="Sylfaen" w:cs="Sylfaen"/>
          <w:bCs/>
          <w:color w:val="000000"/>
          <w:shd w:val="clear" w:color="auto" w:fill="FFFFFF"/>
          <w:lang w:val="ka-GE"/>
        </w:rPr>
        <w:t xml:space="preserve">მიმდინარეობდა ევროკავშირის მიერ დაფინანსებული EU4ENVIRONMENT-ის პროგრამა და პროგრამით გათვალისწინებული ღონისძიებები, კერძოდ: გაიმართა </w:t>
      </w:r>
      <w:r w:rsidRPr="00365892">
        <w:rPr>
          <w:rFonts w:ascii="Sylfaen" w:hAnsi="Sylfaen" w:cs="Sylfaen"/>
          <w:lang w:val="ka-GE"/>
        </w:rPr>
        <w:t>მწვანე ქმედებების სამუშაო ჯგუფის (Green Action Task Force) ყოველწლიური შეხვედრა ქ. სტამბულში; მიმდინარეობდა მუშაობა 2023 წლის შემოდგომაზე, EU4ENVIRONMENT-ის პროგრამის ფარგლებში, UNIDO-ს ეგიდით გასამართი ღონისძიებების შემაჯამებელი შეხვედრისათვის;</w:t>
      </w:r>
    </w:p>
    <w:p w14:paraId="7128744B" w14:textId="77777777" w:rsidR="00AA1952" w:rsidRPr="00365892" w:rsidRDefault="00AA1952" w:rsidP="007421B3">
      <w:pPr>
        <w:numPr>
          <w:ilvl w:val="0"/>
          <w:numId w:val="76"/>
        </w:numPr>
        <w:spacing w:after="0" w:line="240" w:lineRule="auto"/>
        <w:ind w:left="0"/>
        <w:jc w:val="both"/>
        <w:rPr>
          <w:rFonts w:ascii="Sylfaen" w:hAnsi="Sylfaen" w:cs="Sylfaen"/>
          <w:lang w:val="ka-GE"/>
        </w:rPr>
      </w:pPr>
      <w:r w:rsidRPr="00365892">
        <w:rPr>
          <w:rFonts w:ascii="Sylfaen" w:eastAsiaTheme="minorEastAsia" w:hAnsi="Sylfaen" w:cs="Sylfaen"/>
          <w:bCs/>
          <w:color w:val="000000"/>
          <w:shd w:val="clear" w:color="auto" w:fill="FFFFFF"/>
          <w:lang w:val="ka-GE"/>
        </w:rPr>
        <w:t>„განახლებადი წყაროებიდან ენერგიის წარმოებისა და გამოყენების წახალისების შესახებ“ საქართველოს კანონის საფუძველზე განხორციელდა შემდეგი ღონისძიებები:</w:t>
      </w:r>
    </w:p>
    <w:p w14:paraId="38024F8B" w14:textId="77777777" w:rsidR="00AA1952" w:rsidRPr="00365892" w:rsidRDefault="00AA1952" w:rsidP="007421B3">
      <w:pPr>
        <w:numPr>
          <w:ilvl w:val="0"/>
          <w:numId w:val="84"/>
        </w:numPr>
        <w:spacing w:after="0" w:line="240" w:lineRule="auto"/>
        <w:ind w:left="567" w:hanging="283"/>
        <w:jc w:val="both"/>
        <w:rPr>
          <w:rFonts w:ascii="Sylfaen" w:hAnsi="Sylfaen" w:cs="Sylfaen"/>
          <w:lang w:val="ka-GE"/>
        </w:rPr>
      </w:pPr>
      <w:r w:rsidRPr="00365892">
        <w:rPr>
          <w:rFonts w:ascii="Sylfaen" w:hAnsi="Sylfaen" w:cs="Sylfaen"/>
          <w:lang w:val="ka-GE"/>
        </w:rPr>
        <w:t>მიმდინარეობდა განახლებადი ენერგიის ტექნოლოგიების მემონტაჟეთა გადამზადების ოთხი მოკლევადიანი (70 საათიანი) პროგრამის განხორციელება; საქართველოს მთავრობის განკარგულებით დამტკიცდა სერტიფიცირებული და კვალიფიციური მემონტაჟეების სია;</w:t>
      </w:r>
    </w:p>
    <w:p w14:paraId="4BB2495C" w14:textId="77777777" w:rsidR="00AA1952" w:rsidRPr="00365892" w:rsidRDefault="00AA1952" w:rsidP="007421B3">
      <w:pPr>
        <w:numPr>
          <w:ilvl w:val="0"/>
          <w:numId w:val="84"/>
        </w:numPr>
        <w:spacing w:after="0" w:line="240" w:lineRule="auto"/>
        <w:ind w:left="567" w:hanging="283"/>
        <w:jc w:val="both"/>
        <w:rPr>
          <w:rFonts w:ascii="Sylfaen" w:hAnsi="Sylfaen" w:cs="Sylfaen"/>
          <w:lang w:val="ka-GE"/>
        </w:rPr>
      </w:pPr>
      <w:r w:rsidRPr="00365892">
        <w:rPr>
          <w:rFonts w:ascii="Sylfaen" w:hAnsi="Sylfaen" w:cs="Sylfaen"/>
          <w:lang w:val="ka-GE"/>
        </w:rPr>
        <w:t>მომზადდა  ბიოსაწვავის, ბიოსითხეებისა და მათი წიაღისეული საწვავის კომპარატორების სათბურის გაზის გავლენის გამოთვლის წესების პროექტი;</w:t>
      </w:r>
    </w:p>
    <w:p w14:paraId="11B51B4D" w14:textId="77777777" w:rsidR="00AA1952" w:rsidRPr="00365892" w:rsidRDefault="00AA1952" w:rsidP="007421B3">
      <w:pPr>
        <w:numPr>
          <w:ilvl w:val="0"/>
          <w:numId w:val="84"/>
        </w:numPr>
        <w:spacing w:after="0" w:line="240" w:lineRule="auto"/>
        <w:ind w:left="567" w:hanging="283"/>
        <w:jc w:val="both"/>
        <w:rPr>
          <w:rFonts w:ascii="Sylfaen" w:hAnsi="Sylfaen" w:cs="Sylfaen"/>
          <w:lang w:val="ka-GE"/>
        </w:rPr>
      </w:pPr>
      <w:r w:rsidRPr="00365892">
        <w:rPr>
          <w:rFonts w:ascii="Sylfaen" w:hAnsi="Sylfaen" w:cs="Sylfaen"/>
          <w:lang w:val="ka-GE"/>
        </w:rPr>
        <w:t>RED 2018/2001 დირექტივის შესაბამისად აქტიურად მიმდინარეობდა დაინტერესებულ მხარეებთან კომუნიკაციის პროცესი, რის შედეგადაც დაიწყო მუშაობა უკვე განახლებული კანონის საბოლოო ვერსიის მომზადებაზე;</w:t>
      </w:r>
    </w:p>
    <w:p w14:paraId="6BE51A62"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ენერგოეფექტურობის საკანონმდებლო ბაზის დანერგვისათვის განხორციელდა შემდეგი ღონისძიებები: მომზადებულ იქნა და დამტკიცდა 14 კანონქვემდებარე აქტი „ენერგოეფექტურობის შესახებ“  საქართველოს კანონიდან; ერთი ნორმატიული აქტი „შენობების ენერგოეფექტურობის  შესახებ კანონიდან; მომზადებულ იქნა „ენერგოეფექტურობისა და შენობების ენერგოეფექტურობის შესახებ“ საქართველოს კანონში შესატანი ცვლილებების პროექტი; დამტკიცდა 3 ტექნიკური რეგლამენტი „ენერგოეტიკეტირების შესახებ კანონის“ შესაბამისად;</w:t>
      </w:r>
    </w:p>
    <w:p w14:paraId="4F321165"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ენერგეტიკისა და კლიმატის ინტეგრირებული ეროვნული გეგმისა (NECP) და საქართველოს სახელმწიფო ენერგეტიკული პოლიტიკის (NEP) ფარგლებში განხორციელდა შემდეგი ღონისძიებები: შემუშავდა სახელმწიფოს ენერგეტიკული პოლიტიკისა და ენერგეტიკისა და კლიმატის ინტეგრირებული ეროვნული გეგმის სკოპინგის განცხადება, რომელიც სახელმწიფო ენერგეტიკული პოლიტიკასა და ენერგეტიკისა და კლიმატის ეროვნულ ინტეგრირებულ გეგმასთან ერთად გასაჯაროვდა სამინისტროს ოფიციალურ ვებ-გვერდზე; გარემოს ეროვნული სააგენტოსა და დაავადებათა კონტროლისა და საზოგადოებრივი ჯანმრთელობის ეროვნული ცენტრის მიერ გაიცა სკოპინგის დასკვნა, რომლის საფუძველზეც დაიწყო სტრატეგიული გარემოსდაცვითი შეფასების (სგშ) ანგარიშის მომზადება. ანგარიშის მომზადების პროცესში, გეგმაში მოცემული ინფორმაციის განახლების მიზნით, დოკუმენტი დაეგზავნა შესაბამის პასუხისმგებელ უწყებებს;</w:t>
      </w:r>
    </w:p>
    <w:p w14:paraId="4ED229D4"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ევროკავშირისა და გერმანიის რეკონსტრუქციის საკრედიტო ბანკის (KfW) მიერ დაფინანსებული საქართველოს ენერგეტიკის სექტორის რეფორმის პროგრამის მეორე ნაწილის „ენერგოეფექტურობის საკანონმდებლო ბაზის დანერგვის“ ფარგლებში განხორციელდა შემდეგი ღონისძიებები: </w:t>
      </w:r>
      <w:r w:rsidRPr="00365892">
        <w:rPr>
          <w:rFonts w:ascii="Sylfaen" w:hAnsi="Sylfaen" w:cs="Sylfaen"/>
          <w:lang w:val="ka-GE"/>
        </w:rPr>
        <w:t xml:space="preserve">გრძელდებოდა მუშაობა Omnia GmBH-თან, KfW-სა და AFD-თან ენერგეტიკის სექტორის რეფორმის პროგრამის განხორციელებისთვის; KfW-ს ტექნიკური დახმარების პროექტის ფარგლებში, რომელიც ითვალისწინებს სამინისტროს დახმარებას „ენერგოეფექტურობის შესახებ“, „შენობების ენერგოეფექტურობის შესახებ“ და „განახლებადი წყაროებიდან ენერგიის წარმოებისა და გამოყენების წახალისების შესახებ“ კანონებით გათვალისწინებული ნორმატიული აქტების შემუშავებასა და მათი ამოქმედებისთვის სათანადო </w:t>
      </w:r>
      <w:r w:rsidRPr="00365892">
        <w:rPr>
          <w:rFonts w:ascii="Sylfaen" w:hAnsi="Sylfaen" w:cs="Sylfaen"/>
          <w:lang w:val="ka-GE"/>
        </w:rPr>
        <w:lastRenderedPageBreak/>
        <w:t>საფუძვლების შექმნას, მიმდინარეობდა მუშაობა შპს GOPA-Intec საერთაშორისო ენერგეტიკულ საკონსულტაციო ჯგუფთან;</w:t>
      </w:r>
    </w:p>
    <w:p w14:paraId="6F9B978F"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დანიის სამეზობლო პოლიტიკის ტექნიკური დახმარების (DANEP II) პროექტის „ენერგეტიკის მდგრადი განვითარებისთვის სასურველი გარემოს შექმნა საქართველოში“  ფარგლებში განხორციელდა შემდეგი ღონისძიებები: შეთანხმდა სამინისტროს თანამშრომლების შესაძლებლობების განვითარებისთვის განსახორციელებელი აქტივობები; შემუშავდა კანონქვემდებარე ნორმატიული აქტები; მოეწყო ერთ კვირიანი მაღალი დონის სასწავლო ვიზიტი დანიაში, ენერგეტიკული ბაზრის შესახებ ცოდნისა და გამოცდილების გაზიარების მიზნით, რომელშიც მონაწილეობდნენ საქართველოს ეკონომიკისა და მდგრადი განვითარების სამინისტროს, საქართველოს სახელმწიფო ელექტროსისტემის, ენერგეტიკისა და წყალმომარაგების მარეგულირებელი კომისიის, სს ენერგო-პრო ჯორჯიას და სს თელასის წარმომადგენლები; ჩატარდა DANEP II-ის სამეთვალყურეო საბჭოს მე-3 და მე-4 სხდომები;</w:t>
      </w:r>
    </w:p>
    <w:p w14:paraId="3F123838"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„ენერგეტიკული გაერთიანებასა“ და კომპანია GOPA_INTEC-თან თანამშრომლობით, თბილისში პირველად გაიმართა ენერგოეფექტურობის საკოორდინაციო ჯგუფის (EECG) რიგით 32-ე შეხვედრა და სემინარი, სადაც საერთაშორისო საფინანსო ინსტიტუტებისა და სხვა ორგანიზაციების წარმომადგენლებმა დამსწრეებს შენობებში ენერგოეფექტურობის იმპლემენტაციის გზებთან დაკავშირებით გაუზიარეს საუკეთესო პრაქტიკა;</w:t>
      </w:r>
    </w:p>
    <w:p w14:paraId="39038C25"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ეკონომიკისა და მდგრადი განვითარების სამინისტროს მიერ, ევროკავშირისა და გერმანიის რეკონსტრუქციის საკრედიტო ბანკის (KfW) მხარდაჭერითა და კომპანია GOPA-Intec-თან თანამშრომლობით, „საქართველოს ენერგეტიკული სექტორის რეფორმის პროგრამის” ფარგლებში ჩატარდა „საქართველოს მდგრადი ენერგეტიკის დღე”; ღონისძიებაზე დამსწრე ფართო საზოგადოებას შესაძლებლობა ჰქონდა მონაწილეობა მიეღო საგანმანათლებლო სემინარებში და ვორქშოფებში, რომელთა მიზანს წარმოადგენდა მდგრადი და ენერგოეფექტური ტექნოლოგიების შესახებ ცნობიერების ამაღლება და მათი გამოყენების უპირატესობების ჩვენება. ღონისძიების ფარგლებში წარმოდგენილი იყო მზის პანელების, ენერგოეფექტური ღუმელების და სხვა ენერგიის დამზოგავი და განახლებად ენერგიებზე მომუშავე ტექნოლოგიების გამოფენა; ღონისძიებაზე გაიმართა „გახადე შენი სკოლა ენერგოეფექტური" კონკურსის დაჯილდოების ცერემონია;</w:t>
      </w:r>
    </w:p>
    <w:p w14:paraId="035EE75A"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 „ლოგ-ინ ჯორჯიას“  ფარგლებში, „Grant Thornton“-ის და მის ქვეკონტრაქტორების „Analysys Mason“  და „Pierstone“ ექსპერტების ჩართულობით, მიმდინარეობდა მუშაობა „ფართოზოლოვანი ქსელების განვითარების ხარჯების შემცირებისთვის საკანონმდებლო და ტექნიკური ჩარჩოს შემუშავების“ ტექნიკური დავალებით გათვალისწინებული აქტივობების განხორციელებაზე;</w:t>
      </w:r>
    </w:p>
    <w:p w14:paraId="6ADE18C5"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კომუნიკაციების ეროვნულ კომისიასთან ერთად, ევროპელი ექსპერტების ჩართულობით, დაიწყო მუშაობა საქართველოს ევროკავშირის ერთიან როუმინგულ სივრცეში (Roam like at Home regime) ინტეგრირების მიმართულებით საქართველოს კანონმდებლობის ჰარმონიზების საკითხებზე;</w:t>
      </w:r>
    </w:p>
    <w:p w14:paraId="65693CCB"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ამერიკის შეერთებული შტატების კომერციის დეპარტამენტის კომერციული სამართლის განვითარების პროგრამის (CLDP) წარმომადგენლებთან გრძელდება მუშაობა საგანგებო სიტუაციებში ელექტრონული კომუნიკაციების და ფოსტის ქსელების ფუნქციონირების საკითხებზე;</w:t>
      </w:r>
    </w:p>
    <w:p w14:paraId="114E2213"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მიმდინარეობს მუშაობა ასოცირების შეთანხმებით გათვალისწინებულ ევროკავშირის შესაბამის კანონმდებლობასთან ელექტრონული კომუნიკაციების და ფოსტის სფეროში საქართველოს კანონმდებლობის დაახლოების მიზნით მისაღებ საკანონმდებლო აქტების პროექტებზე;</w:t>
      </w:r>
    </w:p>
    <w:p w14:paraId="7D7DDCB5"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სამინისტროსა და ინტერნეტ საზოგადოების (ISOC) ორგანიზებით, საქართველოში აღინიშნა უსაფრთხო ინტერნეტის საერთაშორისო დღე, რომელიც მიმართულია ძირითადად ახალგაზრდა თაობისა და მოსწავლეების დაცვისკენ ინტერნეტით მავნე ზეგავლენის აღმოფხვრისკენ;</w:t>
      </w:r>
    </w:p>
    <w:p w14:paraId="60891997"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გრძელდება მუშაობა ევროკავშირის „ციფრული ბაზრების ჰარმონიზაციის“ პროექტის II ფაზაზე (HDM/EU4Digital), რომელიც მოიცავს: ელ-სანდოობიის და სახელმწიფოთაშორისი სერვისების, ელ-ვაჭრობის, საინფორმაციო და საკომუნიკაციო ტექნოლოგიური ინოვაციების და სტარტაპის ეკოსისტემების,  ელ-ჯანმრთელობის და ციფრული უნარების ქსელებს;</w:t>
      </w:r>
    </w:p>
    <w:p w14:paraId="06A7B038"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მსოფლიო ბანკის ტექნიკური დახმარებით მიმდინარეობდა მუშაობა „ციფრული ეკონომიკისა და საინფორმაციო საზოგადოების განვითარების გრძელვადიანი ეროვნული სტრატეგიის და მისი განხორციელების გეგმის“ პროექტის შემუშავებაზე. მსოფლიო ბანკის ექსპერტების მიერ მომზადებულ იქნა დოკუმენტის პროექტი „ციფრული ეკონომიკისა და საინფორმაციო საზოგადოების განვითარების სტრატეგიის ოფციები ზრდის, ინკლუზიის, მდგრადობისა და კონკურენტუნარიანობისთვის“;</w:t>
      </w:r>
    </w:p>
    <w:p w14:paraId="6A1FF935"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მონაწილეობა იქნა მიღებული საინფორმაციო საზოგადოების მსოფლიო სამიტის ყოველწლიურ ფორუმში (WSIS FORUM 2023)</w:t>
      </w:r>
      <w:r w:rsidRPr="00365892">
        <w:rPr>
          <w:rFonts w:ascii="Sylfaen" w:eastAsiaTheme="minorEastAsia" w:hAnsi="Sylfaen" w:cs="Sylfaen"/>
          <w:bCs/>
          <w:color w:val="000000"/>
          <w:shd w:val="clear" w:color="auto" w:fill="FFFFFF"/>
        </w:rPr>
        <w:t xml:space="preserve"> და</w:t>
      </w:r>
      <w:r w:rsidRPr="00365892">
        <w:rPr>
          <w:rFonts w:ascii="Sylfaen" w:eastAsiaTheme="minorEastAsia" w:hAnsi="Sylfaen" w:cs="Sylfaen"/>
          <w:bCs/>
          <w:color w:val="000000"/>
          <w:shd w:val="clear" w:color="auto" w:fill="FFFFFF"/>
          <w:lang w:val="ka-GE"/>
        </w:rPr>
        <w:t xml:space="preserve"> საერთაშორისო სატელეკომუნიკაციო კავშირის (ITU) ევროპის რეგიონის განვითარების ფორუმში;</w:t>
      </w:r>
    </w:p>
    <w:p w14:paraId="67A84E2D"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დამტკიცდა საფოსტო საგადახდო ნიშნის/საფოსტო მარკების გამოცემის 2023-2024 წლების თემატური გეგმა. მიმოქცევაში შევიდა 4 თემატიკის 4 საფოსტო მარკა (EUROPA 2023 – მშვიდობა - კაცობრიობის უმაღლესი ღირებულება; საერთაშორისო ტურისტული გამოფენა - ITB Berlin 2023; საქართველო-კატარის დიპლომატიური ურთიერთობის 30 წელი (ორმხრივი); „ფრისტაილის, სნოუბორდისა და ფრისკის მსოფლიო ჩემპიონატი 2023“);</w:t>
      </w:r>
    </w:p>
    <w:p w14:paraId="3ECC1214"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გაგრძელდა მუშაობა/მიმდინარეობდა განხილვები და პარლამენტის მიერ მიღებულ იქნა „დაგროვებითი პენსიის შესახებ“ საქართველოს კანონში ცვლილების შეტანის თაობაზე“, „ნებაყოფლობითი კერძო პენსიის შესახებ“, „სეკიურიტიზაციის შესახებ“ და „დემატერიალიზებული ფასიანი ქაღალდების ფლობის შესახებ“ საქართველოს კანონის პროექტები;</w:t>
      </w:r>
    </w:p>
    <w:p w14:paraId="2E5C2231"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ევროპის რეკონსტრუქციის და განვითარების ბანკთან, „ფაქტორინგის შესახებ“ კანონის პროექტზე თანამშრომლობის ფარგლებში, დასრულდა მუშაობა KMPG-ის ტექნიკური ინფრასტრუქტურის მიზანშეწონილობის ანალიზზე და დაიწყო მუშაობა კანონპროექტის ტექსტზე;</w:t>
      </w:r>
    </w:p>
    <w:p w14:paraId="1F9873AA"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მუშაობა კაპიტალის ბაზრის მხარდაჭერის პროგრამის ინსტრუმენტზე; მსოფლიო ბანკის მხარდაჭერთით კერძო კაპიტალის ფონდების განვითარებისათვის საჭირო სამუშაო პროცესები; მუშაობა „ავტოსატრანსპორტო საშუალების მფლობელის სამოქალაქო პასუხისგებლობის სავალდებულო დაზღვევის შესახებ“ კანონის პროექტზე, რომელიც წარედგინა საქართველოს მთავრობას;</w:t>
      </w:r>
    </w:p>
    <w:p w14:paraId="369A0DA3"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ტრასტის ინსტიტუტის კონცეფციის განხილვის და ეროვნულ კანონმდებლობაში დამკვიდრების სამომავლო გეგმების დასახვის მიზნით განახლდა მუშაობა და მიმდინარეობდა შესაბამისი განხილვები საქართველოს იუსტიციის სამინისტროს, საქართველოს ფინანსთა სამინისტროსა და საქართველოს ეროვნული ბანკის ჩართულობით;</w:t>
      </w:r>
    </w:p>
    <w:p w14:paraId="4F09E7A0"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გაგრძელდა მუშაობა სასაქონლო ბაზრების კონცეფციის შემუშავებისათვის, რომლიც ფარგლებშიც მოკვლეულ იქნა ადგილობრივი და საერთაშორისო სასაქონლო ბაზრები;</w:t>
      </w:r>
    </w:p>
    <w:p w14:paraId="4A07D4EB"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უნარებზე საწარმოთა მოთხოვნის კვლევის შედეგების დამუშავება, მონაცემების  გაანალიზება, მომზადდა პრეზენტაცია და კვლევის ნარატიული ანგარიში. უნარებზე საწარმოთა მოთხოვნის კვლევის ანგარიში ითარგმნა ქართული ენიდან ინგლისურ ენაზე; აღნიშნილი კვლევის შედეგების თაობაზე ფართო აუდიტორიისათვის ჩატარდა პრეზენტაცია და გამოვლენილ იქნა პრიორიტეტული სექტორი 2023 წელს „უნარებზე საწარმოთა მოთხოვნის კვლევის“ ჩასატარებლად;</w:t>
      </w:r>
    </w:p>
    <w:p w14:paraId="29801583"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მომზადდა 2023 წელს ჩასატარებელი კვლევის „მრეწველობის სექტორში (NACE REV2 - B, C და E სექციები) სამუშაო ძალასა და უნარებზე არსებული მოთხოვნის და სამომავლო განზრახვის შესწავლა“ მეთოდოლოგია, ინსტრუმენტი და ტექნიკური დავალება. კვლევის საველე </w:t>
      </w:r>
      <w:r w:rsidRPr="00365892">
        <w:rPr>
          <w:rFonts w:ascii="Sylfaen" w:eastAsiaTheme="minorEastAsia" w:hAnsi="Sylfaen" w:cs="Sylfaen"/>
          <w:bCs/>
          <w:color w:val="000000"/>
          <w:shd w:val="clear" w:color="auto" w:fill="FFFFFF"/>
          <w:lang w:val="ka-GE"/>
        </w:rPr>
        <w:lastRenderedPageBreak/>
        <w:t>სამუშაოების შესრულების მიზნით მომსახურების ხელშეკრულება დაიდო საქართველოს სტატისტიკის ეროვნულ სამსახურთან;</w:t>
      </w:r>
    </w:p>
    <w:p w14:paraId="31C609C6" w14:textId="77777777" w:rsidR="00AA1952" w:rsidRPr="00365892" w:rsidRDefault="00AA1952"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შრომის ბაზრის საინფორმაციო სისტემის ვებ-გვერდზე (LMIS.GOV.GE) ინფორმაციის განახლება. მომზადდა მოდელზე დაყრდნობით უნარების პროგნოზირების მაკროეკონომიკური შესწავლის ანგარიში.</w:t>
      </w:r>
    </w:p>
    <w:p w14:paraId="2FFEAC53" w14:textId="09EE6031" w:rsidR="00AA1952" w:rsidRPr="00365892" w:rsidRDefault="00AA1952" w:rsidP="007421B3">
      <w:pPr>
        <w:spacing w:line="240" w:lineRule="auto"/>
        <w:rPr>
          <w:rFonts w:ascii="Sylfaen" w:hAnsi="Sylfaen"/>
        </w:rPr>
      </w:pPr>
    </w:p>
    <w:p w14:paraId="1F093F8B" w14:textId="77777777" w:rsidR="00B5276F" w:rsidRPr="00365892" w:rsidRDefault="00B5276F" w:rsidP="007421B3">
      <w:pPr>
        <w:pStyle w:val="Heading2"/>
        <w:spacing w:before="0" w:line="240" w:lineRule="auto"/>
        <w:jc w:val="both"/>
        <w:rPr>
          <w:rFonts w:ascii="Sylfaen" w:hAnsi="Sylfaen"/>
          <w:sz w:val="22"/>
          <w:szCs w:val="22"/>
          <w:lang w:val="ka-GE"/>
        </w:rPr>
      </w:pPr>
      <w:r w:rsidRPr="00365892">
        <w:rPr>
          <w:rFonts w:ascii="Sylfaen" w:hAnsi="Sylfaen"/>
          <w:sz w:val="22"/>
          <w:szCs w:val="22"/>
          <w:lang w:val="ka-GE"/>
        </w:rPr>
        <w:t>5.6 სახელმწიფო ქონების მართვა (პროგრამული კოდი 24 06)</w:t>
      </w:r>
    </w:p>
    <w:p w14:paraId="40D777EF" w14:textId="77777777" w:rsidR="00B5276F" w:rsidRPr="00365892" w:rsidRDefault="00B5276F" w:rsidP="007421B3">
      <w:pPr>
        <w:spacing w:line="240" w:lineRule="auto"/>
        <w:rPr>
          <w:rFonts w:ascii="Sylfaen" w:hAnsi="Sylfaen"/>
          <w:lang w:val="ka-GE"/>
        </w:rPr>
      </w:pPr>
    </w:p>
    <w:p w14:paraId="2520EDC2" w14:textId="77777777" w:rsidR="00B5276F" w:rsidRPr="00365892" w:rsidRDefault="00B5276F"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7B4DEE76" w14:textId="77777777" w:rsidR="00B5276F" w:rsidRPr="00365892" w:rsidRDefault="00B5276F" w:rsidP="007421B3">
      <w:pPr>
        <w:pStyle w:val="ListParagraph"/>
        <w:numPr>
          <w:ilvl w:val="0"/>
          <w:numId w:val="83"/>
        </w:numPr>
        <w:spacing w:after="0" w:line="240" w:lineRule="auto"/>
        <w:jc w:val="both"/>
        <w:rPr>
          <w:rFonts w:ascii="Sylfaen" w:hAnsi="Sylfaen"/>
          <w:bCs/>
          <w:lang w:val="ka-GE"/>
        </w:rPr>
      </w:pPr>
      <w:r w:rsidRPr="00365892">
        <w:rPr>
          <w:rFonts w:ascii="Sylfaen" w:hAnsi="Sylfaen"/>
          <w:bCs/>
          <w:lang w:val="ka-GE"/>
        </w:rPr>
        <w:t>სსიპ - სახელმწიფო ქონების ეროვნული სააგენტო</w:t>
      </w:r>
    </w:p>
    <w:p w14:paraId="77C20D8A" w14:textId="77777777" w:rsidR="00B5276F" w:rsidRPr="00365892" w:rsidRDefault="00B5276F" w:rsidP="007421B3">
      <w:pPr>
        <w:spacing w:after="0" w:line="240" w:lineRule="auto"/>
        <w:jc w:val="both"/>
        <w:rPr>
          <w:rFonts w:ascii="Sylfaen" w:eastAsiaTheme="minorEastAsia" w:hAnsi="Sylfaen" w:cs="Sylfaen"/>
          <w:bCs/>
          <w:color w:val="000000"/>
          <w:shd w:val="clear" w:color="auto" w:fill="FFFFFF"/>
          <w:lang w:val="ka-GE"/>
        </w:rPr>
      </w:pPr>
    </w:p>
    <w:p w14:paraId="6A8E5DE4"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გამოცხადდა  უძრავი ქონების 1 252 აუქციონი, შედგა 276 აუქციონი, ჩაიშალა 625 აუქციონი და შეწყდა 4 აუქციონი;</w:t>
      </w:r>
    </w:p>
    <w:p w14:paraId="72B4F048"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თბილისში სახელმწიფო საკუთრებად დარეგისტრირდა 1 378 ობიექტი, ხოლო რეგიონულ მომსახურების ცენტრებში - 1 573 ობიექტი;</w:t>
      </w:r>
    </w:p>
    <w:p w14:paraId="2272EF0C"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საქმიანობის სრულყოფის მიზნით მიმდინარეობდა მუშაობა სახელმწიფო ქონების მართვის სისტემის ერთიანი ელექტრონული პორტალის შექმნა/დანერგვაზე;</w:t>
      </w:r>
    </w:p>
    <w:p w14:paraId="2E4960A0"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განხორციელდა ერთი საწარმოს გაკოტრება;</w:t>
      </w:r>
    </w:p>
    <w:p w14:paraId="500C959E"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11 კონტრაჰენტის გათავისუფლება დაკისრებული პირგასამტეხლოსგან;</w:t>
      </w:r>
    </w:p>
    <w:p w14:paraId="0DD4B0C8"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მიწის მიკუთვნებისა და საკუთრების ზედდების თაობაზე გადაწყვეტილება იქნა მიღებული 581 საკითხზე;</w:t>
      </w:r>
    </w:p>
    <w:p w14:paraId="338EAF17"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669 უძრავი ქონება გადაეცა სახელმწიფო უწყებებს/საჯარო სამართლის იურიდიულ პირებს, ხოლო 475 ობიექტი - მუნიციპალიტეტებს. მუნიციპალიტეტებს მიეცა თანხმობა 154 არასასოფლო-სამეურნეო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14:paraId="03DFD54F"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მიერ განხორციელდა 342 უძრავი ქონების გადაცემა იძულებით გადაადგილებულ პირთა 337 ოჯახისთვის;</w:t>
      </w:r>
    </w:p>
    <w:p w14:paraId="3D06E3E8"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უწყვეტ რეჟიმში მიმდინარეობდა სახელმწიფო ქონების მოვლა-პატრონობის/დაცვის ღონისძიებები;</w:t>
      </w:r>
    </w:p>
    <w:p w14:paraId="4C621B90"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მომსახურების მასშტაბების გაფართოების კუთხით გატარდა არაერთი ღონისძიება, გაიზარდა ვებ-გვერდით eAuction.ge-ის მოსარგებლე მომხმარებელთა რიცხვი, ონლაინ რეჟიმში მიმდინარეობდა კერძო და სახელმწიფო ქონების განკარგვის ხელშეწყობის ღონისძიებები;</w:t>
      </w:r>
    </w:p>
    <w:p w14:paraId="6AC84CCF" w14:textId="77777777" w:rsidR="00B5276F" w:rsidRPr="00365892" w:rsidRDefault="00B5276F" w:rsidP="007421B3">
      <w:pPr>
        <w:numPr>
          <w:ilvl w:val="0"/>
          <w:numId w:val="76"/>
        </w:numPr>
        <w:spacing w:before="60"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პერმანენტულ რეჟიმში მიმდინარეობდა ფიზიკური და იურიდიული პირების ქონების განკარგვის ღონისძიებათა ხელშეწყობა (ინტერნეტ და საჯარო აუქციონების გამოცხადება, განცხადებების მონიტორინგი, მომხმარებელთათვის ინფორმაციის მიწოდება ცხელი ხაზისა და ონლაინ კონსულტაციის მეშვეობით) და აგრეთვე, სოციალურ ქსელებში სააგენტოს სერვისების პოპულარიზაცია და მათი მეშვეობით მომხმარებლისათვის კონსულტაციის გაწევა;</w:t>
      </w:r>
    </w:p>
    <w:p w14:paraId="213797D0"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მომხმარებელთა კმაყოფილების ზრდისა და მომსახურების გაუმჯობესების მიზნით, გრძელდება სერვისების თანამედროვე მიდგომებისა და კვლევების განხორციელების პროექტი. აღნიშნული პროექტის ფარგლებში განხორციელდა 3 სერვისის ადაპტირება დამტკიცებული სახელმძღვანელოების შესაბამისად. საჯარო ადმინისტრირების რეფორმის (PAR) პროექტის ფარგლებში, დაიწყო სამუშაოები</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სერვისების განფასების მიმართულებით. დასრულდა სერვისების კატალოგზე მუშაობა. შეიქმნა მომხმარებლის მომსახურების სტანდარტის ახალი სახელმძღვანელო;</w:t>
      </w:r>
    </w:p>
    <w:p w14:paraId="6CC7CEB7"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მიმდინარეობდა ვებგვერდ „eAuction.ge“-ს დახვეწა/მოდერნიზებასთან დაკავშირებული სამუშაოები:</w:t>
      </w:r>
    </w:p>
    <w:p w14:paraId="48523F9C" w14:textId="77777777" w:rsidR="00B5276F" w:rsidRPr="00365892" w:rsidRDefault="00B5276F" w:rsidP="007421B3">
      <w:pPr>
        <w:pStyle w:val="ListParagraph"/>
        <w:numPr>
          <w:ilvl w:val="0"/>
          <w:numId w:val="85"/>
        </w:numPr>
        <w:spacing w:after="0" w:line="240" w:lineRule="auto"/>
        <w:ind w:left="567" w:hanging="283"/>
        <w:jc w:val="both"/>
        <w:rPr>
          <w:rFonts w:ascii="Sylfaen" w:hAnsi="Sylfaen" w:cs="Sylfaen"/>
          <w:lang w:val="ka-GE" w:eastAsia="ka-GE"/>
        </w:rPr>
      </w:pPr>
      <w:r w:rsidRPr="00365892">
        <w:rPr>
          <w:rFonts w:ascii="Sylfaen" w:hAnsi="Sylfaen" w:cs="Sylfaen"/>
          <w:lang w:val="ka-GE" w:eastAsia="ka-GE"/>
        </w:rPr>
        <w:t>დასრულდა მუშაობა და ვებგვერდზე განთავსდა მომხმარებლის განახლებული სახელმძღვანელოები, რომლებიც მოიცავს: რეგისტრაციის პროცესს ფიზიკური და იურიდიული პირებისთვის; ქონების შეძენის პროცესს;  ქონების გაყიდვის პროცესს;</w:t>
      </w:r>
    </w:p>
    <w:p w14:paraId="165F2AB3" w14:textId="77777777" w:rsidR="00B5276F" w:rsidRPr="00365892" w:rsidRDefault="00B5276F" w:rsidP="007421B3">
      <w:pPr>
        <w:pStyle w:val="ListParagraph"/>
        <w:numPr>
          <w:ilvl w:val="0"/>
          <w:numId w:val="85"/>
        </w:numPr>
        <w:spacing w:after="0" w:line="240" w:lineRule="auto"/>
        <w:ind w:left="567" w:hanging="283"/>
        <w:jc w:val="both"/>
        <w:rPr>
          <w:rFonts w:ascii="Sylfaen" w:hAnsi="Sylfaen" w:cs="Sylfaen"/>
          <w:lang w:val="ka-GE" w:eastAsia="ka-GE"/>
        </w:rPr>
      </w:pPr>
      <w:r w:rsidRPr="00365892">
        <w:rPr>
          <w:rFonts w:ascii="Sylfaen" w:hAnsi="Sylfaen" w:cs="Sylfaen"/>
          <w:lang w:val="ka-GE" w:eastAsia="ka-GE"/>
        </w:rPr>
        <w:t>ვებგვერდზე Liberty ბანკის ელექტრონული კომერციის სერვისის განახლებისთვის საჭირო სამუშაოები;</w:t>
      </w:r>
    </w:p>
    <w:p w14:paraId="5BF5E580" w14:textId="77777777" w:rsidR="00B5276F" w:rsidRPr="00365892" w:rsidRDefault="00B5276F" w:rsidP="007421B3">
      <w:pPr>
        <w:pStyle w:val="ListParagraph"/>
        <w:numPr>
          <w:ilvl w:val="0"/>
          <w:numId w:val="85"/>
        </w:numPr>
        <w:spacing w:after="0" w:line="240" w:lineRule="auto"/>
        <w:ind w:left="567" w:hanging="283"/>
        <w:jc w:val="both"/>
        <w:rPr>
          <w:rFonts w:ascii="Sylfaen" w:hAnsi="Sylfaen" w:cs="Sylfaen"/>
          <w:lang w:val="ka-GE" w:eastAsia="ka-GE"/>
        </w:rPr>
      </w:pPr>
      <w:r w:rsidRPr="00365892">
        <w:rPr>
          <w:rFonts w:ascii="Sylfaen" w:hAnsi="Sylfaen" w:cs="Sylfaen"/>
          <w:lang w:val="ka-GE" w:eastAsia="ka-GE"/>
        </w:rPr>
        <w:t>ვებგვერდზე გადახდების ფუნქციონალის გამარტივების მიზნით, emoney-სთან სერვისის აწყობა, სადაც მომხმარებელს დამოუკიდებლად შეეძლება eauction.ge-ს პირად პროფილში  emoney-ს ანგარიშის დამატება;</w:t>
      </w:r>
    </w:p>
    <w:p w14:paraId="03723C7D" w14:textId="77777777" w:rsidR="00B5276F" w:rsidRPr="00365892" w:rsidRDefault="00B5276F" w:rsidP="007421B3">
      <w:pPr>
        <w:pStyle w:val="ListParagraph"/>
        <w:numPr>
          <w:ilvl w:val="0"/>
          <w:numId w:val="85"/>
        </w:numPr>
        <w:spacing w:after="0" w:line="240" w:lineRule="auto"/>
        <w:ind w:left="567" w:hanging="283"/>
        <w:jc w:val="both"/>
        <w:rPr>
          <w:rFonts w:ascii="Sylfaen" w:hAnsi="Sylfaen" w:cs="Sylfaen"/>
          <w:lang w:val="ka-GE" w:eastAsia="ka-GE"/>
        </w:rPr>
      </w:pPr>
      <w:r w:rsidRPr="00365892">
        <w:rPr>
          <w:rFonts w:ascii="Sylfaen" w:hAnsi="Sylfaen" w:cs="Sylfaen"/>
          <w:lang w:val="ka-GE" w:eastAsia="ka-GE"/>
        </w:rPr>
        <w:t xml:space="preserve">ონლაინ კონსულტაციის მოდულის მოდერნიზებაზე; </w:t>
      </w:r>
    </w:p>
    <w:p w14:paraId="50874AD8" w14:textId="77777777" w:rsidR="00B5276F" w:rsidRPr="00365892" w:rsidRDefault="00B5276F" w:rsidP="007421B3">
      <w:pPr>
        <w:pStyle w:val="ListParagraph"/>
        <w:numPr>
          <w:ilvl w:val="0"/>
          <w:numId w:val="85"/>
        </w:numPr>
        <w:spacing w:after="0" w:line="240" w:lineRule="auto"/>
        <w:ind w:left="567" w:hanging="283"/>
        <w:jc w:val="both"/>
        <w:rPr>
          <w:rFonts w:ascii="Sylfaen" w:hAnsi="Sylfaen" w:cs="Sylfaen"/>
          <w:lang w:val="ka-GE" w:eastAsia="ka-GE"/>
        </w:rPr>
      </w:pPr>
      <w:r w:rsidRPr="00365892">
        <w:rPr>
          <w:rFonts w:ascii="Sylfaen" w:hAnsi="Sylfaen" w:cs="Sylfaen"/>
          <w:lang w:val="ka-GE" w:eastAsia="ka-GE"/>
        </w:rPr>
        <w:t>დასრულდა Liberty ბანკის სერვისის ანალიტიკა და მიმდინარეობდა დატა ბაზიდან ალტერნატიული ველების მიღებისთვის აუცილებელი სამუშაოები;</w:t>
      </w:r>
    </w:p>
    <w:p w14:paraId="714F2C96" w14:textId="77777777" w:rsidR="00B5276F" w:rsidRPr="00365892" w:rsidRDefault="00B5276F" w:rsidP="007421B3">
      <w:pPr>
        <w:pStyle w:val="ListParagraph"/>
        <w:numPr>
          <w:ilvl w:val="0"/>
          <w:numId w:val="85"/>
        </w:numPr>
        <w:spacing w:after="0" w:line="240" w:lineRule="auto"/>
        <w:ind w:left="567" w:hanging="283"/>
        <w:jc w:val="both"/>
        <w:rPr>
          <w:rFonts w:ascii="Sylfaen" w:hAnsi="Sylfaen" w:cs="Sylfaen"/>
          <w:lang w:val="ka-GE" w:eastAsia="ka-GE"/>
        </w:rPr>
      </w:pPr>
      <w:r w:rsidRPr="00365892">
        <w:rPr>
          <w:rFonts w:ascii="Sylfaen" w:hAnsi="Sylfaen" w:cs="Sylfaen"/>
          <w:lang w:val="ka-GE" w:eastAsia="ka-GE"/>
        </w:rPr>
        <w:t>შესრულდა მიმდინარე იტერაციის ბაგების გასწორება;</w:t>
      </w:r>
    </w:p>
    <w:p w14:paraId="056E7AD2" w14:textId="4BA0AE05"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მთის კურორტების განვითარების პროექტის ფარგლებში: დასრულდა თეთნულდის ადმინისტრაციული შენობის რეაბილიტაცია; ბაკურიანის 2023 წლის მსოფლიო ჩემპიონატისთვის მიმდინარეობდა ხელოვნური ტბების მშენებლობის და სოფლის მოწყობის სამუშაოები, აგრეთვე ჩემპიონატის ორგანიზებასთან, გახსნა-დახურვასთან და რეკლამირებასთან დაკავშირებული სამუშაოები.</w:t>
      </w:r>
    </w:p>
    <w:p w14:paraId="18ECDB9F" w14:textId="77B093BC" w:rsidR="00B5276F" w:rsidRPr="00365892" w:rsidRDefault="00B5276F" w:rsidP="007421B3">
      <w:pPr>
        <w:spacing w:line="240" w:lineRule="auto"/>
        <w:rPr>
          <w:rFonts w:ascii="Sylfaen" w:hAnsi="Sylfaen"/>
        </w:rPr>
      </w:pPr>
    </w:p>
    <w:p w14:paraId="52FB6955" w14:textId="77777777" w:rsidR="00EB1CB2" w:rsidRPr="00365892" w:rsidRDefault="00EB1CB2" w:rsidP="007421B3">
      <w:pPr>
        <w:pStyle w:val="Heading2"/>
        <w:spacing w:line="240" w:lineRule="auto"/>
        <w:jc w:val="both"/>
        <w:rPr>
          <w:rFonts w:ascii="Sylfaen" w:hAnsi="Sylfaen"/>
          <w:sz w:val="22"/>
          <w:szCs w:val="22"/>
          <w:lang w:val="ka-GE"/>
        </w:rPr>
      </w:pPr>
      <w:r w:rsidRPr="00365892">
        <w:rPr>
          <w:rFonts w:ascii="Sylfaen" w:hAnsi="Sylfaen"/>
          <w:sz w:val="22"/>
          <w:szCs w:val="22"/>
          <w:lang w:val="ka-GE"/>
        </w:rPr>
        <w:t xml:space="preserve">5.7 ფინანსების მართვის ელექტრონული და ანალიტიკური სრულყოფა (პროგრამული კოდი 23 04) </w:t>
      </w:r>
    </w:p>
    <w:p w14:paraId="1204D50C" w14:textId="77777777" w:rsidR="00EB1CB2" w:rsidRPr="00365892" w:rsidRDefault="00EB1CB2" w:rsidP="007421B3">
      <w:pPr>
        <w:spacing w:line="240" w:lineRule="auto"/>
        <w:jc w:val="both"/>
        <w:rPr>
          <w:rFonts w:ascii="Sylfaen" w:hAnsi="Sylfaen"/>
        </w:rPr>
      </w:pPr>
    </w:p>
    <w:p w14:paraId="5E6DE7CD" w14:textId="77777777" w:rsidR="00EB1CB2" w:rsidRPr="00365892" w:rsidRDefault="00EB1CB2"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39629763" w14:textId="77777777" w:rsidR="00EB1CB2" w:rsidRPr="00365892" w:rsidRDefault="00EB1CB2" w:rsidP="007421B3">
      <w:pPr>
        <w:pStyle w:val="ListParagraph"/>
        <w:numPr>
          <w:ilvl w:val="0"/>
          <w:numId w:val="1"/>
        </w:numPr>
        <w:spacing w:after="0" w:line="240" w:lineRule="auto"/>
        <w:jc w:val="both"/>
        <w:rPr>
          <w:rFonts w:ascii="Sylfaen" w:hAnsi="Sylfaen"/>
        </w:rPr>
      </w:pPr>
      <w:r w:rsidRPr="00365892">
        <w:rPr>
          <w:rFonts w:ascii="Sylfaen" w:hAnsi="Sylfaen"/>
        </w:rPr>
        <w:t xml:space="preserve">სსიპ - საფინანსო-ანალიტიკური სამსახური </w:t>
      </w:r>
    </w:p>
    <w:p w14:paraId="16568ABB" w14:textId="77777777" w:rsidR="00EB1CB2" w:rsidRPr="00365892" w:rsidRDefault="00EB1CB2" w:rsidP="007421B3">
      <w:pPr>
        <w:pStyle w:val="ListParagraph"/>
        <w:spacing w:line="240" w:lineRule="auto"/>
        <w:jc w:val="both"/>
        <w:rPr>
          <w:rFonts w:ascii="Sylfaen" w:hAnsi="Sylfaen"/>
        </w:rPr>
      </w:pPr>
    </w:p>
    <w:p w14:paraId="1114F2A4" w14:textId="77777777"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eBudget ბიუჯეტის მართვის ელექტრონული სისტემა - სსიპებისა და ა(ა)იპ-ების ბიუჯეტების მართვის სისტემისთვის დაკონფიგურირდა სამუშაო გარემო 2023 წლისათვის; ბიუჯეტის მართვის ელექტრონულ სისტემაში, ანგარიშგების დოკუმენტებში დაემატა კონკრეტული თარიღობრივი შუალედის ხარჯის დათვლის ფუნქციონალი; დაემატა ახალი ანგარიშების დოკუმენტი, რომელიც ყოველღამე ავტომატურად გენერირდება; შევიდა ცვლილებები ბიუჯეტების თავების რეპორტებში; რეალურ გარემოში ჩაეშვა ბიუჯეტის მომხმარებლების ვერიფიკაციის მექანიზმი; ბიუჯეტის მართვის ელექტრონულ სისტემაში დაკონფიგურირდა 2024 წლის სამუშაო პერიოდი; შევიდა ცვლილებები საინვესტიციო პროექტების დამუსავების ნაწილში; სისტემაში შევიდა 11 შესწორება და აღმოიფხვრა 24 ხარვეზი.</w:t>
      </w:r>
    </w:p>
    <w:p w14:paraId="6BAD34B9" w14:textId="77777777"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eTreasury სახელმწიფო ხაზინის ელექტრონული მომსახურების სისტემა - დაემატა მიმღების საბანკო ანგარიშის შემოწმების პროცესის ბანკების ჭრილში ჩართვა/გამორთვის ფუნქციონალი, დაიხვეწა მოთხოვნების მწვანე დერეფნის და უწყისის ფუნქციონალები; მხარჯავების პორტალს დაემატა ვალდებულებების და არასახელფასო პაკეტების ვალიდაციები და თანამშრომლების დაშვებების რეპორტი; ბექ ოფისს დაემატა საბიუჯეტო კოდების ადმინისტრირების საშუალება, ბიუჯეტების ბალანსის, საბიუჯეტო გადარიცხვების, ერთიანი ბიუჯეტის გადასახდელების, სახაზინო კოდების, გადარიცხული საგადახდო მოთხოვნების, ზოგადსაგანმანათლებლო დაწესებულებების ერთიანი ბიუჯეტის გადასახდელებისა და შემოსავლების რეპორტები; შეიცვალა განმკარგავების მართვისა და ღონისძიების ნაშთების ადმინისტრირების ფუნქციონალები; ჩარიცხვების სისტემას დაემატა SMS კოდით ავტორიზაციის საშუალება.</w:t>
      </w:r>
    </w:p>
    <w:p w14:paraId="6ECC916B" w14:textId="77777777"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lastRenderedPageBreak/>
        <w:t>eDMS სახელმწიფო ვალისა და საინვესტიციო პროექტების მართვის სისტემა - დაემატა ახალი ანგარიშგების დოკუმენტი - ხელმოწერილი პროექტები; აუქციონის შედეგების ველში ჩამატებულია ახალი ველები; არსებულ ანგარიშგების დოკუმენტებში შევიდა ცვლილებები პროექტების იდენტიფიცირების ნაწილში; დაკონფიგურირდა 2024 წლის სამუშაო პერიოდი; აუქციონის შედეგებისა და სახაზინო ემისიების ინტერფეისებში დაემატა ახალი ველები; შევიდა ცვლილებები კომპონენტებისა და საინვესტიციო ცვლილებების ბიუჯეტის მართვის ელექტრონულ სისტემაში გაგზავნის სერვისში, სისტემაში შევიდა 7 შესწორება.</w:t>
      </w:r>
    </w:p>
    <w:p w14:paraId="38F3AB96" w14:textId="77777777"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eHRMS ადამიანური რესურსების მართვის ავტომატიზებული სისტემა - მიმდინარეობს სისტემის არსებული მოდულების განახლება და ახალი ამოცანების რეალიზება. განხორციელდა შეფასების მოდულების ცალკეული კომპონენტების ოპტიმიზაცია, ასევე შეფასების მოდულში განხორციელდა სტრუქტურასთან მიმართებაში არსებული ლოგიკის ცვლილება, კერძოდ საბაზისო კომპეტენციებისა და დანიშვნების ჭრილში. სისტემაში დაემატა საავადმყოფო ფურცლის (ბიულეტინის) მართვის ფუნქციონალი. განახლდა მუდლთან ინტეგრაციის ტექნიკური სამუშაოები. სისტემას დაემატა ორი ახალი სტატიკური ანგარიშგება, ასევე განხორციელდა დანიშვნის და ანაზრაურების ფუნქციონალის ლოგიკის ცვლილება.</w:t>
      </w:r>
    </w:p>
    <w:p w14:paraId="770A5AC0" w14:textId="77777777"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მიმდინარეობს ახალი მოთხოვნების/შემთხვევევის იდენტიფიცირება და მათი ტექნიკური გადაწყვეტის სამუშაოები.</w:t>
      </w:r>
    </w:p>
    <w:p w14:paraId="63487FF8" w14:textId="77777777"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eDocument საქმისწარმოების ავტომატიზებული სისტემა - განისაზღვრა 2023 წლის სამოქმედო გეგმა და პრიორიტეტები.</w:t>
      </w:r>
    </w:p>
    <w:p w14:paraId="6F622F9F" w14:textId="77777777"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დასრულებულია 2021 წლის ლოგების ჟურნალების მონაცემების გასუფთავება და 2021 წლის ფაილების არქივაციის / NAS (QNAP) საცავში გადატანა.</w:t>
      </w:r>
    </w:p>
    <w:p w14:paraId="24C9E17F" w14:textId="77777777"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განხორციელდა eDocument სისტემის 2022 წლის განმავლობაში დამატებული ფუნქციონალური ბლოკების აღრიცხვა და შეფასება.</w:t>
      </w:r>
    </w:p>
    <w:p w14:paraId="6FDC8CFE" w14:textId="087F4A71"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დასრულებულია საქართველოს ეროვნული ბანკის eDocument სისტემის ვერსიის განახლება ვერსიამდე 5.10.3 და კონფიდენციალურ კორესპონდენციაზე კონფიდენციალურობის გრიფის დატანის გამართვა</w:t>
      </w:r>
      <w:r w:rsidR="004C7D89" w:rsidRPr="00365892">
        <w:rPr>
          <w:rFonts w:ascii="Sylfaen" w:hAnsi="Sylfaen" w:cs="Sylfaen"/>
          <w:bCs/>
          <w:shd w:val="clear" w:color="auto" w:fill="FFFFFF"/>
          <w:lang w:val="ka-GE"/>
        </w:rPr>
        <w:t>;</w:t>
      </w:r>
    </w:p>
    <w:p w14:paraId="7B19CD87" w14:textId="4CE8690E"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გარემოს დაცვისა და სოფლის მეურნეობის სამინისტროს მოთხოვნის საფუძველზე, შესრულდა და დაინერგა eDocument - საქმისწარმოების ავტომატიზებული სისტემის და Permits - გარემოზე ზემოქმედების შეფასების ელექტრონული სისტემის ინტეგრაცია</w:t>
      </w:r>
      <w:r w:rsidR="004C7D89" w:rsidRPr="00365892">
        <w:rPr>
          <w:rFonts w:ascii="Sylfaen" w:hAnsi="Sylfaen" w:cs="Sylfaen"/>
          <w:bCs/>
          <w:shd w:val="clear" w:color="auto" w:fill="FFFFFF"/>
          <w:lang w:val="ka-GE"/>
        </w:rPr>
        <w:t>;</w:t>
      </w:r>
    </w:p>
    <w:p w14:paraId="27EEAB8E" w14:textId="15E06534"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დასრულდა საქართველოს მთავრობის დადგენილებით განსაზღვრული პირობების უზრუნველყოფის ამოცანების რეალიზაცია. დასრულდა საქართველოს ფინანსთა სამინისტროს </w:t>
      </w:r>
      <w:r w:rsidR="00550F97" w:rsidRPr="00365892">
        <w:rPr>
          <w:rFonts w:ascii="Sylfaen" w:hAnsi="Sylfaen" w:cs="Sylfaen"/>
          <w:bCs/>
          <w:shd w:val="clear" w:color="auto" w:fill="FFFFFF"/>
          <w:lang w:val="ka-GE"/>
        </w:rPr>
        <w:t>სისტემის</w:t>
      </w:r>
      <w:r w:rsidRPr="00365892">
        <w:rPr>
          <w:rFonts w:ascii="Sylfaen" w:hAnsi="Sylfaen" w:cs="Sylfaen"/>
          <w:bCs/>
          <w:shd w:val="clear" w:color="auto" w:fill="FFFFFF"/>
          <w:lang w:val="ka-GE"/>
        </w:rPr>
        <w:t xml:space="preserve"> გადაყვანა ახალი სტანდარტით შემუშავებულ ბლანკებზე</w:t>
      </w:r>
      <w:r w:rsidR="004C7D89" w:rsidRPr="00365892">
        <w:rPr>
          <w:rFonts w:ascii="Sylfaen" w:hAnsi="Sylfaen" w:cs="Sylfaen"/>
          <w:bCs/>
          <w:shd w:val="clear" w:color="auto" w:fill="FFFFFF"/>
          <w:lang w:val="ka-GE"/>
        </w:rPr>
        <w:t>;</w:t>
      </w:r>
    </w:p>
    <w:p w14:paraId="0A3835A4" w14:textId="518F8647"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საქართველოს ენერგეტიკისა და წყალმომარაგების მარეგულირებელი ეროვნული კომისიის</w:t>
      </w:r>
      <w:r w:rsidR="004C7D89"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მოთხოვნით, შესრულდა</w:t>
      </w:r>
      <w:r w:rsidR="00550F97"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დოკუმენტების</w:t>
      </w:r>
      <w:r w:rsidR="00550F97"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კვალიფიციური</w:t>
      </w:r>
      <w:r w:rsidR="004C7D89"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შტამპით</w:t>
      </w:r>
      <w:r w:rsidR="004C7D89"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დადასტურების ავტომატიზაციის</w:t>
      </w:r>
      <w:r w:rsidR="00550F97"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ამოცანის შესწავლა და ტექნიკური დავალების დოკუმენტის შემუშავება. დასრულებულია eDocument სისტემის საჯარო სივრცის პროექტის გადაწერა</w:t>
      </w:r>
      <w:r w:rsidR="004C7D89" w:rsidRPr="00365892">
        <w:rPr>
          <w:rFonts w:ascii="Sylfaen" w:hAnsi="Sylfaen" w:cs="Sylfaen"/>
          <w:bCs/>
          <w:shd w:val="clear" w:color="auto" w:fill="FFFFFF"/>
          <w:lang w:val="ka-GE"/>
        </w:rPr>
        <w:t xml:space="preserve"> .NET Core 2.1</w:t>
      </w:r>
      <w:r w:rsidRPr="00365892">
        <w:rPr>
          <w:rFonts w:ascii="Sylfaen" w:hAnsi="Sylfaen" w:cs="Sylfaen"/>
          <w:bCs/>
          <w:shd w:val="clear" w:color="auto" w:fill="FFFFFF"/>
          <w:lang w:val="ka-GE"/>
        </w:rPr>
        <w:t>/ Angular 6 - დან</w:t>
      </w:r>
      <w:r w:rsidR="004C7D89" w:rsidRPr="00365892">
        <w:rPr>
          <w:rFonts w:ascii="Sylfaen" w:hAnsi="Sylfaen" w:cs="Sylfaen"/>
          <w:bCs/>
          <w:shd w:val="clear" w:color="auto" w:fill="FFFFFF"/>
          <w:lang w:val="ka-GE"/>
        </w:rPr>
        <w:t xml:space="preserve"> .NET 7/</w:t>
      </w:r>
      <w:r w:rsidRPr="00365892">
        <w:rPr>
          <w:rFonts w:ascii="Sylfaen" w:hAnsi="Sylfaen" w:cs="Sylfaen"/>
          <w:bCs/>
          <w:shd w:val="clear" w:color="auto" w:fill="FFFFFF"/>
          <w:lang w:val="ka-GE"/>
        </w:rPr>
        <w:t>Angular 16 - ზე</w:t>
      </w:r>
      <w:r w:rsidR="004C7D89" w:rsidRPr="00365892">
        <w:rPr>
          <w:rFonts w:ascii="Sylfaen" w:hAnsi="Sylfaen" w:cs="Sylfaen"/>
          <w:bCs/>
          <w:shd w:val="clear" w:color="auto" w:fill="FFFFFF"/>
          <w:lang w:val="ka-GE"/>
        </w:rPr>
        <w:t>;</w:t>
      </w:r>
    </w:p>
    <w:p w14:paraId="296E79E5" w14:textId="4000CC3A"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მიმდინარეობს</w:t>
      </w:r>
      <w:r w:rsidR="004C7D89" w:rsidRPr="00365892">
        <w:rPr>
          <w:rFonts w:ascii="Sylfaen" w:hAnsi="Sylfaen" w:cs="Sylfaen"/>
          <w:bCs/>
          <w:shd w:val="clear" w:color="auto" w:fill="FFFFFF"/>
          <w:lang w:val="ka-GE"/>
        </w:rPr>
        <w:t xml:space="preserve"> eDocument </w:t>
      </w:r>
      <w:r w:rsidRPr="00365892">
        <w:rPr>
          <w:rFonts w:ascii="Sylfaen" w:hAnsi="Sylfaen" w:cs="Sylfaen"/>
          <w:bCs/>
          <w:shd w:val="clear" w:color="auto" w:fill="FFFFFF"/>
          <w:lang w:val="ka-GE"/>
        </w:rPr>
        <w:t>სისტემების</w:t>
      </w:r>
      <w:r w:rsidR="004C7D89"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განახლება</w:t>
      </w:r>
      <w:r w:rsidR="004C7D89"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მიმდინარე</w:t>
      </w:r>
      <w:r w:rsidR="004C7D89"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ვერსიამდე</w:t>
      </w:r>
      <w:r w:rsidR="004C7D89"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Document</w:t>
      </w:r>
      <w:r w:rsidR="004C7D89"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v 5.11 (დასრულებულია ინსტანსების 70% განახლება)</w:t>
      </w:r>
      <w:r w:rsidR="004C7D89" w:rsidRPr="00365892">
        <w:rPr>
          <w:rFonts w:ascii="Sylfaen" w:hAnsi="Sylfaen" w:cs="Sylfaen"/>
          <w:bCs/>
          <w:shd w:val="clear" w:color="auto" w:fill="FFFFFF"/>
          <w:lang w:val="ka-GE"/>
        </w:rPr>
        <w:t>;</w:t>
      </w:r>
    </w:p>
    <w:p w14:paraId="0E470B34" w14:textId="38C3A608"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eAuction ელექტრონული აუქციონი - ელექტრონული აუქციონის სისტემაში განხორციელდა 22 ფუნქციონალური ელემენტის ოპტიმიზაცია. გაუმჯობესდა და რეალურ გარემოში განთავსდა სისტემის 13 კომპონენტი. სისტემაში დაგენერირდა ერთჯერადი ანგარიშგების სხვადასხვა ფორმა. მიმდინარეობს Liberty ბანკის ელექტრონული სერვისის სრული განახლების სამუშაოები, ამ ეტაპზე მომხმარებელს გადახდის დროს არ უჩანს დამატებითი ბანკის საკომისიო, რომელიც ემატება გადასახდელ თანხას. ახალი პროტოკოლის შემთვევაში ამის შესაძლებელი იქნება მომხმარებელს ბარათის ტიპის მიხედვით დაუნგარიშდეს და გადახდის მომენტში დაინახოს სრულად გადასახდელი თანხა</w:t>
      </w:r>
      <w:r w:rsidR="004C7D89" w:rsidRPr="00365892">
        <w:rPr>
          <w:rFonts w:ascii="Sylfaen" w:hAnsi="Sylfaen" w:cs="Sylfaen"/>
          <w:bCs/>
          <w:shd w:val="clear" w:color="auto" w:fill="FFFFFF"/>
          <w:lang w:val="ka-GE"/>
        </w:rPr>
        <w:t>;</w:t>
      </w:r>
    </w:p>
    <w:p w14:paraId="56858888" w14:textId="4C524849"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lastRenderedPageBreak/>
        <w:t>გარემოს დაცვისა და სოფლის მეურნეობის სამინისტროს დაკვეთით, ხორციელდება გარემოსდაცვითი ინფორმაციის მართვის სისტემის (EIMS) შვიდი პროექტი</w:t>
      </w:r>
      <w:r w:rsidR="004C7D89" w:rsidRPr="00365892">
        <w:rPr>
          <w:rFonts w:ascii="Sylfaen" w:hAnsi="Sylfaen" w:cs="Sylfaen"/>
          <w:bCs/>
          <w:shd w:val="clear" w:color="auto" w:fill="FFFFFF"/>
          <w:lang w:val="ka-GE"/>
        </w:rPr>
        <w:t>;</w:t>
      </w:r>
    </w:p>
    <w:p w14:paraId="5BD39D8D" w14:textId="4267DB26"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შემუშავდა, განთავსდა და მხარდაჭერილია 15-მდე სხვადასხვა ვებ-გვერდი, პორტალი და/ან ონლაინ პლატფორმა</w:t>
      </w:r>
      <w:r w:rsidR="004C7D89" w:rsidRPr="00365892">
        <w:rPr>
          <w:rFonts w:ascii="Sylfaen" w:hAnsi="Sylfaen" w:cs="Sylfaen"/>
          <w:bCs/>
          <w:shd w:val="clear" w:color="auto" w:fill="FFFFFF"/>
          <w:lang w:val="ka-GE"/>
        </w:rPr>
        <w:t>;</w:t>
      </w:r>
    </w:p>
    <w:p w14:paraId="60500363" w14:textId="0606B773"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მხარდაჭერა, ტრენინგი,</w:t>
      </w:r>
      <w:r w:rsidR="004C7D89" w:rsidRPr="00365892">
        <w:rPr>
          <w:rFonts w:ascii="Sylfaen" w:hAnsi="Sylfaen" w:cs="Sylfaen"/>
          <w:bCs/>
          <w:shd w:val="clear" w:color="auto" w:fill="FFFFFF"/>
          <w:lang w:val="ka-GE"/>
        </w:rPr>
        <w:t xml:space="preserve"> </w:t>
      </w:r>
      <w:r w:rsidRPr="00365892">
        <w:rPr>
          <w:rFonts w:ascii="Sylfaen" w:hAnsi="Sylfaen" w:cs="Sylfaen"/>
          <w:bCs/>
          <w:shd w:val="clear" w:color="auto" w:fill="FFFFFF"/>
          <w:lang w:val="ka-GE"/>
        </w:rPr>
        <w:t>სემინარი   და   კონსულტაცია - მომართვათა საერთო რაოდენობა - 19</w:t>
      </w:r>
      <w:r w:rsidR="004C7D89" w:rsidRPr="00365892">
        <w:rPr>
          <w:rFonts w:ascii="Sylfaen" w:hAnsi="Sylfaen" w:cs="Sylfaen"/>
          <w:bCs/>
          <w:shd w:val="clear" w:color="auto" w:fill="FFFFFF"/>
          <w:lang w:val="ka-GE"/>
        </w:rPr>
        <w:t> </w:t>
      </w:r>
      <w:r w:rsidRPr="00365892">
        <w:rPr>
          <w:rFonts w:ascii="Sylfaen" w:hAnsi="Sylfaen" w:cs="Sylfaen"/>
          <w:bCs/>
          <w:shd w:val="clear" w:color="auto" w:fill="FFFFFF"/>
          <w:lang w:val="ka-GE"/>
        </w:rPr>
        <w:t>682</w:t>
      </w:r>
      <w:r w:rsidR="004C7D89" w:rsidRPr="00365892">
        <w:rPr>
          <w:rFonts w:ascii="Sylfaen" w:hAnsi="Sylfaen" w:cs="Sylfaen"/>
          <w:bCs/>
          <w:shd w:val="clear" w:color="auto" w:fill="FFFFFF"/>
          <w:lang w:val="ka-GE"/>
        </w:rPr>
        <w:t>,</w:t>
      </w:r>
    </w:p>
    <w:p w14:paraId="789ECCA5" w14:textId="15F74B25" w:rsidR="00EB1CB2" w:rsidRPr="00365892" w:rsidRDefault="00EB1CB2" w:rsidP="007421B3">
      <w:pPr>
        <w:spacing w:after="0" w:line="240" w:lineRule="auto"/>
        <w:jc w:val="both"/>
        <w:rPr>
          <w:rFonts w:ascii="Sylfaen" w:hAnsi="Sylfaen" w:cs="Sylfaen"/>
          <w:bCs/>
          <w:shd w:val="clear" w:color="auto" w:fill="FFFFFF"/>
          <w:lang w:val="ka-GE"/>
        </w:rPr>
      </w:pPr>
      <w:r w:rsidRPr="00365892">
        <w:rPr>
          <w:rFonts w:ascii="Sylfaen" w:hAnsi="Sylfaen" w:cs="Sylfaen"/>
          <w:bCs/>
          <w:shd w:val="clear" w:color="auto" w:fill="FFFFFF"/>
          <w:lang w:val="ka-GE"/>
        </w:rPr>
        <w:t>გაწეულია 18 675 სატელეფონო ან online კონსულტაცია, მ.შ.: eDocument – 10 003, eTreasury – 7 779, eHRMS, 88, სხვა სისტემები</w:t>
      </w:r>
      <w:r w:rsidR="004C7D89" w:rsidRPr="00365892">
        <w:rPr>
          <w:rFonts w:ascii="Sylfaen" w:hAnsi="Sylfaen" w:cs="Sylfaen"/>
          <w:bCs/>
          <w:shd w:val="clear" w:color="auto" w:fill="FFFFFF"/>
          <w:lang w:val="ka-GE"/>
        </w:rPr>
        <w:t xml:space="preserve"> - 805;</w:t>
      </w:r>
    </w:p>
    <w:p w14:paraId="7F1DD46B" w14:textId="09339783"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eTreasury სისტემის სასწავლო კურსი ჩაუტარდა 465 მომხმარებელს</w:t>
      </w:r>
      <w:r w:rsidR="004C7D89" w:rsidRPr="00365892">
        <w:rPr>
          <w:rFonts w:ascii="Sylfaen" w:hAnsi="Sylfaen" w:cs="Sylfaen"/>
          <w:bCs/>
          <w:shd w:val="clear" w:color="auto" w:fill="FFFFFF"/>
          <w:lang w:val="ka-GE"/>
        </w:rPr>
        <w:t>;</w:t>
      </w:r>
    </w:p>
    <w:p w14:paraId="366AFE17" w14:textId="09421FC1"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ტექნიკური მხარდაჭერის ჯგუფი მოემსახურა 1 007 ტექნიკური გამოძახებას და გასწია შესაბამისი მომსახურება</w:t>
      </w:r>
      <w:r w:rsidR="004C7D89" w:rsidRPr="00365892">
        <w:rPr>
          <w:rFonts w:ascii="Sylfaen" w:hAnsi="Sylfaen" w:cs="Sylfaen"/>
          <w:bCs/>
          <w:shd w:val="clear" w:color="auto" w:fill="FFFFFF"/>
          <w:lang w:val="ka-GE"/>
        </w:rPr>
        <w:t>;</w:t>
      </w:r>
    </w:p>
    <w:p w14:paraId="41A27D84" w14:textId="77777777" w:rsidR="00EB1CB2" w:rsidRPr="00365892" w:rsidRDefault="00EB1CB2"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ფინანსთა სამინისტროს ICT ინფრასტრუქტურის მდგრადობის უზრუნველყოფა - განხორციელდა პრივილეგირებული მომხმარებლების (PAM) სისტემის ინსტალაცია/ინტეგრაცია. ქსელური ვირტუალიზაციის და უსაფრთხოების პლატფორმის (NSX-T) გარემოს გამართვა სატესტო რეჟიმში, McAfee უსაფრთხოების სისტემების განახლება/მიგრაცია Trellix სისტემაზე. ფინანსთა სამინისტროს და მისი ქვესტრუქტურების სერვერებზე გამოვლენილი სისუსტეების- დაუცველობის (vulnerability) აღმოფხვრა (HAProxy ბალანსერის ვერსიების განახლება, სერვისების TLS ვერსიების ამაღლება, სხვადასხვა სახის მოწყვლადობების აღკვეთა). ჰიპერკონვერგენტული სისტემის Dell EMCVxRail (34 სერვერის) სისტემის პროგრამული კოდის და ვირტუალიზაციის პლატფორმის განახლება.</w:t>
      </w:r>
    </w:p>
    <w:p w14:paraId="4C20826A" w14:textId="77777777" w:rsidR="00EB1CB2" w:rsidRPr="00365892" w:rsidRDefault="00EB1CB2" w:rsidP="007421B3">
      <w:pPr>
        <w:spacing w:line="240" w:lineRule="auto"/>
        <w:rPr>
          <w:rFonts w:ascii="Sylfaen" w:hAnsi="Sylfaen"/>
          <w:lang w:val="ka-GE"/>
        </w:rPr>
      </w:pPr>
    </w:p>
    <w:p w14:paraId="058AB44F" w14:textId="77777777" w:rsidR="00E30850" w:rsidRPr="00365892" w:rsidRDefault="00E30850" w:rsidP="007421B3">
      <w:pPr>
        <w:pStyle w:val="Heading2"/>
        <w:spacing w:line="240" w:lineRule="auto"/>
        <w:jc w:val="both"/>
        <w:rPr>
          <w:rFonts w:ascii="Sylfaen" w:hAnsi="Sylfaen"/>
          <w:sz w:val="22"/>
          <w:szCs w:val="22"/>
        </w:rPr>
      </w:pPr>
      <w:r w:rsidRPr="00365892">
        <w:rPr>
          <w:rFonts w:ascii="Sylfaen" w:hAnsi="Sylfaen"/>
          <w:sz w:val="22"/>
          <w:szCs w:val="22"/>
        </w:rPr>
        <w:t>5.8.მოსახლეობის და საცხოვრისების საყოველათაო აღწერა (პროგრამული კოდი 47 03)</w:t>
      </w:r>
    </w:p>
    <w:p w14:paraId="3533FA3D" w14:textId="77777777" w:rsidR="00E30850" w:rsidRPr="00365892" w:rsidRDefault="00E30850" w:rsidP="007421B3">
      <w:pPr>
        <w:pStyle w:val="abzacixml"/>
        <w:spacing w:line="240" w:lineRule="auto"/>
        <w:rPr>
          <w:sz w:val="22"/>
          <w:szCs w:val="22"/>
        </w:rPr>
      </w:pPr>
    </w:p>
    <w:p w14:paraId="2613D133" w14:textId="77777777" w:rsidR="00E30850" w:rsidRPr="00365892" w:rsidRDefault="00E30850" w:rsidP="007421B3">
      <w:pPr>
        <w:pStyle w:val="abzacixml"/>
        <w:spacing w:line="240" w:lineRule="auto"/>
        <w:rPr>
          <w:sz w:val="22"/>
          <w:szCs w:val="22"/>
        </w:rPr>
      </w:pPr>
      <w:r w:rsidRPr="00365892">
        <w:rPr>
          <w:sz w:val="22"/>
          <w:szCs w:val="22"/>
        </w:rPr>
        <w:t xml:space="preserve">პროგრამის განმახორციელებელი </w:t>
      </w:r>
    </w:p>
    <w:p w14:paraId="614D5F9A" w14:textId="77777777" w:rsidR="00E30850" w:rsidRPr="00365892" w:rsidRDefault="00E30850" w:rsidP="007421B3">
      <w:pPr>
        <w:pStyle w:val="ListParagraph"/>
        <w:numPr>
          <w:ilvl w:val="0"/>
          <w:numId w:val="1"/>
        </w:numPr>
        <w:spacing w:after="0" w:line="240" w:lineRule="auto"/>
        <w:jc w:val="both"/>
        <w:rPr>
          <w:rFonts w:ascii="Sylfaen" w:hAnsi="Sylfaen"/>
        </w:rPr>
      </w:pPr>
      <w:r w:rsidRPr="00365892">
        <w:rPr>
          <w:rFonts w:ascii="Sylfaen" w:hAnsi="Sylfaen"/>
        </w:rPr>
        <w:t>სსიპ – საქართველოს სტატისტიკის ეროვნული სამსახური – საქსტატი</w:t>
      </w:r>
    </w:p>
    <w:p w14:paraId="70597B1F" w14:textId="77777777" w:rsidR="00E30850" w:rsidRPr="00365892" w:rsidRDefault="00E30850" w:rsidP="007421B3">
      <w:pPr>
        <w:pStyle w:val="abzacixml"/>
        <w:spacing w:line="240" w:lineRule="auto"/>
        <w:rPr>
          <w:sz w:val="22"/>
          <w:szCs w:val="22"/>
        </w:rPr>
      </w:pPr>
    </w:p>
    <w:p w14:paraId="33D54ED8" w14:textId="77777777" w:rsidR="00E30850" w:rsidRPr="00365892" w:rsidRDefault="00E3085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მოსახლეობის საყოველთაო აღწერისათვის საჭირო მოსამზადებელი სამუშაოები, კერძოდ:</w:t>
      </w:r>
    </w:p>
    <w:p w14:paraId="193E949B" w14:textId="77777777" w:rsidR="00E30850" w:rsidRPr="00365892" w:rsidRDefault="00E30850" w:rsidP="007421B3">
      <w:pPr>
        <w:pStyle w:val="abzacixml"/>
        <w:numPr>
          <w:ilvl w:val="0"/>
          <w:numId w:val="12"/>
        </w:numPr>
        <w:spacing w:line="240" w:lineRule="auto"/>
        <w:ind w:left="900"/>
        <w:rPr>
          <w:sz w:val="22"/>
          <w:szCs w:val="22"/>
        </w:rPr>
      </w:pPr>
      <w:r w:rsidRPr="00365892">
        <w:rPr>
          <w:sz w:val="22"/>
          <w:szCs w:val="22"/>
        </w:rPr>
        <w:t>საერთაშორისო რეკომენდაციების და სხვა ქვეყნების გამოცდილების შესწავლა;</w:t>
      </w:r>
    </w:p>
    <w:p w14:paraId="3E0E5AB8" w14:textId="620ACDBA" w:rsidR="00E30850" w:rsidRPr="00365892" w:rsidRDefault="00E30850" w:rsidP="007421B3">
      <w:pPr>
        <w:pStyle w:val="abzacixml"/>
        <w:numPr>
          <w:ilvl w:val="0"/>
          <w:numId w:val="12"/>
        </w:numPr>
        <w:spacing w:line="240" w:lineRule="auto"/>
        <w:ind w:left="900"/>
        <w:rPr>
          <w:sz w:val="22"/>
          <w:szCs w:val="22"/>
        </w:rPr>
      </w:pPr>
      <w:r w:rsidRPr="00365892">
        <w:rPr>
          <w:sz w:val="22"/>
          <w:szCs w:val="22"/>
        </w:rPr>
        <w:t>მოსახლეობის საყოველთაო აღწერის მეთოდოლოგიური სამუშაოები და კითხვარის დიზაინის შემუშავება;</w:t>
      </w:r>
    </w:p>
    <w:p w14:paraId="47BB0C2D" w14:textId="77777777" w:rsidR="00E30850" w:rsidRPr="00365892" w:rsidRDefault="00E30850" w:rsidP="007421B3">
      <w:pPr>
        <w:pStyle w:val="abzacixml"/>
        <w:numPr>
          <w:ilvl w:val="0"/>
          <w:numId w:val="12"/>
        </w:numPr>
        <w:spacing w:line="240" w:lineRule="auto"/>
        <w:ind w:left="900"/>
        <w:rPr>
          <w:sz w:val="22"/>
          <w:szCs w:val="22"/>
        </w:rPr>
      </w:pPr>
      <w:r w:rsidRPr="00365892">
        <w:rPr>
          <w:sz w:val="22"/>
          <w:szCs w:val="22"/>
        </w:rPr>
        <w:t>ელექტრონული  გეოინფორმაციული რუკების განახლება და სარეგისტრაციო უბნების შექმნა GIS პროგრამაში;</w:t>
      </w:r>
    </w:p>
    <w:p w14:paraId="6DCEF130" w14:textId="77777777" w:rsidR="00E30850" w:rsidRPr="00365892" w:rsidRDefault="00E30850" w:rsidP="007421B3">
      <w:pPr>
        <w:pStyle w:val="abzacixml"/>
        <w:numPr>
          <w:ilvl w:val="0"/>
          <w:numId w:val="12"/>
        </w:numPr>
        <w:spacing w:line="240" w:lineRule="auto"/>
        <w:ind w:left="900"/>
        <w:rPr>
          <w:sz w:val="22"/>
          <w:szCs w:val="22"/>
        </w:rPr>
      </w:pPr>
      <w:r w:rsidRPr="00365892">
        <w:rPr>
          <w:sz w:val="22"/>
          <w:szCs w:val="22"/>
        </w:rPr>
        <w:t>მოსახლეობის 2024 წლის საყოველთაო აღწერის მოსამზადებელი ეტაპის საველე სამუშაოები - შენობებისა და მათში ფაქტიურად მცხოვრები შინამეურნეობების სიების შედგენა;</w:t>
      </w:r>
    </w:p>
    <w:p w14:paraId="3707AC49" w14:textId="77777777" w:rsidR="00E30850" w:rsidRPr="00365892" w:rsidRDefault="00E30850" w:rsidP="007421B3">
      <w:pPr>
        <w:pStyle w:val="abzacixml"/>
        <w:numPr>
          <w:ilvl w:val="0"/>
          <w:numId w:val="12"/>
        </w:numPr>
        <w:spacing w:line="240" w:lineRule="auto"/>
        <w:ind w:left="900"/>
        <w:rPr>
          <w:sz w:val="22"/>
          <w:szCs w:val="22"/>
        </w:rPr>
      </w:pPr>
      <w:r w:rsidRPr="00365892">
        <w:rPr>
          <w:rFonts w:eastAsia="Calibri"/>
          <w:sz w:val="22"/>
          <w:szCs w:val="22"/>
        </w:rPr>
        <w:t>ბიზნეს სუბიექტების კოორდინატების</w:t>
      </w:r>
      <w:r w:rsidRPr="00365892">
        <w:rPr>
          <w:sz w:val="22"/>
          <w:szCs w:val="22"/>
        </w:rPr>
        <w:t xml:space="preserve"> ბაზების განახლება. </w:t>
      </w:r>
    </w:p>
    <w:p w14:paraId="3C692B16" w14:textId="77777777" w:rsidR="00E30850" w:rsidRPr="00365892" w:rsidRDefault="00E30850" w:rsidP="007421B3">
      <w:pPr>
        <w:pStyle w:val="abzacixml"/>
        <w:spacing w:line="240" w:lineRule="auto"/>
        <w:rPr>
          <w:sz w:val="22"/>
          <w:szCs w:val="22"/>
        </w:rPr>
      </w:pPr>
    </w:p>
    <w:p w14:paraId="6ED3A234" w14:textId="77777777" w:rsidR="00E30850" w:rsidRPr="00365892" w:rsidRDefault="00E30850" w:rsidP="007421B3">
      <w:pPr>
        <w:pStyle w:val="Heading2"/>
        <w:spacing w:line="240" w:lineRule="auto"/>
        <w:jc w:val="both"/>
        <w:rPr>
          <w:rFonts w:ascii="Sylfaen" w:hAnsi="Sylfaen"/>
          <w:sz w:val="22"/>
          <w:szCs w:val="22"/>
        </w:rPr>
      </w:pPr>
      <w:r w:rsidRPr="00365892">
        <w:rPr>
          <w:rFonts w:ascii="Sylfaen" w:hAnsi="Sylfaen"/>
          <w:sz w:val="22"/>
          <w:szCs w:val="22"/>
        </w:rPr>
        <w:t>5.9. სტატისტიკური სამუშაოების დაგეგმვა და მართვა (პროგრამული კოდი 47 01)</w:t>
      </w:r>
    </w:p>
    <w:p w14:paraId="480295BC" w14:textId="77777777" w:rsidR="00E30850" w:rsidRPr="00365892" w:rsidRDefault="00E30850" w:rsidP="007421B3">
      <w:pPr>
        <w:pStyle w:val="abzacixml"/>
        <w:spacing w:line="240" w:lineRule="auto"/>
        <w:rPr>
          <w:sz w:val="22"/>
          <w:szCs w:val="22"/>
        </w:rPr>
      </w:pPr>
    </w:p>
    <w:p w14:paraId="2637160E" w14:textId="77777777" w:rsidR="00E30850" w:rsidRPr="00365892" w:rsidRDefault="00E30850" w:rsidP="007421B3">
      <w:pPr>
        <w:pStyle w:val="abzacixml"/>
        <w:spacing w:line="240" w:lineRule="auto"/>
        <w:rPr>
          <w:sz w:val="22"/>
          <w:szCs w:val="22"/>
        </w:rPr>
      </w:pPr>
      <w:r w:rsidRPr="00365892">
        <w:rPr>
          <w:sz w:val="22"/>
          <w:szCs w:val="22"/>
        </w:rPr>
        <w:t xml:space="preserve">პროგრამის განმახორციელებელი </w:t>
      </w:r>
    </w:p>
    <w:p w14:paraId="2A55D8E0" w14:textId="77777777" w:rsidR="00E30850" w:rsidRPr="00365892" w:rsidRDefault="00E30850" w:rsidP="007421B3">
      <w:pPr>
        <w:pStyle w:val="ListParagraph"/>
        <w:numPr>
          <w:ilvl w:val="0"/>
          <w:numId w:val="1"/>
        </w:numPr>
        <w:spacing w:after="0" w:line="240" w:lineRule="auto"/>
        <w:jc w:val="both"/>
        <w:rPr>
          <w:rFonts w:ascii="Sylfaen" w:hAnsi="Sylfaen"/>
        </w:rPr>
      </w:pPr>
      <w:r w:rsidRPr="00365892">
        <w:rPr>
          <w:rFonts w:ascii="Sylfaen" w:hAnsi="Sylfaen"/>
        </w:rPr>
        <w:t>სსიპ – საქართველოს სტატისტიკის ეროვნული სამსახური – საქსტატი</w:t>
      </w:r>
    </w:p>
    <w:p w14:paraId="3A6DCF49" w14:textId="77777777" w:rsidR="00E30850" w:rsidRPr="00365892" w:rsidRDefault="00E30850" w:rsidP="007421B3">
      <w:pPr>
        <w:pStyle w:val="abzacixml"/>
        <w:spacing w:line="240" w:lineRule="auto"/>
        <w:rPr>
          <w:sz w:val="22"/>
          <w:szCs w:val="22"/>
        </w:rPr>
      </w:pPr>
    </w:p>
    <w:p w14:paraId="21B5E90E" w14:textId="77777777" w:rsidR="00E30850" w:rsidRPr="00365892" w:rsidRDefault="00E3085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განხორციელდა სტატისტიკური სამუშაოების სახელმწიფო პროგრამის შესაბამისი სტატისტიკური გამოკვლევების დაგეგმვა, მართვა, წარმოება, გავრცელება და ანგარიშგება; მეთოდოლოგიური და სტატისტიკური სტანდარტების შემუშავება; დასახული ამოცანებისა და </w:t>
      </w:r>
      <w:r w:rsidRPr="00365892">
        <w:rPr>
          <w:rFonts w:ascii="Sylfaen" w:eastAsiaTheme="minorEastAsia" w:hAnsi="Sylfaen" w:cs="Sylfaen"/>
          <w:bCs/>
          <w:color w:val="000000"/>
          <w:shd w:val="clear" w:color="auto" w:fill="FFFFFF"/>
          <w:lang w:val="ka-GE"/>
        </w:rPr>
        <w:lastRenderedPageBreak/>
        <w:t>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რესურსებით უზრუნველყოფა.</w:t>
      </w:r>
    </w:p>
    <w:p w14:paraId="5ABA8724" w14:textId="69801043" w:rsidR="00E30850" w:rsidRPr="00365892" w:rsidRDefault="00E30850" w:rsidP="007421B3">
      <w:pPr>
        <w:pStyle w:val="abzacixml"/>
        <w:spacing w:line="240" w:lineRule="auto"/>
        <w:rPr>
          <w:sz w:val="22"/>
          <w:szCs w:val="22"/>
        </w:rPr>
      </w:pPr>
    </w:p>
    <w:p w14:paraId="7B12B6EA" w14:textId="77777777" w:rsidR="00B5276F" w:rsidRPr="00365892" w:rsidRDefault="00B5276F" w:rsidP="007421B3">
      <w:pPr>
        <w:spacing w:after="0" w:line="240" w:lineRule="auto"/>
        <w:jc w:val="both"/>
        <w:rPr>
          <w:rFonts w:ascii="Sylfaen" w:hAnsi="Sylfaen" w:cs="Sylfaen"/>
          <w:lang w:val="ka-GE"/>
        </w:rPr>
      </w:pPr>
    </w:p>
    <w:p w14:paraId="180023AD" w14:textId="77777777" w:rsidR="00B5276F" w:rsidRPr="00365892" w:rsidRDefault="00B5276F" w:rsidP="007421B3">
      <w:pPr>
        <w:pStyle w:val="Heading2"/>
        <w:spacing w:line="240" w:lineRule="auto"/>
        <w:jc w:val="both"/>
        <w:rPr>
          <w:rFonts w:ascii="Sylfaen" w:hAnsi="Sylfaen"/>
          <w:sz w:val="22"/>
          <w:szCs w:val="22"/>
        </w:rPr>
      </w:pPr>
      <w:r w:rsidRPr="00365892">
        <w:rPr>
          <w:rFonts w:ascii="Sylfaen" w:hAnsi="Sylfaen"/>
          <w:sz w:val="22"/>
          <w:szCs w:val="22"/>
        </w:rPr>
        <w:t>5.10 კურორტების განვითარების ხელშეწყობა (პროგრამული კოდი 24 21)</w:t>
      </w:r>
    </w:p>
    <w:p w14:paraId="58655047" w14:textId="77777777" w:rsidR="00B5276F" w:rsidRPr="00365892" w:rsidRDefault="00B5276F" w:rsidP="007421B3">
      <w:pPr>
        <w:spacing w:after="0" w:line="240" w:lineRule="auto"/>
        <w:jc w:val="both"/>
        <w:rPr>
          <w:rFonts w:ascii="Sylfaen" w:hAnsi="Sylfaen" w:cs="Sylfaen"/>
          <w:lang w:val="ka-GE"/>
        </w:rPr>
      </w:pPr>
    </w:p>
    <w:p w14:paraId="41C5A8FB" w14:textId="77777777" w:rsidR="00B5276F" w:rsidRPr="00365892" w:rsidRDefault="00B5276F"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56F08252" w14:textId="77777777" w:rsidR="00B5276F" w:rsidRPr="00365892" w:rsidRDefault="00B5276F" w:rsidP="007421B3">
      <w:pPr>
        <w:pStyle w:val="ListParagraph"/>
        <w:numPr>
          <w:ilvl w:val="0"/>
          <w:numId w:val="83"/>
        </w:numPr>
        <w:spacing w:after="0" w:line="240" w:lineRule="auto"/>
        <w:jc w:val="both"/>
        <w:rPr>
          <w:rFonts w:ascii="Sylfaen" w:hAnsi="Sylfaen"/>
          <w:bCs/>
          <w:lang w:val="ka-GE"/>
        </w:rPr>
      </w:pPr>
      <w:r w:rsidRPr="00365892">
        <w:rPr>
          <w:rFonts w:ascii="Sylfaen" w:hAnsi="Sylfaen"/>
          <w:bCs/>
          <w:lang w:val="ka-GE"/>
        </w:rPr>
        <w:t>სსიპ - კურორტების განვითარების სააგენტო</w:t>
      </w:r>
    </w:p>
    <w:p w14:paraId="63C45529" w14:textId="77777777" w:rsidR="00B5276F" w:rsidRPr="00365892" w:rsidRDefault="00B5276F" w:rsidP="007421B3">
      <w:pPr>
        <w:spacing w:after="0" w:line="240" w:lineRule="auto"/>
        <w:jc w:val="both"/>
        <w:rPr>
          <w:rFonts w:ascii="Sylfaen" w:hAnsi="Sylfaen"/>
          <w:bCs/>
          <w:lang w:val="ka-GE"/>
        </w:rPr>
      </w:pPr>
    </w:p>
    <w:p w14:paraId="7E03E9C5"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USAID-ის HICD მხარდაჭერით მიმდინარეობდა მუშაობა სსიპ - კურორტების განვითარების სააგენტოს ორგანიზაციული სტრატეგიის, სამოქმედო გეგმის, ბრენდინგისა და საკომუნიკაციო სტრატეგიის განვითარებაზე;</w:t>
      </w:r>
    </w:p>
    <w:p w14:paraId="772C2FA3"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დაიგეგმა 160-მდე კურორტის, საკურორტო ადგილის და ტურისტულად მიმზიდველი ლოკაციის პირველადი კვლევა, განხორციელდა 73 ლოკაციის აღრიცხვა, GPS კოორდინატების დადგენა, ფოტო და ვიდეო მასალის შეგროვება;</w:t>
      </w:r>
    </w:p>
    <w:p w14:paraId="752C70D4"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წარმომადგენლებმა მიიღეს მონაწილეობა ავსტრიაში (ინსბრუკში) გამართულ „ალპური ტექნოლოგებისა და ტურისტული ინფრასტრუქტურის“ საერთაშორისო გამოფენაში;</w:t>
      </w:r>
    </w:p>
    <w:p w14:paraId="44F17585"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საქართველოსა და ავსტრიული კომპანიების ურთიერთანამშრომლობისა და ახალი ბიზნეს შესაძლებლობების განვითარების მიზნით, ავსტრიის სავაჭრო პალატისა და სააგენტოს ერთობლივი თანამშრომლობით, გაიმართა ბიზნეს ფორუმი. გაიმართა პრეზენტაციები და სამომავლო თანამშრომლობასთან დაკავშირებით შედგა B2B შეხვედრები;</w:t>
      </w:r>
    </w:p>
    <w:p w14:paraId="7E363692"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გაიმართა შეხვედრები: დარგობრივ სექტორთან თემაზე „საქართველოს საკურორტო ინდუსტრიის განვითარება“, საკურორტო ინდუსტრიის წარმომადგენლებისათვის სააგენტოს საქმიანობის შესახებ ინფორმაციის მიწოდების მიზნით; ადგილობრივი თვითმმართველობების წარმომადგენლებთან, სადაც  გუბერნატორები და ადგილობრივი მუნიციპალიტეტების ხელმძღვანელები გაეცნენ საკონსულტაციო კომპანიების მიერ შემუშავებულ ტექნიკურ-ეკონომიკური მიზანშეწონილობის კვლევებსა და საინვესტიციო პროექტებს;</w:t>
      </w:r>
    </w:p>
    <w:p w14:paraId="00D87548"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პროფესიული განვითარების მიზნით, გაფორმდა ურთიერთგაგების მემორანდუმი გრიგოლ რობაქიძის უნივერსიტეტთან;</w:t>
      </w:r>
    </w:p>
    <w:p w14:paraId="0B17F08D"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ტურისტული პოტენციალის, ბალნეოლოგიური კურორტების პოპულარიზაციის და კურორტების საინვესტიციო პროექტების გაცნობის მიზნით, სააგენტოს დელეგაცია ოფიციალური ვიზიტით იმყოფებოდა ქ. აშხაბადში;</w:t>
      </w:r>
    </w:p>
    <w:p w14:paraId="3073F6D7"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ერთობლივ სამომავლო პროექტებსა და თანამშრომლობის შესაძლებლობებთან დაკავშირებით გაიმართა შეხვედრა იაპონიის საერთაშორისო თანამშრომლობის სააგენტოს (JICA) წარმომადგენლებთან და ეკონომიკის დარგში - მოწვეულ ექსპერტთან;</w:t>
      </w:r>
    </w:p>
    <w:p w14:paraId="6BD15C20"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სააგენტომ შეიტანა განაცხადი და მიიღო ოფიციალური თანხმობა ევროკავშირის კომისიის ტექნიკური დახმარებისა და ინფორმაციის გაცვლის TAIEX პროგრამის ფარგლებში პროექტის „საკურორტო ინდუსტრიის სტანდარტების, ოპერაციების სახელმძღვანელო და მართვის მოდელების განსაზღვრა ევროკავშირის პოლიტიკის, რეგულაციებისა და საუკეთესო პრაქტიკის შესაბამისად“ განხორციელებაზე:;</w:t>
      </w:r>
    </w:p>
    <w:p w14:paraId="59C81ACB"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ავსტრიის განვითარების სააგენტოს მცირე პროექტების გრანტებზე დაფინანსების მისაღებად, მომზადდა საგრანტო წინადადება „კურორტების და საკურორტო ადგილების GIS მონაცემთა ბაზის არქიტექტურის განვითარება ინტერაქტიული ციფრული ატლასის და ონლაინ საკომუნიკაციო პლატფორმის შექმნის მიზნით“;</w:t>
      </w:r>
    </w:p>
    <w:p w14:paraId="6CB8B3D6"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გაფორმდა ურთიერთგაგების მემორანდუმები: GMDS-თან (Grand Massif Domaines Skiables) (საფრანგეთი), კურორტების მართვისა და ოთხი სეზონური სამთო ლოკაციების განვითარებასთან დაკავშირებულ გარემოსდაცვით და მარკეტინგული სტრატეგიების საკითხებზე </w:t>
      </w:r>
      <w:r w:rsidRPr="00365892">
        <w:rPr>
          <w:rFonts w:ascii="Sylfaen" w:eastAsiaTheme="minorEastAsia" w:hAnsi="Sylfaen" w:cs="Sylfaen"/>
          <w:bCs/>
          <w:color w:val="000000"/>
          <w:shd w:val="clear" w:color="auto" w:fill="FFFFFF"/>
          <w:lang w:val="ka-GE"/>
        </w:rPr>
        <w:lastRenderedPageBreak/>
        <w:t>თანამშრომლობის მიზნით; ჩრდილოეთ ამერიკის ბალნეოლოგიის ასოციაციასთან სამეცნიერო-კვლევითი თანამშრომლობის გაღრმავების, ეკონომიკური დიალოგის დაწყების და საქართველოს საკურორტო პოტენციალის ჩრდილოეთ ამერიკის ტურისტული ბაზრისთვის გაცნობის მიზნით;</w:t>
      </w:r>
    </w:p>
    <w:p w14:paraId="04D80DA2"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მომზადდა არსებული და პოტენციური კურორტებისა და საკურორტო ადგილების ტექნიკურ-ეკონომიკური მიზანშეწონილობის კვლევები შემდეგ ლოკაციებზე:  </w:t>
      </w:r>
      <w:r w:rsidRPr="00365892">
        <w:rPr>
          <w:rFonts w:ascii="Sylfaen" w:hAnsi="Sylfaen"/>
          <w:color w:val="201F1E"/>
          <w:bdr w:val="none" w:sz="0" w:space="0" w:color="auto" w:frame="1"/>
          <w:lang w:val="ka-GE"/>
        </w:rPr>
        <w:t>ამაღლება, ურაველი, ფარცხმა, თეთრი წყლები, კვერეთი და ფიქალები; კულტურული მნიშვნელობის ტურისტული ადგილები:  ვაშნარი, შულავერი, სამშვილდე, პოლიგრიმული ბილიკი წმინდა ნინოს გზა (ფოკა-ბოდბე); ტბისპირა კურორტები: ლაკბეს წყალსაცავი, თრიალას ტბები, იდუმალი ტბა, ნადარბაზევის ტბა; სამთო სათხილამურო კურორტი ჭუთხარო;</w:t>
      </w:r>
    </w:p>
    <w:p w14:paraId="6F8FC11D"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წარმატებით დასრულდა მოლაპარაკებები ევროპის ისტორიულ თერმულ ქალაქთა ასოციაციის გენერალური ასამბლეის 2024 წელს საქართველოში ჩატარების შესახებ;</w:t>
      </w:r>
    </w:p>
    <w:p w14:paraId="78F05763"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გაიმართა პირველი ოფიციალური შეხვედრა საკურორტო სექტორის წარმომადგენლებთან თემაზე „საქართველოს საკურორტო ინდუსტრიის განვითარება“, სადაც განხილულ იქნა სააგენტოს მიზნები და სამომავლო გეგმები;</w:t>
      </w:r>
    </w:p>
    <w:p w14:paraId="375579DC"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საერთაშორისო გამოცდილების გაზიარებისა და შესაბამისი ღონისძიებების (სასწავლო ვიზიტი, ექსპერტთა სემინარი) დაგეგმვის მიზნით, გაიმართა შეხვედრები საფრანგეთის, პოლონეთის, იტალიის და საბერძნეთის საქართველოში აკრედიტებული დიპლომატიური მისიების წარმომადგენლებთან;</w:t>
      </w:r>
    </w:p>
    <w:p w14:paraId="6530C15D"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ბალნეოლოგიური კურორტების შესწავლის და შესაბამისი რეკომენდაციების შემუშავების მიზნით, მომზადდა განაცხადი საქართველოში იაპონიის ბალნეოლოგიის ექსპერტის 3 თვიან ვიზიტთან დაკავშირებით;</w:t>
      </w:r>
    </w:p>
    <w:p w14:paraId="1A7701D3" w14:textId="155291C9"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მომზადდა საკანონმდებლო ცვლილებები ლიცენზიებისა და ნებართვების შესახებ, სახელმწიფო ქონების შესახებ და წიაღის შესახებ საქართველოს კანონებში. </w:t>
      </w:r>
    </w:p>
    <w:p w14:paraId="1BAF7B87" w14:textId="132462A9" w:rsidR="00B5276F" w:rsidRPr="00365892" w:rsidRDefault="00B5276F" w:rsidP="007421B3">
      <w:pPr>
        <w:spacing w:after="0" w:line="240" w:lineRule="auto"/>
        <w:jc w:val="both"/>
        <w:rPr>
          <w:rFonts w:ascii="Sylfaen" w:eastAsiaTheme="minorEastAsia" w:hAnsi="Sylfaen" w:cs="Sylfaen"/>
          <w:bCs/>
          <w:color w:val="000000"/>
          <w:shd w:val="clear" w:color="auto" w:fill="FFFFFF"/>
          <w:lang w:val="ka-GE"/>
        </w:rPr>
      </w:pPr>
    </w:p>
    <w:p w14:paraId="75E99B06" w14:textId="2C970D66" w:rsidR="00B5276F" w:rsidRPr="00365892" w:rsidRDefault="00B5276F" w:rsidP="007421B3">
      <w:pPr>
        <w:pStyle w:val="Heading2"/>
        <w:spacing w:line="240" w:lineRule="auto"/>
        <w:jc w:val="both"/>
        <w:rPr>
          <w:rFonts w:ascii="Sylfaen" w:hAnsi="Sylfaen"/>
          <w:sz w:val="22"/>
          <w:szCs w:val="22"/>
        </w:rPr>
      </w:pPr>
      <w:r w:rsidRPr="00365892">
        <w:rPr>
          <w:rFonts w:ascii="Sylfaen" w:hAnsi="Sylfaen"/>
          <w:sz w:val="22"/>
          <w:szCs w:val="22"/>
          <w:lang w:val="ka-GE"/>
        </w:rPr>
        <w:t xml:space="preserve">5.11 </w:t>
      </w:r>
      <w:r w:rsidRPr="00365892">
        <w:rPr>
          <w:rFonts w:ascii="Sylfaen" w:hAnsi="Sylfaen"/>
          <w:sz w:val="22"/>
          <w:szCs w:val="22"/>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14:paraId="70FCCD34" w14:textId="01F3DB59" w:rsidR="00B5276F" w:rsidRPr="00365892" w:rsidRDefault="00B5276F" w:rsidP="007421B3">
      <w:pPr>
        <w:pStyle w:val="abzacixml"/>
        <w:spacing w:line="240" w:lineRule="auto"/>
        <w:rPr>
          <w:sz w:val="22"/>
          <w:szCs w:val="22"/>
        </w:rPr>
      </w:pPr>
    </w:p>
    <w:p w14:paraId="7000A82F" w14:textId="77777777" w:rsidR="00B5276F" w:rsidRPr="00365892" w:rsidRDefault="00B5276F" w:rsidP="007421B3">
      <w:pPr>
        <w:pStyle w:val="ListParagraph"/>
        <w:spacing w:after="0" w:line="240" w:lineRule="auto"/>
        <w:ind w:left="0"/>
        <w:rPr>
          <w:rFonts w:ascii="Sylfaen" w:hAnsi="Sylfaen"/>
          <w:bCs/>
          <w:lang w:val="ka-GE"/>
        </w:rPr>
      </w:pPr>
      <w:r w:rsidRPr="00365892">
        <w:rPr>
          <w:rFonts w:ascii="Sylfaen" w:hAnsi="Sylfaen"/>
          <w:bCs/>
          <w:lang w:val="ka-GE"/>
        </w:rPr>
        <w:t>პროგრამის განმახორციელებელი:</w:t>
      </w:r>
    </w:p>
    <w:p w14:paraId="6440FF1E" w14:textId="77777777" w:rsidR="00B5276F" w:rsidRPr="00365892" w:rsidRDefault="00B5276F" w:rsidP="007421B3">
      <w:pPr>
        <w:pStyle w:val="ListParagraph"/>
        <w:numPr>
          <w:ilvl w:val="0"/>
          <w:numId w:val="83"/>
        </w:numPr>
        <w:spacing w:after="0" w:line="240" w:lineRule="auto"/>
        <w:jc w:val="both"/>
        <w:rPr>
          <w:rFonts w:ascii="Sylfaen" w:eastAsiaTheme="minorEastAsia" w:hAnsi="Sylfaen"/>
          <w:bCs/>
          <w:color w:val="000000" w:themeColor="text1"/>
        </w:rPr>
      </w:pPr>
      <w:r w:rsidRPr="00365892">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2C881F68" w14:textId="77777777" w:rsidR="00B5276F" w:rsidRPr="00365892" w:rsidRDefault="00B5276F" w:rsidP="007421B3">
      <w:pPr>
        <w:spacing w:after="0" w:line="240" w:lineRule="auto"/>
        <w:jc w:val="both"/>
        <w:rPr>
          <w:rFonts w:ascii="Sylfaen" w:hAnsi="Sylfaen"/>
          <w:bCs/>
          <w:lang w:val="ka-GE"/>
        </w:rPr>
      </w:pPr>
    </w:p>
    <w:p w14:paraId="7D2995C5"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კვტ.სთ ელექტროენერგიის) დაბრუნების ფარგლებში,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2018 წლის 30 აპრილს გაფორმებული ოქმის შესაბამისად, განხორციელდა ვალის ნაწილის დაფარვა. სულ საანგარიშო პერიოდში ელექტროენერგიის დავალიანების დასაფარად თურქეთში მიწოდებული იქნა 37 074 329.4 კვტ.სთ ელექტროენერგია (ექსპორტირებული ელექტროენერგიის საფასური შეადგენს 2.2 მლნ ლარს). </w:t>
      </w:r>
    </w:p>
    <w:p w14:paraId="3F63A139" w14:textId="630BBB61" w:rsidR="00B5276F" w:rsidRPr="00365892" w:rsidRDefault="00B5276F" w:rsidP="007421B3">
      <w:pPr>
        <w:spacing w:after="0" w:line="240" w:lineRule="auto"/>
        <w:jc w:val="both"/>
        <w:rPr>
          <w:rFonts w:ascii="Sylfaen" w:hAnsi="Sylfaen"/>
          <w:bCs/>
          <w:lang w:val="ka-GE"/>
        </w:rPr>
      </w:pPr>
    </w:p>
    <w:p w14:paraId="54206CAD" w14:textId="364AD537" w:rsidR="000C23F0" w:rsidRPr="00365892" w:rsidRDefault="000C23F0" w:rsidP="007421B3">
      <w:pPr>
        <w:spacing w:after="0" w:line="240" w:lineRule="auto"/>
        <w:jc w:val="both"/>
        <w:rPr>
          <w:rFonts w:ascii="Sylfaen" w:hAnsi="Sylfaen"/>
          <w:bCs/>
          <w:lang w:val="ka-GE"/>
        </w:rPr>
      </w:pPr>
    </w:p>
    <w:p w14:paraId="172CF966" w14:textId="77777777" w:rsidR="000C23F0" w:rsidRPr="00365892" w:rsidRDefault="000C23F0" w:rsidP="007421B3">
      <w:pPr>
        <w:pStyle w:val="Heading2"/>
        <w:spacing w:line="240" w:lineRule="auto"/>
        <w:jc w:val="both"/>
        <w:rPr>
          <w:rFonts w:ascii="Sylfaen" w:hAnsi="Sylfaen"/>
          <w:sz w:val="22"/>
          <w:szCs w:val="22"/>
        </w:rPr>
      </w:pPr>
      <w:r w:rsidRPr="00365892">
        <w:rPr>
          <w:rFonts w:ascii="Sylfaen" w:hAnsi="Sylfaen"/>
          <w:sz w:val="22"/>
          <w:szCs w:val="22"/>
        </w:rPr>
        <w:t>5.12. სტატისტიკური სამუშაოების სახელმწიფო პროგრამა (პროგრამული კოდი 47 02)</w:t>
      </w:r>
    </w:p>
    <w:p w14:paraId="33687D25" w14:textId="77777777" w:rsidR="000C23F0" w:rsidRPr="00365892" w:rsidRDefault="000C23F0" w:rsidP="007421B3">
      <w:pPr>
        <w:pStyle w:val="abzacixml"/>
        <w:spacing w:line="240" w:lineRule="auto"/>
        <w:rPr>
          <w:sz w:val="22"/>
          <w:szCs w:val="22"/>
        </w:rPr>
      </w:pPr>
    </w:p>
    <w:p w14:paraId="4A95CC08" w14:textId="77777777" w:rsidR="000C23F0" w:rsidRPr="00365892" w:rsidRDefault="000C23F0" w:rsidP="007421B3">
      <w:pPr>
        <w:pStyle w:val="abzacixml"/>
        <w:spacing w:line="240" w:lineRule="auto"/>
        <w:rPr>
          <w:sz w:val="22"/>
          <w:szCs w:val="22"/>
        </w:rPr>
      </w:pPr>
      <w:r w:rsidRPr="00365892">
        <w:rPr>
          <w:sz w:val="22"/>
          <w:szCs w:val="22"/>
        </w:rPr>
        <w:t xml:space="preserve">პროგრამის განმახორციელებელი </w:t>
      </w:r>
    </w:p>
    <w:p w14:paraId="6FC135B5" w14:textId="77777777" w:rsidR="000C23F0" w:rsidRPr="00365892" w:rsidRDefault="000C23F0" w:rsidP="007421B3">
      <w:pPr>
        <w:pStyle w:val="ListParagraph"/>
        <w:numPr>
          <w:ilvl w:val="0"/>
          <w:numId w:val="1"/>
        </w:numPr>
        <w:spacing w:after="0" w:line="240" w:lineRule="auto"/>
        <w:jc w:val="both"/>
        <w:rPr>
          <w:rFonts w:ascii="Sylfaen" w:hAnsi="Sylfaen"/>
        </w:rPr>
      </w:pPr>
      <w:r w:rsidRPr="00365892">
        <w:rPr>
          <w:rFonts w:ascii="Sylfaen" w:hAnsi="Sylfaen"/>
        </w:rPr>
        <w:t>სსიპ – საქართველოს სტატისტიკის ეროვნული სამსახური – საქსტატი</w:t>
      </w:r>
    </w:p>
    <w:p w14:paraId="623642AF" w14:textId="77777777" w:rsidR="000C23F0" w:rsidRPr="00365892" w:rsidRDefault="000C23F0" w:rsidP="007421B3">
      <w:pPr>
        <w:pStyle w:val="abzacixml"/>
        <w:spacing w:line="240" w:lineRule="auto"/>
        <w:rPr>
          <w:sz w:val="22"/>
          <w:szCs w:val="22"/>
        </w:rPr>
      </w:pPr>
    </w:p>
    <w:p w14:paraId="56A91CFF" w14:textId="77777777" w:rsidR="000C23F0" w:rsidRPr="00365892" w:rsidRDefault="000C23F0" w:rsidP="007421B3">
      <w:pPr>
        <w:pStyle w:val="abzacixml"/>
        <w:spacing w:line="240" w:lineRule="auto"/>
        <w:rPr>
          <w:sz w:val="22"/>
          <w:szCs w:val="22"/>
        </w:rPr>
      </w:pPr>
    </w:p>
    <w:p w14:paraId="30CA5248"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ეროვნული ანგარიშების სისტემის წარმოებისათვის საჭირო ფორმატით დამუშავდა ინფორმაციის შიდა და გარე წყაროებიდან მოპოვებული მონაცემები და მონაცემთა ბაზები. ფორმირებული და გავრცელებული იქნა საბოლოო გამომავალი ცხრილები;</w:t>
      </w:r>
    </w:p>
    <w:p w14:paraId="5CC3605B"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განისაზღვრა 2022 წლის IV კვარტალის, 2022 წლის წლიური (წინასწარი)  და 2023 წლის I კვარტალის ეკონომიკის მთლიანი გამოშვება, შუალედური მოხმარება და მთლიანი შიდა პროდუქტი წარმოების მეთოდით მიმდინარე ფასებში ეკონომიკური საქმიანობის სახეების საქართველოს ეროვნული კლასიფიკატორის (NACE Rev.2) სექციების მიხედვით, მთლიანი შიდა პროდუქტი მუდმივ ფასებში და მთლიანი შიდა პროდუქტის ზრდის ინდექსები;</w:t>
      </w:r>
    </w:p>
    <w:p w14:paraId="4E5478D8"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გაანგარიშებულ იქნა 2022 წლის IV კვარტალის, 2022 წლის წლიური (წინასწარი)  და 2023 წლის I კვარტალის ეროვნული შემოსავალი და ეროვნული ანგარიშების სხვა აგრეგატული მაჩვენებლები მიმდინარე ფასებში, მთლიანი შიდა პროდუქტი დანახარჯებისა და შემოსავლების მეთოდებით მიმდინარე ფასებში, სახელმწიფო ფინანსების სტატისტიკა, მონეტარული სისტემის, ფინანსური ბაზრის და ფისკალური სტატისტიკის მონაცემები; მრეწველობის პროდუქციის ინდექსი (2022 წლის IV კვარტალი და 2023 წლის I კვარტალი);</w:t>
      </w:r>
    </w:p>
    <w:p w14:paraId="19ACE4FE"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გაანგარიშდა 2022 წლის IV კვარტალის,  2022 წლის წლიური (წინასწარი) და 2023 წლის I კვარტალის მთლიანი შიდა პროდუქტის რეალური ზრდა დანახარჯების მეთოდით;</w:t>
      </w:r>
    </w:p>
    <w:p w14:paraId="18D994AE"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გაანგარიშდა 2022 წლის დეკემბრის და 2023 წლის იანვარ-მაისის ეკონომიკური ზრდის ტენდენციების წინასწარი შეფასებები და გამოქვეყნდა ყოველთვიური ეკონომიკური სტატისტიკის მაჩვენებლები;</w:t>
      </w:r>
    </w:p>
    <w:p w14:paraId="6E2997B9"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გამოქვეყნდა ელექტრონული ვერსია სტატისტიკური პუბლიკაციისა „საქართველოს ეროვნული ანგარიშები 2021“ (ქართულ და ინგლისურ ენებზე);</w:t>
      </w:r>
    </w:p>
    <w:p w14:paraId="4CAE7D1B"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შუალედური მოხმარების სტრუქტურის გამოკვლევის, ასევე, დამატებით გასამრჯელოსთან (ე.წ. „თიფი“) დაკავშირებით და სხვა სახის მომსახურების დარგში დაუკვირვებადი ეკონომიკის გამოკვლევის მოსამზადებელი სამუშაოები (მეთოდოლოგიური სამუშაოები, კითხვარების შედგენა, გამოსაკითხი ორგანიზაციებისა და შინამეურნეობების შერჩევა);</w:t>
      </w:r>
    </w:p>
    <w:p w14:paraId="5D025A09"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განახლდა სამომხმარებლო კალათის წონები, როგორც სამომხმარებლო ფასების ეროვნული ინდექსისთვის, ისე ჰარმონიზებული ინდექსისთვის; </w:t>
      </w:r>
    </w:p>
    <w:p w14:paraId="3E44F452"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განახლდა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წონები;</w:t>
      </w:r>
    </w:p>
    <w:p w14:paraId="765DBA96"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სამომხმარებლო (ეროვნული და ჰარმონიზებული),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ასევე,  მშენებლობის ღირებულების ინდექსების ყოველთვიური გაანგარიშება;</w:t>
      </w:r>
    </w:p>
    <w:p w14:paraId="04CC13AB"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განახლდა ორგანიზაციათა შერჩევის ჩარჩო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w:t>
      </w:r>
      <w:r w:rsidRPr="00365892">
        <w:rPr>
          <w:rFonts w:ascii="Sylfaen" w:eastAsiaTheme="minorEastAsia" w:hAnsi="Sylfaen" w:cs="Sylfaen"/>
          <w:bCs/>
          <w:color w:val="000000"/>
          <w:shd w:val="clear" w:color="auto" w:fill="FFFFFF"/>
          <w:lang w:val="ka-GE"/>
        </w:rPr>
        <w:lastRenderedPageBreak/>
        <w:t>მწარმოებელთა ფასების ინდექსი), იმპორტის ფასების და მშენებლობის ღირებულების ინდექსებისთვის;</w:t>
      </w:r>
    </w:p>
    <w:p w14:paraId="241B2E50"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საცხოვრებელი უძრავი ქონების ფასების ინდექსის (RPPI) 2022 წლის მეოთხე და 2023 წლის პირველი კვარტალის მონაცემების გაანგარიშება;</w:t>
      </w:r>
    </w:p>
    <w:p w14:paraId="41CC6677"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ახალი ინდიკატორის - სოფლის მეურნეობის პროდუქციის ერთეულის ღირებულების ინდექსის გამოქვეყნება;</w:t>
      </w:r>
    </w:p>
    <w:p w14:paraId="5983ADEF"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საწარმოთა საგარეო ეკონომიკური საქმიანობის შესახებ 2022 წლის IV კვარტალის, 2023 წლის I კვარტალისა და 2022 წლის წლიური პერიოდულობის  საველე სამუშაოები. ასევე, მიმდინარეობდა 2023 წლის II კვარტალის გამოკვლევის მოსამზადებელი სამუშაოები;</w:t>
      </w:r>
    </w:p>
    <w:p w14:paraId="2BB48756"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გაანგარიშდა და გავრცელდა 2022 წლის IV კვარტალის (წინასწარი), 2022 წლის წლიური (წინასწარი) და 2023 წლის I კვარტალის (წინასწარი) მონაცემები საქართველოში განხორციელებული პირდაპირი უცხოური ინვესტიციების შესახებ;</w:t>
      </w:r>
    </w:p>
    <w:p w14:paraId="47B8BC18"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მომსახურებით საერთაშორისო ვაჭრობის გამოკვლევის 2022 წლის IV კვარტალისა და 2023 წლის I კვარტალის საველე სამუშაოები. ასევე, მიმდინარეობდა 2023 წლის II კვარტალის გამოკვლევის მოსამზადებელი სამუშაოები;</w:t>
      </w:r>
    </w:p>
    <w:p w14:paraId="1514B3FF"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დამუშავდა და გავრცელდა 2022 წლის დეკემბრის და 2023 წლის იანვარ-მაისის მონაცემები საგარეო ვაჭრობის შესახებ;</w:t>
      </w:r>
    </w:p>
    <w:p w14:paraId="5649F7DB"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საწარმოთა 2022 წლის IV და 2023 წლის I კვარტლის გამოკვლევის საველე სამუშაოები, მონაცემთა დამუშავება, შეწონვა, ანალიზი და გავრცელება. აგრეთვე საწარმოთა 2023 წლის I  კვარტლის და საწარმოთა 2022 წლის წლიური გამოკვლევის შერჩევის სამუშაოები, 2022 წლის წლიური გამოკვლევის საველე და  მონაცემთა დამუშავების სამუშაოები;</w:t>
      </w:r>
    </w:p>
    <w:p w14:paraId="6EB66B91"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არაკომერციული ორგანიზაციების 2022 წლის წლიური გამოკვლევის შერჩევის სამუშაოები;</w:t>
      </w:r>
    </w:p>
    <w:p w14:paraId="67497FCD"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სასტუმროებისა და სასტუმროს ტიპის დაწესებულებების 2022 წლის გამოკვლევის მოსამზადებელი სამუშაოები და მონაცემთა შეგროვება;</w:t>
      </w:r>
    </w:p>
    <w:p w14:paraId="09B8CB7E"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ბაზრებისა და ბაზრობების ორგანიზებით დაკავებული ეკონომიკური სუბიექტების გამოკვლევის მოსამზადებელი და საველე სამუშაოები, მიღებული პირველადი მონაცემების რედაქტირება, დამუშავება და კონტროლი;</w:t>
      </w:r>
    </w:p>
    <w:p w14:paraId="11636975"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ოფიციალური სტატისტიკის ეროვნული სისტემის განვითარების სტრატეგიის 2022-2023 წლების სამოქმედო გეგმის შესაბამისად, ტრანსპორტის სექტორში დამატებითი ინდიკატორების მისაღებად შეიქმნა სამუშაო ჯგუფი სსიპ - სამოქალაქო ავიაციის სააგენტოსთან და სს საქართველოს რკინიგზასთან. შედეგად განხორციელდა მონაცემთა ბაზების მიღება, დამუშავება და სარკინიგზო/საჰაერო ტრანსპორტის სტატისტიკური მაჩვენებლების გაანგარიშება და გავრცელება 2018 წლიდან 2023 წლის მდგომარეობით, კვარტლების მიხედვით;</w:t>
      </w:r>
    </w:p>
    <w:p w14:paraId="2DD16853"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მონაცემთა დამუშავება, გაანგარიშება და გავრცელება რეგისტრირებული ავტომობილების რაოდენობის შესახებ რეგიონალურ ჭრილში ავტომობილის ტიპის, ასაკის, მფლობელის და საწვავის ტიპის მიხედვით, 2022 წლის ბოლოს მდგომარეობით;</w:t>
      </w:r>
    </w:p>
    <w:p w14:paraId="559C022E"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მონაცემების მიღება და დამუშავება ახალი პორტალისთვის მსუბუქი ავტომობილების შესახებ;</w:t>
      </w:r>
    </w:p>
    <w:p w14:paraId="5D0C8A3B"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საქართველოში რეგისტრირებული ავიაკომპანიების მიერ გადატანილი ტვირთის და ტვირთბრუნვის მოცულობის, გადაყვანილი მგზავრების რაოდენობის და მგზავრთბრუნვის მოცულობის შესახებ მონაცემების მიღება, დამუშავება, გაანგარიშება და გავრცელება 2012 წლიდან 2023 წლის მდგომარეობით, კვარტლების მიხედვით;</w:t>
      </w:r>
    </w:p>
    <w:p w14:paraId="451FEC60"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მეტროპოლიტენით გადაყვანილი მგზავრების რაოდენობის და მგზავრთბრუნვის მოცულობის შესახებ მონაცემების მიღება, დამუშავება და გავრცელება 2012 წლიდან 2023 წლის მდგომარეობით, კვარტლების მიხედვით;</w:t>
      </w:r>
    </w:p>
    <w:p w14:paraId="74BBEAC6"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მიმდინარეობდა ადგილობრივი მნიშვნელობის საავტომობილო გზების სიგრძის შესახებ 2022 წლის მონაცემების მიღება და დამუშავება;</w:t>
      </w:r>
    </w:p>
    <w:p w14:paraId="682AAE34"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ფიქსირებული და მობილური კავშირის აქტიურ აბონენტთა რაოდენობის შესახებ 2022 წლის მონაცემების მიღება და დამუშავება;</w:t>
      </w:r>
    </w:p>
    <w:p w14:paraId="4869FFE5"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ბიზნეს რეგისტრის აქტუალიზების ყოველთვიური გამოკვლევის საველე სამუშაოები, მონაცემთა დამუშავება და მის საფუძველზე ბიზნეს რეგისტრის აქტუალიზაცია;</w:t>
      </w:r>
    </w:p>
    <w:p w14:paraId="258AC976"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ბიზნეს რეგისტრის აქტუალიზაცია საქართველოს იუსტიციის სამინისტროს საჯარო რეესტრის ეროვნული სააგენტოდან და შემოსავლების სამსახურიდან მიღებული მონაცემების საფუძველზე;</w:t>
      </w:r>
    </w:p>
    <w:p w14:paraId="585F8277"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ენერგორესურსების მოხმარების 2022 წლის გამოკვლევის მოსამზადებელი სამუშაოები (მეთოდოლოგიური სამუშაოები); აგრეთვე დასრულდა ენერგორესურსების მოხმარების 2022 წლის გამოკვლევის საველე სამუშაოები;</w:t>
      </w:r>
    </w:p>
    <w:p w14:paraId="631CFDD3"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საწარმოთა ინოვაციური აქტივობის 2022 წლის გამოკვლევის მოსამზადებელი (მეთოდოლოგიური სამუშაოები) და საველე სამუშაოები, მონაცემთა დამუშავება, შეწონვა, ანალიზი და გავრცელება;</w:t>
      </w:r>
    </w:p>
    <w:p w14:paraId="6A426563"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საინფორმაციო და საკომუნიკაციო ტექნოლოგიების გამოყენება საწარმოებში 2022 წლის გამოკვლევის მოსამზადებელი სამუშაოები (მეთოდოლოგიური სამუშაოები) და საველე სამუშაოები, მონაცემთა დამუშავება, შეწონვა, ანალიზი და გავრცელება;</w:t>
      </w:r>
    </w:p>
    <w:p w14:paraId="103869B9"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არაფინანსური კორპორაციების ფინანსური მაჩვენებლების 2022 წლის გამოკვლევის მოსამზადებელი (მეთოდოლოგიური სამუშაოები, შერჩევის სამუშაოები) და საველე  სამუშაოები;</w:t>
      </w:r>
    </w:p>
    <w:p w14:paraId="5F3CA11E"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სასაკლაოების, ელევატორებისა და სამაცივრე მეურნეობების 2023 წლის I კვარტალის და 2022 წლის წლიური გამოკვლევის მოსამზადებელი სამუშაოები (მეთოდოლოგიური სამუშაოები, გამოსაკვლევ საწარმოთა სიის დაზუსტება);</w:t>
      </w:r>
    </w:p>
    <w:p w14:paraId="33FDDD9B"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სასაკლაოების, ელევატორებისა და სამაცივრე მეურნეობების 2022 წლის IV, 2023 წლის I კვარტლის და 2022 წლის წლიური გამოკვლევის საველე სამუშაოები, მონაცემთა დამუშავება, ანალიზი და გავრცელება;</w:t>
      </w:r>
    </w:p>
    <w:p w14:paraId="2D2B57C1"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ბრუნვის მოცულობის 2022 წლის ნოემბერი-დეკემბრის და 2023 წლის იანვარის, თებერვლის, მარტის და აპრილის ყოველთვიური ინდექსების გაანგარიშება და გავრცელება;</w:t>
      </w:r>
    </w:p>
    <w:p w14:paraId="72D255C9"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ნამუშევარი საათების 2022 წლის IV და 2023 წლის I კვარტლის კვარტალური ინდექსების  გაანგარიშება და გავრცელება;</w:t>
      </w:r>
    </w:p>
    <w:p w14:paraId="0A31F596"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2022 წლის IV კვარტლის მშენებლობაზე გაცემული ნებართვებისა  და დამთავრებული მშენებლობის შესახებ მონაცემთა დამუშავება, ანალიზი და 2022 წლის წლიური მაჩვენებლების გავრცელება; 2023 წლის I კვარტლის  მშენებლობაზე გაცემული ნებართვების და დამთავრებული მშენებლობის  შესახებ მონაცემთა დამუშავება, ანალიზი და გავრცელება;</w:t>
      </w:r>
    </w:p>
    <w:p w14:paraId="39A72ED2"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საფინანსო საქმიანობით დაკავებული საწარმოების 2022 წლის გამოკვლევის მოსამზადებელი (მეთოდოლოგიური სამუშაოები, შერჩევის სამუშაოები) და საველე სამუშაოები. მიმდინარეობდა მიღებული პირველადი მონაცემების რედაქტირება, დამუშავება და კონტროლი;</w:t>
      </w:r>
    </w:p>
    <w:p w14:paraId="5DBBF206"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საფოსტო-საკურიერო საქმიანობით დაკავებული საწარმოების 2022 წლის გამოკვლევის მოსამზადებელი (მეთოდოლოგიური სამუშაოები, გამოსაკვლევ საწარმოთა სიის დაზუსტება) და საველე სამუშაოები, მიმდინარეობდა მიღებული პირველადი მონაცემების რედაქტირება, დამუშავება და კონტროლი;</w:t>
      </w:r>
    </w:p>
    <w:p w14:paraId="0E40B1D1"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სამშენებლო სექტორში დასაქმებულთა ხელფასების გამოკვლევის 2022 წლის დეკემბრის და 2023 წლის იანვრის, თებერვლის, მარტის, აპრილის და მაისის საველე სამუშაოები, მონაცემთა დამუშავება და ანალიზი;</w:t>
      </w:r>
    </w:p>
    <w:p w14:paraId="62F24609"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ყოველთვიური ენერგეტიკული სტატისტიკის 2022 წლის ნოემბრის, დეკემბრის და 2023 წლის იანვარი - აპრილის მაჩვენებელთა შეგროვება, დამუშავება და გავრცელება;</w:t>
      </w:r>
    </w:p>
    <w:p w14:paraId="0375C06F"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განხორციელდა ელექტროენერგიისა და ბუნებრივი გაზის სამომხმარებლო ფასების შესახებ 2022 წლის ივლისი-დეკემბერი პერიოდის მონაცემების მოზიდვა და გავრცელება;</w:t>
      </w:r>
    </w:p>
    <w:p w14:paraId="57640AC9"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დასრულდა ადგილობრივი შინამეურნეობების ტურიზმის გამოკვლევის 2022 წლის დეკემბრის და 2023 წლის იანვარი-მაისის საველე სამუშაოები;</w:t>
      </w:r>
    </w:p>
    <w:p w14:paraId="33FE9E28"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დასრულდა უცხოელ ვიზიტორთა და გამყვანი ტურიზმის გამოკვლევების 2023 წლის პირველი და მეორე კვარტალების საველე სამუშაოები;</w:t>
      </w:r>
    </w:p>
    <w:p w14:paraId="4A0635E7"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ადგილობრივი შინამეურნეობების ტურიზმის გამოკვლევის 2022 წლის ნოემბერ-დეკემბრის და 2023 წლის იანვრის პირველადი მასალების კომპიუტერში ჩაწერა და ლოგიკური კონტროლი;</w:t>
      </w:r>
    </w:p>
    <w:p w14:paraId="6B4EC2CC"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დასრულდა შინაგან საქმეთა სამინისტროსგან მიღებული 2022 წლის IV და 2023 წლის I კვარტალების უცხოელ ვიზიტორთა და გამყვანი ტურიზმის მონაცემების მიღება/დამუშავება;</w:t>
      </w:r>
    </w:p>
    <w:p w14:paraId="4793EAD2"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დასრულდა ადგილობრივი შინამეურნეობების ტურიზმის გამოკვლევის 2022 წლის IV და 2023 წლის I კვარტალების მონაცემთა ბაზის კორექტირება;</w:t>
      </w:r>
    </w:p>
    <w:p w14:paraId="10A4448C"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განხორციელდა უცხოელ ვიზიტორთა, გამყვანი ტურიზმისა და ადგილობრივი შინამეურნეობების ტურიზმის გამოკვლევების 2022 წლის IV და 2023 წლის I კვარტალების მონაცემების გავრცელება;  </w:t>
      </w:r>
    </w:p>
    <w:p w14:paraId="08E66290"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საქართველოს იუსტიციის სამინისტროს სახელმწიფო სერვისების განვითარების სააგენტოდან და დაავადებათა კონტროლისა და საზოგადოებრივი ჯანდაცვის ეროვნული ცენტრიდან მიღებული 2022 წლის პირველადი დემოგრაფიული მონაცემების კომპიუტერული დამუშავება-ანალიზი, გამოქვეყნდა 2022 წლის ძირითადი დემოგრაფიული მონაცემები (დაბადება, გარდაცვალება, ქორწინება და განქორწინება);</w:t>
      </w:r>
    </w:p>
    <w:p w14:paraId="095FEE88"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საქართველოს შინაგან საქმეთა სამინისტროდან მიღებული გარე მიგრაციის მონაცემების კომპიუტერული დამუშავება-ანალიზი, გამოქვეყნდა 2022 წლის მოსახლეობის გარე მიგრაციის მაჩვენებლები;</w:t>
      </w:r>
    </w:p>
    <w:p w14:paraId="404E7E12"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2023 წლის 1 იანვრის მდგომარეობით მოსახლეობის რიცხოვნობის (მათ შორის, სქესისა და ასაკის მიხედვით), 2022 წლის მოსახლეობის საშუალო წლიური რიცხოვნობის და ძირითადი დემოგრაფიული კოეფიციენტების გაანგარიშება და გავრცელება;</w:t>
      </w:r>
    </w:p>
    <w:p w14:paraId="1E4747E4"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განხორციელდა გარდაცვალების მიზეზების შესახებ დაავადებათა კონტროლისა და საზოგადოებრივი ჯანდაცვის ეროვნული ცენტრიდან მიღებული მონაცემების კომპიუტერული დამუშავება-ანალიზი და გავრცელება; </w:t>
      </w:r>
    </w:p>
    <w:p w14:paraId="2F9DB704"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დასრულდა შრომის სტატისტიკური გამოკვლევის (მონაცემები შრომის შესახებ) 2022 წლის IV კვარტალის, წლიური და 2023 წლის I კვარტალის გამოკითხვების მონაცემების შეგროვება, პირველადი მასალების ლოგიკური და არითმეტიკული კონტროლი, მოზიდული მონაცემების კომპიუტერში ჩაწერა და რედაქტირება, 2022 წლის IV კვარტალის და 2023 წლის I კვარატალის არასამეწარმეო და სამეწარმეო სფეროს მონაცემთა ბაზების გაერთიანება და ფორმირება, ასევე განხორციელდა 2023 წლის II კვარტალის გამოკითხვის მოსამზადებელი სამუშაოები. 2022 წლის IV და 2023 წლის I კვარტალების  მონაცემების გავრცელდა საქსტატის ვებგვერდზე;</w:t>
      </w:r>
    </w:p>
    <w:p w14:paraId="5082EF57"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სამუშაო ძალის გამოკვლევის 2023 წლის I და II კვარტალების საველე სამუშაოები, 2022 წლის დეკემბრის და 2023 წლის იანვარი-მაისის პირველადი მონაცემების ლოგიკური კონტროლი, რედაქტირება და კოდირება. განხორციელდა 2022 წლის IV და 2023 წლის I კვარტალის მონაცემთა ბაზის გაწმენდისა და ჰარმონიზაციის სამუშაოები და დამუშავდა მონაცემები. 2022 წლის IV კვარტალის, 2022 წლის წლიური და 2023 წლის I კვარტალის მონაცემები გავრცელდა საქსტატის ვებგვერდზე;</w:t>
      </w:r>
    </w:p>
    <w:p w14:paraId="4A24C31B"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ჩატარდა შინამეურნეობების შემოსავლებისა და ხარჯების გამოკვლევის 2023 წლის I და II კვარტალების საველე სამუშაოები. განხორციელდა, 2022 წლის დეკემბრის და 2023 წლის იანვარი - მაისის პირველადი მონაცემების კომპიუტერში ჩაწერა (შინდა 03 - ხარჯების დღიური), ასევე გამოკვლევის პირველადი მონაცემების ლოგიკური კონტროლი, რედაქტირება და კოდირება. </w:t>
      </w:r>
      <w:r w:rsidRPr="00365892">
        <w:rPr>
          <w:rFonts w:ascii="Sylfaen" w:eastAsiaTheme="minorEastAsia" w:hAnsi="Sylfaen" w:cs="Sylfaen"/>
          <w:bCs/>
          <w:color w:val="000000"/>
          <w:shd w:val="clear" w:color="auto" w:fill="FFFFFF"/>
          <w:lang w:val="ka-GE"/>
        </w:rPr>
        <w:lastRenderedPageBreak/>
        <w:t>განხორციელდა 2022 წლის IV და 2023 წლის I კვარტალების მონაცემთა ბაზების გაწმენდისა და ჰარმონიზაციის სამუშაოები,  დამუშავდა მონაცემები,  2022 წლის მონაცემები გავრცელდა საქსტატის ვებგვერდზე;</w:t>
      </w:r>
    </w:p>
    <w:p w14:paraId="7F5DCF3A"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სასოფლო მეურნეობათა გამოკვლევის 2022 წლის დასკვნითი და 2023  წლის საწყისი გამოკითხვების საველე სამუშაოები. ჩატარდა 2022 წლის აკვაკულტურის მეურნეობების გამოკვლევის საველე სამუშაოები. ჩატარდა გამოკვლევის 2022 წლის რაუნდის, ასევე, 2023 წლის საწყისი გამოკითხვის მონაცემთა ბაზის გაწმენდისა და ჰარმონიზაციის სამუშაოები, დამუშავდა მონაცემები;</w:t>
      </w:r>
    </w:p>
    <w:p w14:paraId="4CE3DDE7"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განხორციელდა სასოფლო მეურნეობათა 2023 წლის I და II კვარტლის საველე სამუშაოები, გამოქვეყნდა 2022 წლის IV კვარტლისა და 2022 წლის (წინასწარი) მეცხოველეობის მაჩვენებლები, ასევე,  2023 I და II კვარტლის მეცხოველეობის მაჩვენებლები, 2023 წლის საშემოდგომო კულტურების ნათესი ფართობების შესახებ მაჩვენებლები (ექსპრეს-მონაცემი); </w:t>
      </w:r>
    </w:p>
    <w:p w14:paraId="5CC4CE3E"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სტატისტიკური პუბლიკაცია  „საქართველოს სოფლის მეურნეობა - წარმოების მეთოდები და გარემო 2021“ და „საქართველოს სოფლის მეურნეობა 2022“ (2022 წლის დაზუსტებული მაჩვენებლები, ელექტრონული ვერსია, ქართულ და ინგლისურ ენებზე).</w:t>
      </w:r>
    </w:p>
    <w:p w14:paraId="05290CE0"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 მომზადდა 2022 წლის IV კვარტალის  მონაცემები სასურსათო უსაფრთხოების შესახებ (ინფორმაცია განთავსებულია საქსტატის ვებგვერდზე).;</w:t>
      </w:r>
    </w:p>
    <w:p w14:paraId="12DF9384"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დასრულდა 2022 წლის წყალმომმარაგებელი საწარმოების გამოკვლევის საველე სამუშაოები და მიღებული მონაცემები გამოქვეყნდა საქსტატის ვებგვერდზე;</w:t>
      </w:r>
    </w:p>
    <w:p w14:paraId="262AF3E4"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2021 წლის ენერგეტიკის გარემოსდაცვითი მაჩვენებლები და 2021 წლის მატერიალური ნაკადების ანგარიში (ინფორმაცია განთავსებულია საქსტატის ვებგვერდზე).</w:t>
      </w:r>
    </w:p>
    <w:p w14:paraId="58DB2980" w14:textId="77777777" w:rsidR="000C23F0" w:rsidRPr="00365892" w:rsidRDefault="000C23F0" w:rsidP="007421B3">
      <w:pPr>
        <w:pStyle w:val="abzacixml"/>
        <w:spacing w:line="240" w:lineRule="auto"/>
        <w:rPr>
          <w:rFonts w:eastAsia="Calibri"/>
          <w:sz w:val="22"/>
          <w:szCs w:val="22"/>
        </w:rPr>
      </w:pPr>
    </w:p>
    <w:p w14:paraId="12D8F5EF" w14:textId="77777777" w:rsidR="000C23F0" w:rsidRPr="00365892" w:rsidRDefault="000C23F0" w:rsidP="007421B3">
      <w:pPr>
        <w:pStyle w:val="Heading2"/>
        <w:spacing w:line="240" w:lineRule="auto"/>
        <w:jc w:val="both"/>
        <w:rPr>
          <w:rFonts w:ascii="Sylfaen" w:hAnsi="Sylfaen"/>
          <w:sz w:val="22"/>
          <w:szCs w:val="22"/>
        </w:rPr>
      </w:pPr>
      <w:r w:rsidRPr="00365892">
        <w:rPr>
          <w:rFonts w:ascii="Sylfaen" w:hAnsi="Sylfaen"/>
          <w:sz w:val="22"/>
          <w:szCs w:val="22"/>
        </w:rPr>
        <w:t>5.13 სსიპ − საქართველოს კონკურენციის ეროვნული სააგენტო (პროგრამული კოდი 43 00)</w:t>
      </w:r>
    </w:p>
    <w:p w14:paraId="285F830E" w14:textId="77777777" w:rsidR="000C23F0" w:rsidRPr="00365892" w:rsidRDefault="000C23F0" w:rsidP="007421B3">
      <w:pPr>
        <w:pStyle w:val="abzacixml"/>
        <w:spacing w:line="240" w:lineRule="auto"/>
        <w:rPr>
          <w:sz w:val="22"/>
          <w:szCs w:val="22"/>
        </w:rPr>
      </w:pPr>
    </w:p>
    <w:p w14:paraId="73337085" w14:textId="77777777" w:rsidR="000C23F0" w:rsidRPr="00365892" w:rsidRDefault="000C23F0" w:rsidP="007421B3">
      <w:pPr>
        <w:pStyle w:val="abzacixml"/>
        <w:spacing w:line="240" w:lineRule="auto"/>
        <w:rPr>
          <w:sz w:val="22"/>
          <w:szCs w:val="22"/>
        </w:rPr>
      </w:pPr>
      <w:r w:rsidRPr="00365892">
        <w:rPr>
          <w:sz w:val="22"/>
          <w:szCs w:val="22"/>
        </w:rPr>
        <w:t>პროგრამის განმახორციელებელი:</w:t>
      </w:r>
    </w:p>
    <w:p w14:paraId="1770A69D" w14:textId="77777777" w:rsidR="000C23F0" w:rsidRPr="00365892" w:rsidRDefault="000C23F0" w:rsidP="007421B3">
      <w:pPr>
        <w:pStyle w:val="ListParagraph"/>
        <w:numPr>
          <w:ilvl w:val="0"/>
          <w:numId w:val="4"/>
        </w:numPr>
        <w:spacing w:after="3" w:line="240" w:lineRule="auto"/>
        <w:ind w:right="51"/>
        <w:jc w:val="both"/>
        <w:rPr>
          <w:rFonts w:ascii="Sylfaen" w:hAnsi="Sylfaen"/>
          <w:bCs/>
          <w:iCs/>
          <w:color w:val="000000" w:themeColor="text1"/>
        </w:rPr>
      </w:pPr>
      <w:r w:rsidRPr="00365892">
        <w:rPr>
          <w:rFonts w:ascii="Sylfaen" w:hAnsi="Sylfaen"/>
          <w:bCs/>
          <w:iCs/>
          <w:color w:val="000000" w:themeColor="text1"/>
        </w:rPr>
        <w:t xml:space="preserve">სსიპ – </w:t>
      </w:r>
      <w:r w:rsidRPr="00365892">
        <w:rPr>
          <w:rFonts w:ascii="Sylfaen" w:hAnsi="Sylfaen" w:cs="Calibri"/>
          <w:bCs/>
          <w:iCs/>
          <w:color w:val="000000" w:themeColor="text1"/>
          <w:lang w:val="ka-GE"/>
        </w:rPr>
        <w:t>საქართველოს კონკურენციის ეროვნული სააგენტო</w:t>
      </w:r>
    </w:p>
    <w:p w14:paraId="57B49818" w14:textId="77777777" w:rsidR="000C23F0" w:rsidRPr="00365892" w:rsidRDefault="000C23F0" w:rsidP="007421B3">
      <w:pPr>
        <w:spacing w:line="240" w:lineRule="auto"/>
        <w:rPr>
          <w:rFonts w:ascii="Sylfaen" w:hAnsi="Sylfaen"/>
          <w:iCs/>
          <w:lang w:val="ka-GE"/>
        </w:rPr>
      </w:pPr>
    </w:p>
    <w:p w14:paraId="463BC05D"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6 ბაზრის მოკვლევა და საქონლის/მომსახურების 3 ბაზრის მონიტორინგი;</w:t>
      </w:r>
    </w:p>
    <w:p w14:paraId="7D4F7BFC"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მონაწილეობა იქნა მიღებული 16 სასამართლო დავაში სააგენტოს მიერ მიღებულ </w:t>
      </w:r>
      <w:r w:rsidRPr="00365892">
        <w:rPr>
          <w:rFonts w:ascii="Sylfaen" w:hAnsi="Sylfaen"/>
          <w:lang w:val="ka-GE"/>
        </w:rPr>
        <w:t xml:space="preserve">14 </w:t>
      </w:r>
      <w:r w:rsidRPr="00365892">
        <w:rPr>
          <w:rFonts w:ascii="Sylfaen" w:eastAsiaTheme="minorEastAsia" w:hAnsi="Sylfaen" w:cs="Sylfaen"/>
          <w:bCs/>
          <w:color w:val="000000"/>
          <w:shd w:val="clear" w:color="auto" w:fill="FFFFFF"/>
          <w:lang w:val="ka-GE"/>
        </w:rPr>
        <w:t>გადაწყვეტილებებთან დაკავშირებით;</w:t>
      </w:r>
    </w:p>
    <w:p w14:paraId="6D546855"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კონკურენციის სამართლის შესახებ საჯარო და კერძო სექტორის ინფორმირებულობის გაზრდის მიზნით, გაიმართა 9 ღონისძიება (სემინარი/საჯარო ლექცია) სხვადასხვა სამიზნე ჯგუფებისა და ბიზნეს-სუბიექტების  წარმომადგენლების მონაწილეობით; </w:t>
      </w:r>
    </w:p>
    <w:p w14:paraId="5A337366"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კონკურენციის საკითხებზე სააგენტოს თანამშრომელთა კვალიფიკაციის ამაღლების კუთხით ჩატარდა/მონაწილეობა იქნა მიღებული 8 ღონისძიებაში, ხოლო ანტიდემპინგურ ღონისძიებებთან დაკავშირებით - 2 სემინარში;</w:t>
      </w:r>
    </w:p>
    <w:p w14:paraId="02DEE6E7"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6 საჩივრის მატერიალური დასაშვებობის საკითხის შესწავლა მოკვლევის დაწყების მიზანშეწონილობის თაობაზე გადაწყვეტილების მისაღებად;</w:t>
      </w:r>
    </w:p>
    <w:p w14:paraId="3C4CCD09"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მიმდინარეობდა 3 კონცენტრაციის შეტყობინების განხილვის პროცესი. </w:t>
      </w:r>
    </w:p>
    <w:p w14:paraId="6962B70C" w14:textId="77777777" w:rsidR="000C23F0" w:rsidRPr="00365892" w:rsidRDefault="000C23F0" w:rsidP="007421B3">
      <w:pPr>
        <w:pStyle w:val="abzacixml"/>
        <w:spacing w:line="240" w:lineRule="auto"/>
        <w:rPr>
          <w:rFonts w:eastAsia="Calibri"/>
          <w:sz w:val="22"/>
          <w:szCs w:val="22"/>
        </w:rPr>
      </w:pPr>
    </w:p>
    <w:p w14:paraId="6A2840C1" w14:textId="77777777" w:rsidR="000C23F0" w:rsidRPr="00365892" w:rsidRDefault="000C23F0" w:rsidP="007421B3">
      <w:pPr>
        <w:pStyle w:val="Heading2"/>
        <w:spacing w:line="240" w:lineRule="auto"/>
        <w:jc w:val="both"/>
        <w:rPr>
          <w:rFonts w:ascii="Sylfaen" w:hAnsi="Sylfaen"/>
          <w:sz w:val="22"/>
          <w:szCs w:val="22"/>
        </w:rPr>
      </w:pPr>
      <w:r w:rsidRPr="00365892">
        <w:rPr>
          <w:rFonts w:ascii="Sylfaen" w:hAnsi="Sylfaen"/>
          <w:sz w:val="22"/>
          <w:szCs w:val="22"/>
        </w:rPr>
        <w:t xml:space="preserve">5.14 სსიპ – საქართველოს ფინანსური მონიტორინგის სამსახური (პროგრამული კოდი 38 00) </w:t>
      </w:r>
    </w:p>
    <w:p w14:paraId="25491311" w14:textId="77777777" w:rsidR="000C23F0" w:rsidRPr="00365892" w:rsidRDefault="000C23F0" w:rsidP="007421B3">
      <w:pPr>
        <w:spacing w:line="240" w:lineRule="auto"/>
        <w:rPr>
          <w:rFonts w:ascii="Sylfaen" w:hAnsi="Sylfaen"/>
        </w:rPr>
      </w:pPr>
    </w:p>
    <w:p w14:paraId="7F6D3CAD" w14:textId="77777777" w:rsidR="000C23F0" w:rsidRPr="00365892" w:rsidRDefault="000C23F0" w:rsidP="007421B3">
      <w:pPr>
        <w:pStyle w:val="abzacixml"/>
        <w:spacing w:line="240" w:lineRule="auto"/>
        <w:rPr>
          <w:sz w:val="22"/>
          <w:szCs w:val="22"/>
        </w:rPr>
      </w:pPr>
      <w:r w:rsidRPr="00365892">
        <w:rPr>
          <w:sz w:val="22"/>
          <w:szCs w:val="22"/>
        </w:rPr>
        <w:t>პროგრამის განმახორციელებელი:</w:t>
      </w:r>
    </w:p>
    <w:p w14:paraId="1CBDC052" w14:textId="77777777" w:rsidR="000C23F0" w:rsidRPr="00365892" w:rsidRDefault="000C23F0" w:rsidP="007421B3">
      <w:pPr>
        <w:pStyle w:val="ListParagraph"/>
        <w:numPr>
          <w:ilvl w:val="0"/>
          <w:numId w:val="4"/>
        </w:numPr>
        <w:spacing w:after="3" w:line="240" w:lineRule="auto"/>
        <w:ind w:right="51"/>
        <w:jc w:val="both"/>
        <w:rPr>
          <w:rFonts w:ascii="Sylfaen" w:hAnsi="Sylfaen"/>
          <w:bCs/>
        </w:rPr>
      </w:pPr>
      <w:r w:rsidRPr="00365892">
        <w:rPr>
          <w:rFonts w:ascii="Sylfaen" w:hAnsi="Sylfaen"/>
          <w:bCs/>
        </w:rPr>
        <w:t>სსიპ – საქართველოს ფინანსური მონიტორინგის სამსახური</w:t>
      </w:r>
    </w:p>
    <w:p w14:paraId="3687CCDA" w14:textId="77777777" w:rsidR="000C23F0" w:rsidRPr="00365892" w:rsidRDefault="000C23F0" w:rsidP="007421B3">
      <w:pPr>
        <w:pStyle w:val="abzacixml"/>
        <w:spacing w:line="240" w:lineRule="auto"/>
        <w:rPr>
          <w:sz w:val="22"/>
          <w:szCs w:val="22"/>
        </w:rPr>
      </w:pPr>
    </w:p>
    <w:p w14:paraId="12CA907A" w14:textId="77777777" w:rsidR="000C23F0" w:rsidRPr="00365892" w:rsidRDefault="000C23F0" w:rsidP="007421B3">
      <w:pPr>
        <w:pStyle w:val="abzacixml"/>
        <w:spacing w:line="240" w:lineRule="auto"/>
        <w:rPr>
          <w:sz w:val="22"/>
          <w:szCs w:val="22"/>
        </w:rPr>
      </w:pPr>
    </w:p>
    <w:p w14:paraId="00156487"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კანონმდებლობით გათვალისწინებული წესით, სსიპ - საქართველოს ფინანსური მონიტორინგის სამსახურში შემოსული ინფორმაციის ანალიზისა და სამსახურის მიერ მოძიებული სხვა ინფორმაციის დამუშავების შედეგად, სამსახურის მიერ გამოვლინდა სავარაუდო კანონდარღვევები და „ფულის გათეთრების და ტერორიზმის დაფინანსების აღკვეთის ხელშეწყობის შესახებ“  საქართველოს კანონის შესაბამისად 59 საქმე გადაეცა შესაბამის სამართალდამცავ ორგანოებს და შემოსავლების სამსახურს;</w:t>
      </w:r>
    </w:p>
    <w:p w14:paraId="4FBE381A"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ფინანსური მონიტორინგის სამსახურმა (როგორც ფულის გათეთრებისა და ტერორიზმის დაფინანსების, აგრეთვე მასობრივი განადგურების იარაღის გავრცელების დაფინანსების პრევენციის, გამოვლენისა და აღკვეთის ხელშეწყობის მიზნით შექმნილმა მუდმივმოქმედი უწყებათაშორისი კომისიის სამდივნომ) ორგანიზება გაუწია საქართველოში ფულის გათეთრებისა და ტერორიზმის დაფინანსების რისკების შეფასების ეროვნული ანგარიშის განახლების პროცესს. განახლებული დოკუმენტი განხილვისა და დამტკიცებისათვის  გაეგზავნა საქართველოს მთავრობას;</w:t>
      </w:r>
    </w:p>
    <w:p w14:paraId="4F7B2BF7"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აქტიური მონაწილეობა იქნა მიღებული ფულის გათეთრებისა და ტერორიზმის დაფინანსების, აგრეთვე მასობრივი განადგურების იარაღის გავრცელების დაფინანსების წინააღმდეგ მიმართული სტრატეგიისა და სამოქმედო გეგმის დამტკიცების პროცესში;</w:t>
      </w:r>
    </w:p>
    <w:p w14:paraId="43528722"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ევროპის საბჭოს MONEYVAL-ის კომიტეტის რიგი რეკომენდაციების გათვალისწინებით, მომზადდა საქართველოს კანონპროექტი „ფულის გათეთრებისა და ტერორიზმის დაფინანსების აღკვეთის ხელშეწყობის შესახებ“ საქართველოს კანონში ცვლილების შეტანის თაობაზე“, რომელიც დამტკიცდა საქართველოს პარლამენტის მიერ;</w:t>
      </w:r>
    </w:p>
    <w:p w14:paraId="50170C7A" w14:textId="77777777" w:rsidR="000C23F0" w:rsidRPr="00365892" w:rsidRDefault="000C23F0" w:rsidP="007421B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აქტიური მუშაობა MONEYVAL-ის კომიტეტის მეორე შემდგომი შეფასების პროცედურის კითხვარის მომზადების მიმართულებით. კითხვარი გადაიგზავნა ყველა შესაბამის უწყებაში. კითხვარზე მიღებული პასუხების კონსოლიდირებული ვერსია, საქართველოს პარლამენტის მიერ დამტკიცებულ  „ფულის გათეთრებისა და ტერორიზმის დაფინანსების აღკვეთის ხელშეწყობის შესახებ“ საქართველოს კანონში ცვლილების შეტანის თაობაზე“ საქართველოს  კანონთან ერთად, განსახილველად გაეგზავნა MONEYVAL-ის სამდივნოს.</w:t>
      </w:r>
    </w:p>
    <w:p w14:paraId="1F467818" w14:textId="77777777" w:rsidR="000C23F0" w:rsidRPr="00365892" w:rsidRDefault="000C23F0" w:rsidP="007421B3">
      <w:pPr>
        <w:spacing w:line="240" w:lineRule="auto"/>
        <w:jc w:val="both"/>
        <w:rPr>
          <w:rFonts w:ascii="Sylfaen" w:hAnsi="Sylfaen"/>
        </w:rPr>
      </w:pPr>
    </w:p>
    <w:p w14:paraId="6FE25E38" w14:textId="64A9EEFD" w:rsidR="000C23F0" w:rsidRPr="00365892" w:rsidRDefault="000C23F0" w:rsidP="007421B3">
      <w:pPr>
        <w:pStyle w:val="Heading2"/>
        <w:spacing w:line="240" w:lineRule="auto"/>
        <w:jc w:val="both"/>
        <w:rPr>
          <w:rFonts w:ascii="Sylfaen" w:hAnsi="Sylfaen"/>
          <w:sz w:val="22"/>
          <w:szCs w:val="22"/>
          <w:lang w:val="ka-GE"/>
        </w:rPr>
      </w:pPr>
      <w:r w:rsidRPr="00365892">
        <w:rPr>
          <w:rFonts w:ascii="Sylfaen" w:hAnsi="Sylfaen"/>
          <w:sz w:val="22"/>
          <w:szCs w:val="22"/>
          <w:lang w:val="ka-GE"/>
        </w:rPr>
        <w:t>5.15 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KfW) (პროგრამული კოდი 24 13)</w:t>
      </w:r>
    </w:p>
    <w:p w14:paraId="6C2CEEE2" w14:textId="77777777" w:rsidR="00B5276F" w:rsidRPr="00365892" w:rsidRDefault="00B5276F" w:rsidP="007421B3">
      <w:pPr>
        <w:spacing w:after="0" w:line="240" w:lineRule="auto"/>
        <w:jc w:val="both"/>
        <w:rPr>
          <w:rFonts w:ascii="Sylfaen" w:hAnsi="Sylfaen"/>
          <w:bCs/>
          <w:lang w:val="ka-GE"/>
        </w:rPr>
      </w:pPr>
    </w:p>
    <w:p w14:paraId="330D85AD" w14:textId="77777777" w:rsidR="00B5276F" w:rsidRPr="00365892" w:rsidRDefault="00B5276F" w:rsidP="007421B3">
      <w:pPr>
        <w:spacing w:after="0" w:line="240" w:lineRule="auto"/>
        <w:jc w:val="both"/>
        <w:rPr>
          <w:rFonts w:ascii="Sylfaen" w:hAnsi="Sylfaen"/>
        </w:rPr>
      </w:pPr>
    </w:p>
    <w:p w14:paraId="28CE18F6" w14:textId="77777777" w:rsidR="00B5276F" w:rsidRPr="00365892" w:rsidRDefault="00B5276F"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05A06A6A" w14:textId="77777777" w:rsidR="00B5276F" w:rsidRPr="00365892" w:rsidRDefault="00B5276F" w:rsidP="007421B3">
      <w:pPr>
        <w:pStyle w:val="ListParagraph"/>
        <w:numPr>
          <w:ilvl w:val="0"/>
          <w:numId w:val="83"/>
        </w:numPr>
        <w:spacing w:after="0" w:line="240" w:lineRule="auto"/>
        <w:jc w:val="both"/>
        <w:rPr>
          <w:rFonts w:ascii="Sylfaen" w:eastAsiaTheme="minorEastAsia" w:hAnsi="Sylfaen"/>
          <w:bCs/>
          <w:color w:val="000000" w:themeColor="text1"/>
        </w:rPr>
      </w:pPr>
      <w:r w:rsidRPr="00365892">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14:paraId="761F1E33" w14:textId="77777777" w:rsidR="00B5276F" w:rsidRPr="00365892" w:rsidRDefault="00B5276F" w:rsidP="007421B3">
      <w:pPr>
        <w:spacing w:after="0" w:line="240" w:lineRule="auto"/>
        <w:jc w:val="both"/>
        <w:rPr>
          <w:rFonts w:ascii="Sylfaen" w:hAnsi="Sylfaen"/>
          <w:bCs/>
          <w:lang w:val="ka-GE"/>
        </w:rPr>
      </w:pPr>
    </w:p>
    <w:p w14:paraId="22D6857D"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მიმდინარეობდა მუშაობა ენერგოეფექტურობის საკანონმდებლო ბაზის სრულყოფაზე. საანგარიშო პერიოდში დამტკიცდა დამატებით „ენერგოეფექტურობის შესახებ“ კანონიდან </w:t>
      </w:r>
      <w:r w:rsidRPr="00365892">
        <w:rPr>
          <w:rFonts w:ascii="Sylfaen" w:hAnsi="Sylfaen" w:cs="Sylfaen"/>
          <w:lang w:val="ka-GE"/>
        </w:rPr>
        <w:t xml:space="preserve">გამომდინარე </w:t>
      </w:r>
      <w:r w:rsidRPr="00365892">
        <w:rPr>
          <w:rFonts w:ascii="Sylfaen" w:eastAsiaTheme="minorEastAsia" w:hAnsi="Sylfaen" w:cs="Sylfaen"/>
          <w:bCs/>
          <w:color w:val="000000"/>
          <w:shd w:val="clear" w:color="auto" w:fill="FFFFFF"/>
          <w:lang w:val="ka-GE"/>
        </w:rPr>
        <w:t>3 კანონქვემდებარე აქტი: „ადმინისტრაციული ორგანოს სარგებლობაში არსებული შენობის ენერგომახასიათებლების შესახებ ხელშეკრულების ნიმუში“; „ენერგომახასიათებლების შესახებ ხელშეკრულებისთვის ანგარიშსწორების წესები“ და „ენერგომახასიათებლების შესახებ ხელშეკრულების მხარეთა ზოგადი უფლება-მოვალეობები“;</w:t>
      </w:r>
    </w:p>
    <w:p w14:paraId="1ACBC2BC" w14:textId="76BF9D90"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მომზადდა: 14 კანონქვემდებარე აქტის პირველადი სამუშაო ვერსია (5 ნორმატიული აქტი „ენერგოეფექტურობის შესახებ“ კანონიდან და 9 ნორმატიული აქტი „შენობების ენერგოეფექტურობის  შესახებ კანონიდან); „ენერგოეფექტურობის შესახებ“ და „შენობების ენერგოეფექტურობის შესახებ“ კანონში შესატანი ცვლილებების პროექტი, რომელიც წარედგინა დასამტკიცებლად საქართველოს მთავრობას. </w:t>
      </w:r>
    </w:p>
    <w:p w14:paraId="300C8E61" w14:textId="18CB0040" w:rsidR="000C23F0" w:rsidRPr="00365892" w:rsidRDefault="000C23F0" w:rsidP="007421B3">
      <w:pPr>
        <w:spacing w:after="0" w:line="240" w:lineRule="auto"/>
        <w:jc w:val="both"/>
        <w:rPr>
          <w:rFonts w:ascii="Sylfaen" w:eastAsiaTheme="minorEastAsia" w:hAnsi="Sylfaen" w:cs="Sylfaen"/>
          <w:bCs/>
          <w:color w:val="000000"/>
          <w:shd w:val="clear" w:color="auto" w:fill="FFFFFF"/>
          <w:lang w:val="ka-GE"/>
        </w:rPr>
      </w:pPr>
    </w:p>
    <w:p w14:paraId="7E83D6BA" w14:textId="77777777" w:rsidR="00DD1DE3" w:rsidRPr="00365892" w:rsidRDefault="00DD1DE3" w:rsidP="007421B3">
      <w:pPr>
        <w:pStyle w:val="Heading2"/>
        <w:spacing w:line="240" w:lineRule="auto"/>
        <w:jc w:val="both"/>
        <w:rPr>
          <w:rFonts w:ascii="Sylfaen" w:hAnsi="Sylfaen"/>
          <w:sz w:val="22"/>
          <w:szCs w:val="22"/>
          <w:lang w:val="ka-GE"/>
        </w:rPr>
      </w:pPr>
      <w:r w:rsidRPr="00365892">
        <w:rPr>
          <w:rFonts w:ascii="Sylfaen" w:hAnsi="Sylfaen"/>
          <w:sz w:val="22"/>
          <w:szCs w:val="22"/>
          <w:lang w:val="ka-GE"/>
        </w:rPr>
        <w:lastRenderedPageBreak/>
        <w:t xml:space="preserve">5.16 ბუღალტრული აღრიცხვის, ანგარიშგებისა და აუდიტის ზედამხედველობა (პროგრამული კოდი 23 06) </w:t>
      </w:r>
    </w:p>
    <w:p w14:paraId="22D18799" w14:textId="77777777" w:rsidR="00DD1DE3" w:rsidRPr="00365892" w:rsidRDefault="00DD1DE3" w:rsidP="007421B3">
      <w:pPr>
        <w:spacing w:line="240" w:lineRule="auto"/>
        <w:jc w:val="both"/>
        <w:rPr>
          <w:rFonts w:ascii="Sylfaen" w:hAnsi="Sylfaen"/>
        </w:rPr>
      </w:pPr>
    </w:p>
    <w:p w14:paraId="5B4BACF5" w14:textId="77777777" w:rsidR="00DD1DE3" w:rsidRPr="00365892" w:rsidRDefault="00DD1DE3"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01370B93" w14:textId="77777777" w:rsidR="00DD1DE3" w:rsidRPr="00365892" w:rsidRDefault="00DD1DE3" w:rsidP="007421B3">
      <w:pPr>
        <w:pStyle w:val="ListParagraph"/>
        <w:numPr>
          <w:ilvl w:val="0"/>
          <w:numId w:val="1"/>
        </w:numPr>
        <w:spacing w:after="0" w:line="240" w:lineRule="auto"/>
        <w:jc w:val="both"/>
        <w:rPr>
          <w:rFonts w:ascii="Sylfaen" w:hAnsi="Sylfaen"/>
        </w:rPr>
      </w:pPr>
      <w:r w:rsidRPr="00365892">
        <w:rPr>
          <w:rFonts w:ascii="Sylfaen" w:hAnsi="Sylfaen"/>
        </w:rPr>
        <w:t xml:space="preserve">ბუღალტრული აღრიცხვის, ანგარიშგებისა და აუდიტის ზედამხედველობის სამსახური </w:t>
      </w:r>
    </w:p>
    <w:p w14:paraId="37C3AE57" w14:textId="77777777" w:rsidR="00DD1DE3" w:rsidRPr="00365892" w:rsidRDefault="00DD1DE3" w:rsidP="007421B3">
      <w:pPr>
        <w:pStyle w:val="ListParagraph"/>
        <w:spacing w:after="0" w:line="240" w:lineRule="auto"/>
        <w:jc w:val="both"/>
        <w:rPr>
          <w:rFonts w:ascii="Sylfaen" w:hAnsi="Sylfaen"/>
        </w:rPr>
      </w:pPr>
    </w:p>
    <w:p w14:paraId="69041253" w14:textId="77777777"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აუდიტორების და აუდიტორული ფირმების ერთიან სახელმწიფო რეესტრში სრულად რეგისტრირებულია 440 აუდიტორი და </w:t>
      </w:r>
      <w:r w:rsidRPr="00365892">
        <w:rPr>
          <w:rFonts w:ascii="Sylfaen" w:hAnsi="Sylfaen" w:cs="Sylfaen"/>
          <w:bCs/>
          <w:shd w:val="clear" w:color="auto" w:fill="FFFFFF"/>
        </w:rPr>
        <w:t>269</w:t>
      </w:r>
      <w:r w:rsidRPr="00365892">
        <w:rPr>
          <w:rFonts w:ascii="Sylfaen" w:hAnsi="Sylfaen" w:cs="Sylfaen"/>
          <w:bCs/>
          <w:shd w:val="clear" w:color="auto" w:fill="FFFFFF"/>
          <w:lang w:val="ka-GE"/>
        </w:rPr>
        <w:t xml:space="preserve"> აუდიტორული ფირმა; </w:t>
      </w:r>
    </w:p>
    <w:p w14:paraId="5C3FF3D6" w14:textId="77777777"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დასრულდა </w:t>
      </w:r>
      <w:r w:rsidRPr="00365892">
        <w:rPr>
          <w:rFonts w:ascii="Sylfaen" w:hAnsi="Sylfaen" w:cs="Sylfaen"/>
          <w:bCs/>
          <w:shd w:val="clear" w:color="auto" w:fill="FFFFFF"/>
        </w:rPr>
        <w:t>30</w:t>
      </w:r>
      <w:r w:rsidRPr="00365892">
        <w:rPr>
          <w:rFonts w:ascii="Sylfaen" w:hAnsi="Sylfaen" w:cs="Sylfaen"/>
          <w:bCs/>
          <w:shd w:val="clear" w:color="auto" w:fill="FFFFFF"/>
          <w:lang w:val="ka-GE"/>
        </w:rPr>
        <w:t xml:space="preserve"> და მიმდინარეობს </w:t>
      </w:r>
      <w:r w:rsidRPr="00365892">
        <w:rPr>
          <w:rFonts w:ascii="Sylfaen" w:hAnsi="Sylfaen" w:cs="Sylfaen"/>
          <w:bCs/>
          <w:shd w:val="clear" w:color="auto" w:fill="FFFFFF"/>
        </w:rPr>
        <w:t>7</w:t>
      </w:r>
      <w:r w:rsidRPr="00365892">
        <w:rPr>
          <w:rFonts w:ascii="Sylfaen" w:hAnsi="Sylfaen" w:cs="Sylfaen"/>
          <w:bCs/>
          <w:shd w:val="clear" w:color="auto" w:fill="FFFFFF"/>
          <w:lang w:val="ka-GE"/>
        </w:rPr>
        <w:t xml:space="preserve"> ხარისხის კონტროლის სისტემის მონიტორინგი;</w:t>
      </w:r>
    </w:p>
    <w:p w14:paraId="1C7A31FC" w14:textId="77777777"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დასრულდა </w:t>
      </w:r>
      <w:r w:rsidRPr="00365892">
        <w:rPr>
          <w:rFonts w:ascii="Sylfaen" w:hAnsi="Sylfaen" w:cs="Sylfaen"/>
          <w:bCs/>
          <w:shd w:val="clear" w:color="auto" w:fill="FFFFFF"/>
        </w:rPr>
        <w:t>34</w:t>
      </w:r>
      <w:r w:rsidRPr="00365892">
        <w:rPr>
          <w:rFonts w:ascii="Sylfaen" w:hAnsi="Sylfaen" w:cs="Sylfaen"/>
          <w:bCs/>
          <w:shd w:val="clear" w:color="auto" w:fill="FFFFFF"/>
          <w:lang w:val="ka-GE"/>
        </w:rPr>
        <w:t xml:space="preserve"> საქმიანობის ინდივიდუალურად გამხორცილებელი აუდიტორის და 3</w:t>
      </w:r>
      <w:r w:rsidRPr="00365892">
        <w:rPr>
          <w:rFonts w:ascii="Sylfaen" w:hAnsi="Sylfaen" w:cs="Sylfaen"/>
          <w:bCs/>
          <w:shd w:val="clear" w:color="auto" w:fill="FFFFFF"/>
        </w:rPr>
        <w:t>3</w:t>
      </w:r>
      <w:r w:rsidRPr="00365892">
        <w:rPr>
          <w:rFonts w:ascii="Sylfaen" w:hAnsi="Sylfaen" w:cs="Sylfaen"/>
          <w:bCs/>
          <w:shd w:val="clear" w:color="auto" w:fill="FFFFFF"/>
          <w:lang w:val="ka-GE"/>
        </w:rPr>
        <w:t xml:space="preserve"> აუდიტორული ფირმის სავალდებულო შემოწმება, რის შედეგადაც მათ მიენიჭათ სტატუსი „კატეგორიის გარეშე“; </w:t>
      </w:r>
    </w:p>
    <w:p w14:paraId="16DC50D7" w14:textId="77777777"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სამსახურმა აუდიტორული ფირმების, აუდიტორების და სხვა დაინტერესებული პირების საყურადღებოდ, 202</w:t>
      </w:r>
      <w:r w:rsidRPr="00365892">
        <w:rPr>
          <w:rFonts w:ascii="Sylfaen" w:hAnsi="Sylfaen" w:cs="Sylfaen"/>
          <w:bCs/>
          <w:shd w:val="clear" w:color="auto" w:fill="FFFFFF"/>
        </w:rPr>
        <w:t>3</w:t>
      </w:r>
      <w:r w:rsidRPr="00365892">
        <w:rPr>
          <w:rFonts w:ascii="Sylfaen" w:hAnsi="Sylfaen" w:cs="Sylfaen"/>
          <w:bCs/>
          <w:shd w:val="clear" w:color="auto" w:fill="FFFFFF"/>
          <w:lang w:val="ka-GE"/>
        </w:rPr>
        <w:t xml:space="preserve"> წლის ხარისხის კონტროლის სისტემის მონიტორინგის ძირითადი ასპექტების შესახებ ინფორმაცია გამოაქვეყნა, სადაც მონიტორინგის სახეები, ვადები, მონიტორინგის დაწყების ინდიკატორები და პროცესის აღწერილობა არის ასახული; </w:t>
      </w:r>
    </w:p>
    <w:p w14:paraId="1D15F5BD" w14:textId="77777777"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სამსახურის წარმომადგენლები აუდიტის დამოუკიდებელ საზედამხედველო ორგანოთა საერთაშორისო ფორუმის (IFIAR) მიერ ორგანიზებულ აუდიტის ინსპექტირების რიგით მეჩვიდმეტე სემინარს დაესწრენ; </w:t>
      </w:r>
    </w:p>
    <w:p w14:paraId="6E811EE3" w14:textId="77777777"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აუდიტის დამოუკიდებელ საზედამხედველო ორგანოთა საერთაშორისო ფორუმისა </w:t>
      </w:r>
      <w:hyperlink r:id="rId16" w:tgtFrame="_blank" w:history="1">
        <w:r w:rsidRPr="00365892">
          <w:rPr>
            <w:rFonts w:ascii="Sylfaen" w:hAnsi="Sylfaen" w:cs="Sylfaen"/>
            <w:bCs/>
            <w:shd w:val="clear" w:color="auto" w:fill="FFFFFF"/>
            <w:lang w:val="ka-GE"/>
          </w:rPr>
          <w:t>(IFIAR)</w:t>
        </w:r>
      </w:hyperlink>
      <w:r w:rsidRPr="00365892">
        <w:rPr>
          <w:rFonts w:ascii="Sylfaen" w:hAnsi="Sylfaen" w:cs="Sylfaen"/>
          <w:bCs/>
          <w:shd w:val="clear" w:color="auto" w:fill="FFFFFF"/>
          <w:lang w:val="ka-GE"/>
        </w:rPr>
        <w:t> და</w:t>
      </w:r>
      <w:r w:rsidRPr="00365892">
        <w:rPr>
          <w:rFonts w:ascii="Sylfaen" w:hAnsi="Sylfaen" w:cs="Sylfaen"/>
          <w:bCs/>
          <w:shd w:val="clear" w:color="auto" w:fill="FFFFFF"/>
        </w:rPr>
        <w:t xml:space="preserve"> </w:t>
      </w:r>
      <w:r w:rsidRPr="00365892">
        <w:rPr>
          <w:rFonts w:ascii="Sylfaen" w:hAnsi="Sylfaen" w:cs="Sylfaen"/>
          <w:bCs/>
          <w:shd w:val="clear" w:color="auto" w:fill="FFFFFF"/>
          <w:lang w:val="ka-GE"/>
        </w:rPr>
        <w:t>საჯარო კომპანიების აღრიცხვის ზედამხედველობის საბჭოს </w:t>
      </w:r>
      <w:hyperlink r:id="rId17" w:tgtFrame="_blank" w:history="1">
        <w:r w:rsidRPr="00365892">
          <w:rPr>
            <w:rFonts w:ascii="Sylfaen" w:hAnsi="Sylfaen" w:cs="Sylfaen"/>
            <w:bCs/>
            <w:shd w:val="clear" w:color="auto" w:fill="FFFFFF"/>
            <w:lang w:val="ka-GE"/>
          </w:rPr>
          <w:t>(PCAOB)</w:t>
        </w:r>
      </w:hyperlink>
      <w:r w:rsidRPr="00365892">
        <w:rPr>
          <w:rFonts w:ascii="Sylfaen" w:hAnsi="Sylfaen" w:cs="Sylfaen"/>
          <w:bCs/>
          <w:shd w:val="clear" w:color="auto" w:fill="FFFFFF"/>
          <w:lang w:val="ka-GE"/>
        </w:rPr>
        <w:t> ორგანიზებით გაიმართა ყოველწლიურ პლენარულ სხდომაში, სადაც სამსახურის წარმომადგენლება სემინარებში მიიღენს მონაწილეობა და აირჩიეს საერთაშორისო ფორუმის საბჭოს ახალი წევრები და თავჯდომარე.</w:t>
      </w:r>
    </w:p>
    <w:p w14:paraId="6A8AD263" w14:textId="3DBFF4FD"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გაიმართა აუდიტორული ფირმებისა, აუდიტორებისთვის და ბიზნესასოციაციის წარმომადგენლებთან ონლაინ ღონისძიება თემაზე „აუდიტის სფეროს განვითარების გრძელვადიანი ხედვა“.</w:t>
      </w:r>
    </w:p>
    <w:p w14:paraId="25A693B9" w14:textId="77777777" w:rsidR="00DD1DE3" w:rsidRPr="00365892" w:rsidRDefault="00DD1DE3"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themeColor="text1"/>
          <w:shd w:val="clear" w:color="auto" w:fill="FFFFFF"/>
          <w:lang w:val="ka-GE"/>
        </w:rPr>
        <w:t xml:space="preserve">შეიმუშავდა და ვებგვერდზე განთავსდა 2022 წლის საქმიანობის შედეგების შესახებ წლიური ანგარიში; </w:t>
      </w:r>
    </w:p>
    <w:p w14:paraId="6AB61DC4" w14:textId="0BE3602D"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სამოქმედოდ შემოღებულ იქნა და ვეგვერდზე განათავსდა პროფესიონალი ბუღალტრების ეთიკის კოდექსის 2022 წლის განახლებული ვერსია.</w:t>
      </w:r>
    </w:p>
    <w:p w14:paraId="67A0E76E" w14:textId="77777777" w:rsidR="00DD1DE3" w:rsidRPr="00365892" w:rsidRDefault="00DD1DE3"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shd w:val="clear" w:color="auto" w:fill="FFFFFF"/>
          <w:lang w:val="ka-GE"/>
        </w:rPr>
        <w:t xml:space="preserve">სამსახურმა თარგმნა, სამოქმედოდ შემოიღო და ვეგვერდზე განათავსა აუდიტისა და მარწმუნებელი მომსახურების საერთაშორისო საბჭოს (IAASB) მიერ მიღებული და გამოცემული ხარისხის კონტროლის, აუდიტის, მიმოხილვის, სხვა მარწმუნებელი და დაკავშირებული მომსახურების </w:t>
      </w:r>
      <w:r w:rsidRPr="00365892">
        <w:rPr>
          <w:rFonts w:ascii="Sylfaen" w:hAnsi="Sylfaen" w:cs="Sylfaen"/>
          <w:bCs/>
          <w:color w:val="000000" w:themeColor="text1"/>
          <w:shd w:val="clear" w:color="auto" w:fill="FFFFFF"/>
          <w:lang w:val="ka-GE"/>
        </w:rPr>
        <w:t>საერთაშორისო დოკუმენტების </w:t>
      </w:r>
      <w:hyperlink r:id="rId18" w:tgtFrame="_blank" w:history="1">
        <w:r w:rsidRPr="00365892">
          <w:rPr>
            <w:rFonts w:ascii="Sylfaen" w:hAnsi="Sylfaen" w:cs="Sylfaen"/>
            <w:bCs/>
            <w:color w:val="000000" w:themeColor="text1"/>
            <w:shd w:val="clear" w:color="auto" w:fill="FFFFFF"/>
            <w:lang w:val="ka-GE"/>
          </w:rPr>
          <w:t>ცნობარი</w:t>
        </w:r>
      </w:hyperlink>
      <w:r w:rsidRPr="00365892">
        <w:rPr>
          <w:rFonts w:ascii="Sylfaen" w:hAnsi="Sylfaen" w:cs="Sylfaen"/>
          <w:bCs/>
          <w:color w:val="000000" w:themeColor="text1"/>
          <w:shd w:val="clear" w:color="auto" w:fill="FFFFFF"/>
          <w:lang w:val="ka-GE"/>
        </w:rPr>
        <w:t>ს 2021 წლის ვერსია.</w:t>
      </w:r>
    </w:p>
    <w:p w14:paraId="52C46DF3" w14:textId="02FC8960" w:rsidR="00DD1DE3" w:rsidRPr="00365892" w:rsidRDefault="00DD1DE3" w:rsidP="007421B3">
      <w:pPr>
        <w:numPr>
          <w:ilvl w:val="3"/>
          <w:numId w:val="2"/>
        </w:numPr>
        <w:spacing w:after="0" w:line="240" w:lineRule="auto"/>
        <w:ind w:left="0"/>
        <w:jc w:val="both"/>
        <w:rPr>
          <w:rFonts w:ascii="Sylfaen" w:hAnsi="Sylfaen" w:cs="Sylfaen"/>
          <w:bCs/>
          <w:color w:val="000000" w:themeColor="text1"/>
          <w:shd w:val="clear" w:color="auto" w:fill="FFFFFF"/>
          <w:lang w:val="ka-GE"/>
        </w:rPr>
      </w:pPr>
      <w:r w:rsidRPr="00365892">
        <w:rPr>
          <w:rFonts w:ascii="Sylfaen" w:hAnsi="Sylfaen" w:cs="Sylfaen"/>
          <w:bCs/>
          <w:color w:val="000000" w:themeColor="text1"/>
          <w:shd w:val="clear" w:color="auto" w:fill="FFFFFF"/>
          <w:lang w:val="ka-GE"/>
        </w:rPr>
        <w:t>სამსახურსა და  საჯარო აუდიტის ინსტიტუტს შორის გაფორმდა</w:t>
      </w:r>
      <w:r w:rsidRPr="00365892">
        <w:rPr>
          <w:rFonts w:ascii="Sylfaen" w:hAnsi="Sylfaen" w:cs="Sylfaen"/>
          <w:bCs/>
          <w:color w:val="000000" w:themeColor="text1"/>
          <w:shd w:val="clear" w:color="auto" w:fill="FFFFFF"/>
        </w:rPr>
        <w:t xml:space="preserve"> </w:t>
      </w:r>
      <w:r w:rsidRPr="00365892">
        <w:rPr>
          <w:rFonts w:ascii="Sylfaen" w:hAnsi="Sylfaen" w:cs="Sylfaen"/>
          <w:bCs/>
          <w:color w:val="000000" w:themeColor="text1"/>
          <w:shd w:val="clear" w:color="auto" w:fill="FFFFFF"/>
          <w:lang w:val="ka-GE"/>
        </w:rPr>
        <w:t>ურთიერთთანამშრომლობის მემორანდუმი, რომელიც მიზნად ისახავს თანამშრომლობას ხარისხის მართვის სისტემის მონიტორინგისა და მოკვლევის საქმისწარმოების პროცედურების განხორციელებისას, ასევე, საჯარო და კერძო აუდიტის სფეროში მოქმედი რისკების მართვის ხელშეწყობას.</w:t>
      </w:r>
    </w:p>
    <w:p w14:paraId="54BAF2FF" w14:textId="71240487"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color w:val="000000" w:themeColor="text1"/>
          <w:shd w:val="clear" w:color="auto" w:fill="FFFFFF"/>
          <w:lang w:val="ka-GE"/>
        </w:rPr>
        <w:t>სამსახურმა შეიმუშავა და გაასაჯაროვა</w:t>
      </w:r>
      <w:r w:rsidRPr="00365892">
        <w:rPr>
          <w:rFonts w:ascii="Sylfaen" w:hAnsi="Sylfaen" w:cs="Sylfaen"/>
          <w:bCs/>
          <w:color w:val="000000" w:themeColor="text1"/>
          <w:shd w:val="clear" w:color="auto" w:fill="FFFFFF"/>
        </w:rPr>
        <w:t xml:space="preserve"> </w:t>
      </w:r>
      <w:r w:rsidRPr="00365892">
        <w:rPr>
          <w:rFonts w:ascii="Sylfaen" w:hAnsi="Sylfaen" w:cs="Sylfaen"/>
          <w:bCs/>
          <w:shd w:val="clear" w:color="auto" w:fill="FFFFFF"/>
          <w:lang w:val="ka-GE"/>
        </w:rPr>
        <w:t xml:space="preserve">კანონქვემდებარე ნორმატიული აქტების </w:t>
      </w:r>
      <w:r w:rsidRPr="00365892">
        <w:rPr>
          <w:rFonts w:ascii="Sylfaen" w:hAnsi="Sylfaen" w:cs="Sylfaen"/>
          <w:bCs/>
          <w:color w:val="000000" w:themeColor="text1"/>
          <w:shd w:val="clear" w:color="auto" w:fill="FFFFFF"/>
          <w:lang w:val="ka-GE"/>
        </w:rPr>
        <w:t xml:space="preserve">პროექტები  ,,ფულის გათეთრებისა და ტერორიზმის დაფინანსების აღკვეთის ხელშეწყობის მიმართულებით </w:t>
      </w:r>
      <w:r w:rsidRPr="00365892">
        <w:rPr>
          <w:rFonts w:ascii="Sylfaen" w:hAnsi="Sylfaen" w:cs="Sylfaen"/>
          <w:bCs/>
          <w:shd w:val="clear" w:color="auto" w:fill="FFFFFF"/>
          <w:lang w:val="ka-GE"/>
        </w:rPr>
        <w:t>განგრძობითი განათლების მიღების წესის დამტკიცების თაობაზე“ და „პროფესიული მომსახურების გამწევი ბუღალტრების სახელმწიფო რეესტრისა და საბუღალტრო ფირმების სახელმწიფო რეესტრის ელექტრონული ფორმით წარმოების წესის, მათი სტრუქტურისა და ფორმის, მათში ასახული ინფორმაციის ნუსხის და მომხმარებელთა იდენტიფიცირების წესის დამტკიცების თაობაზე“.</w:t>
      </w:r>
    </w:p>
    <w:p w14:paraId="2308F3CF" w14:textId="229AA522"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lastRenderedPageBreak/>
        <w:t>გაიმართა რიგით მეორე საინფორმაციო შეხვედრა, თემაზე „ფულის გათეთრებისა და ტერორიზმის დაფინანსების აღკვეთის ხელშეწყობასთან დაკავშირებული საკანონმდებლო ცვლილებები”. ღონისძიება პროფესიული მომსახურების გამწევი ბუღალტრებისთვისა და საბუღალტრო ფირმებისთვის იყო განკუთვნილი.</w:t>
      </w:r>
    </w:p>
    <w:p w14:paraId="297E1781" w14:textId="4FE21BBD"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ევროკავშირის მიერ დაფინანსებული პროექტის „საჯარო მმართველობის რეფორმის მხარდაჭერა საქართველოში“ ფარგლებში, 2023 წლის მარტში გაიმართა სამუშაო შეხვედრები, სადაც განხილულ იქნა 2020-2023 წწ. ევროპის საბჭოს სამოქმედო გეგმის ფარგლებში განხორციელებული ღონისძიებები და 2024-2027 წლის სამოქმედო გეგმის შემუშავების საკითხი. სამუშაო შეხვედრას დაესწრნენ სამსახურის წარმომადგენლები და დააფიქსირეს ფულის გათეთრებისა და ტერორიზმის დაფინანსების აღკვეთის ხელშეწყობის მიმართულებით სამოქმედო გეგმაში გასათვალისწინებელი პრიორიტეტები, კერძოდ სამართლებრივი ჩარჩოს სრულყოფა, თანამშრომელთა კვალიფიკაციის ამაღლება, ანგარიშვალდებულ პირთა ცნობიერების ამაღლება, ანგარიშვალდებულ პირთა რისკების შეფასებაში მხარდაჭერა;</w:t>
      </w:r>
    </w:p>
    <w:p w14:paraId="05C50276" w14:textId="01554D7B"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მაისიდან ამოქმედდა პროფესიული მომსახურების გამწევი ბუღალტრებისა და საბუღალტრო ფირმების სახელმწიფო რეესტრები სამსახურის ვებგვერდზე, სადაც აქტიურად მიმდინარეობს ანგარიშვალდებულ პირთა რეგისტრაცია; </w:t>
      </w:r>
    </w:p>
    <w:p w14:paraId="7261D069" w14:textId="5E9D18EE"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2023 წლის მაისში ევროკავშირის პროექტის „საჯარო მმართველობის რეფორმის მხარდაჭერა საქართველოში“ (PAR) ფარგლებში, ფულის გათეთრებისა და ტერორიზმის დაფინანსების საკითხებზე ტრენერთა ტრენინგი ჩატარდა აუდიტორებისა და აუდიტორული ფირმების შესაბამისი თანამშრომლებისათვის;</w:t>
      </w:r>
    </w:p>
    <w:p w14:paraId="2D854142" w14:textId="1F8C2063"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ევროკავშირის პროექტის „საჯარო მმართველობის რეფორმის მხარდაჭერა საქართველოში“ (PAR) ფარგლებში შემუშავებულია ფულის გათეთრებისა და ტერორიზმის დაფინანსების წინააღმდეგ ბრძოლის სახელმძღვანელოს პროექტი საბუღალტრო და აუდიტორული სექტორისთვის;</w:t>
      </w:r>
    </w:p>
    <w:p w14:paraId="6C255737" w14:textId="7991189E"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სამსახურმა განაახლა ვებგვერდი, სადაც განთავსდა მნიშვნელოვანი ინფორმაცია ფულის გათეთრებისა და ტერორიზმის დაფინანსების აღკვეთის ხელშეწყობის მიმართულებით, აგრეთვე განთავსდა პროფესიული მომსახურების გამწევი ბუღალტრებისა და საბუღალტრო ფირმების რეესტრები.</w:t>
      </w:r>
    </w:p>
    <w:p w14:paraId="6F8FDBCD" w14:textId="30C33B16"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შედგა სამსახურის და  ბუღალტრული აღრიცხვის, ანგარიშგებისა და აუდიტის საბჭოს შეხვედრა, რომელიც სამსახურის მთავარი გამოწვევებისა და სტრატეგიული მიზნების წარდგენას დაეთმო.</w:t>
      </w:r>
    </w:p>
    <w:p w14:paraId="29D4FFC4" w14:textId="77777777"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ანგარიშგებების წარდგენის ელექტრონული სისტემის მეშვეობით სამსახურში წარდგენილი იქნა და გასაჯაროვდა  2 038 ანგარიშგება.</w:t>
      </w:r>
    </w:p>
    <w:p w14:paraId="6B64DC57" w14:textId="046ED851"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სამსახურის მიერ „ბუღალტრული აღრიცხვის, ანგარიშგებისა და აუდიტის შესახებ“ საქართველოს კანონისა და </w:t>
      </w:r>
      <w:r w:rsidR="00416573" w:rsidRPr="00365892">
        <w:rPr>
          <w:rFonts w:ascii="Sylfaen" w:hAnsi="Sylfaen" w:cs="Sylfaen"/>
          <w:bCs/>
          <w:shd w:val="clear" w:color="auto" w:fill="FFFFFF"/>
          <w:lang w:val="ka-GE"/>
        </w:rPr>
        <w:t>„</w:t>
      </w:r>
      <w:r w:rsidRPr="00365892">
        <w:rPr>
          <w:rFonts w:ascii="Sylfaen" w:hAnsi="Sylfaen" w:cs="Sylfaen"/>
          <w:bCs/>
          <w:shd w:val="clear" w:color="auto" w:fill="FFFFFF"/>
          <w:lang w:val="ka-GE"/>
        </w:rPr>
        <w:t>ანგარიშგების ვებგვერდზე მომხმარებელთა რეგისტრაციის, სუბიექტის მიერ ანგარიშგების წარდგენისა და წარდგენილი ინფორმაციის გასაჯაროების წესის დამტკიცების თაობაზე</w:t>
      </w:r>
      <w:r w:rsidR="00416573" w:rsidRPr="00365892">
        <w:rPr>
          <w:rFonts w:ascii="Sylfaen" w:hAnsi="Sylfaen" w:cs="Sylfaen"/>
          <w:bCs/>
          <w:shd w:val="clear" w:color="auto" w:fill="FFFFFF"/>
          <w:lang w:val="ka-GE"/>
        </w:rPr>
        <w:t>“</w:t>
      </w:r>
      <w:r w:rsidRPr="00365892">
        <w:rPr>
          <w:rFonts w:ascii="Sylfaen" w:hAnsi="Sylfaen" w:cs="Sylfaen"/>
          <w:bCs/>
          <w:shd w:val="clear" w:color="auto" w:fill="FFFFFF"/>
          <w:lang w:val="ka-GE"/>
        </w:rPr>
        <w:t xml:space="preserve"> ბუღალტრული აღრიცხვის, ანგარიშგებისა და აუდიტის ზედამხედველობის სამსახურის უფროსის ბრძანებით დამტკიცებული წესის მოთხოვნებთან შესაბამისობის კუთხით დეტალურად  შემოწმდა და გასაჯაროვდა </w:t>
      </w:r>
      <w:r w:rsidR="00416573" w:rsidRPr="00365892">
        <w:rPr>
          <w:rFonts w:ascii="Sylfaen" w:hAnsi="Sylfaen" w:cs="Sylfaen"/>
          <w:bCs/>
          <w:shd w:val="clear" w:color="auto" w:fill="FFFFFF"/>
          <w:lang w:val="ka-GE"/>
        </w:rPr>
        <w:t>საზოგადოებრივი დაინტერესების პირების</w:t>
      </w:r>
      <w:r w:rsidRPr="00365892">
        <w:rPr>
          <w:rFonts w:ascii="Sylfaen" w:hAnsi="Sylfaen" w:cs="Sylfaen"/>
          <w:bCs/>
          <w:shd w:val="clear" w:color="auto" w:fill="FFFFFF"/>
          <w:lang w:val="ka-GE"/>
        </w:rPr>
        <w:t>, პირველი, მეორე და მესამე კატეგორიის საწარმოების 487 ანგარიშგება.</w:t>
      </w:r>
    </w:p>
    <w:p w14:paraId="1765E327" w14:textId="1AAEDDED"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ცნობიერების ამაღლების მიზნით სამსახურ</w:t>
      </w:r>
      <w:r w:rsidR="00416573" w:rsidRPr="00365892">
        <w:rPr>
          <w:rFonts w:ascii="Sylfaen" w:hAnsi="Sylfaen" w:cs="Sylfaen"/>
          <w:bCs/>
          <w:shd w:val="clear" w:color="auto" w:fill="FFFFFF"/>
          <w:lang w:val="ka-GE"/>
        </w:rPr>
        <w:t>ის წარმომადგენლებმა</w:t>
      </w:r>
      <w:r w:rsidRPr="00365892">
        <w:rPr>
          <w:rFonts w:ascii="Sylfaen" w:hAnsi="Sylfaen" w:cs="Sylfaen"/>
          <w:bCs/>
          <w:shd w:val="clear" w:color="auto" w:fill="FFFFFF"/>
          <w:lang w:val="ka-GE"/>
        </w:rPr>
        <w:t xml:space="preserve"> მონაწილეობა მიიღ</w:t>
      </w:r>
      <w:r w:rsidR="00416573" w:rsidRPr="00365892">
        <w:rPr>
          <w:rFonts w:ascii="Sylfaen" w:hAnsi="Sylfaen" w:cs="Sylfaen"/>
          <w:bCs/>
          <w:shd w:val="clear" w:color="auto" w:fill="FFFFFF"/>
          <w:lang w:val="ka-GE"/>
        </w:rPr>
        <w:t>ეს</w:t>
      </w:r>
      <w:r w:rsidRPr="00365892">
        <w:rPr>
          <w:rFonts w:ascii="Sylfaen" w:hAnsi="Sylfaen" w:cs="Sylfaen"/>
          <w:bCs/>
          <w:shd w:val="clear" w:color="auto" w:fill="FFFFFF"/>
          <w:lang w:val="ka-GE"/>
        </w:rPr>
        <w:t xml:space="preserve"> და მედიაში ისაუბრ</w:t>
      </w:r>
      <w:r w:rsidR="00416573" w:rsidRPr="00365892">
        <w:rPr>
          <w:rFonts w:ascii="Sylfaen" w:hAnsi="Sylfaen" w:cs="Sylfaen"/>
          <w:bCs/>
          <w:shd w:val="clear" w:color="auto" w:fill="FFFFFF"/>
          <w:lang w:val="ka-GE"/>
        </w:rPr>
        <w:t>ეს</w:t>
      </w:r>
      <w:r w:rsidRPr="00365892">
        <w:rPr>
          <w:rFonts w:ascii="Sylfaen" w:hAnsi="Sylfaen" w:cs="Sylfaen"/>
          <w:bCs/>
          <w:shd w:val="clear" w:color="auto" w:fill="FFFFFF"/>
          <w:lang w:val="ka-GE"/>
        </w:rPr>
        <w:t xml:space="preserve"> ბუღალტრული აღრიცხვის რეფორმის მორიგ ეტაპზე და ანგარიშგების წარდგენისთვის დაბალი ზომითი კატეგორიის საწარმოთა მზაობაზე.</w:t>
      </w:r>
    </w:p>
    <w:p w14:paraId="3AC81839" w14:textId="77777777"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სამსახურმა მონაწილეობა მიიღო ბუღალტერთა კლუბის ფორუმის მიერ ორგანიზებულ III და IV კატეგორიის საწარმოთათვის გამართულ ღონისძიებაში და აუდიტორიას მიაწოდა ანგარიშგების წარდგენის საკითხებთან დაკავშირებული ინფორმაცია.</w:t>
      </w:r>
    </w:p>
    <w:p w14:paraId="2956205E" w14:textId="77777777"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მიღებულ იქნა მონაწილეობა „ფინანსური ბიზნეს ფორუმი 2023“, რომელიც ფინანსური სექტორისა და ბიზნესის წარმომადგენლებს აერთიანებდა და აუდიტორიას მიაწოდეს </w:t>
      </w:r>
      <w:r w:rsidRPr="00365892">
        <w:rPr>
          <w:rFonts w:ascii="Sylfaen" w:hAnsi="Sylfaen" w:cs="Sylfaen"/>
          <w:bCs/>
          <w:shd w:val="clear" w:color="auto" w:fill="FFFFFF"/>
          <w:lang w:val="ka-GE"/>
        </w:rPr>
        <w:lastRenderedPageBreak/>
        <w:t>ინფორმაცია ანგარიშგების წარდგენის პროცესებთან და პროფესიული მომსახურების გამწევი ბუღალტრებისა და საბუღალტრო ფირმების რეესტრებთან დაკავშირებით.</w:t>
      </w:r>
    </w:p>
    <w:p w14:paraId="682491EF" w14:textId="77777777"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განხორციელდა 21 ახალი ანგარიშგების დეტალური შემოწმება ფასს სტანდარტებთან შესაბამისობის კუთხით. ასევე, დეტალური შემოწმების ფარგლებში 6 სუბიექტის მიმართ გაიცა სამსახურის საბოლოო სარეკომენდაციო წერილი.</w:t>
      </w:r>
    </w:p>
    <w:p w14:paraId="5DFF6B38" w14:textId="77777777"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სამსახურის ვებგვერდზე გამოქვეყნდა „ფინანსური ანგარიშგების განხილვის შედეგად გამოვლენილი შეუსაბამობები“. დოკუმენტში ასახულია სამსახურის მიერ 2022 წელს შერჩეული 2020-2021 წლების პერიოდში წარდგენილი ფინანსური ანგარიშგებების ფასს სტანდარტებთან შესაბამისობის განხილვის პროცესში გამოვლენილი ძირითადი შეუსაბამობები, რომელთა გათვალისწინებით სუბიექტები შეძლებენ უფრო მაღალი ხარისხის ფინანსური ანგარიშგებების წარდგენას, ასევე სამსახურის ვებგვერდზე გამოქვეყნდა „2021-2022 წლების ანგარიშგების განხილვის პრიორიტეტები“. დოკუმენტში ხაზგასმულია პრიორიტეტები და მიდგომები, რომლებსაც სამსახური განსაკუთრებულ ყურადღებას მიაქცევს 2021 და 2022 წლების ანგარიშგებების განხილვისას. დოკუმენტში ასევე აღწერილია კრიტერიუმები, რის მიხედვითაც სამსახური განსახილველად შეარჩევს სუბიექტების მიერ წარდგენილ და გასაჯაროებულ ანგარიშგებებს. დოკუმენტი დაეხმარება სუბიექტებს ფასს სტანდარტებთან შესაბამისი მაღალი ხარისხის ანგარიშგებების წარდგენაში.</w:t>
      </w:r>
    </w:p>
    <w:p w14:paraId="2AC124AD" w14:textId="77777777"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ანგარიშგების წარდგენასთან დაკავშირებულ საკითხებზე შემოვიდა 1379 ზარი და 580 მეილი, რაზეც პასუხი სრულად არის გაცემული კანონით განსაზღვრულ ვადებში.</w:t>
      </w:r>
    </w:p>
    <w:p w14:paraId="4EA8D8D0" w14:textId="77777777"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სუბიექტთა მიერ წარდგენილი ფინანსური ანგარიშგებების ციფრული ბაზები გაიგზავნა 54 დაინტერესებულ პირთან.</w:t>
      </w:r>
    </w:p>
    <w:p w14:paraId="3E9286D8" w14:textId="77777777" w:rsidR="00DD1DE3" w:rsidRPr="00365892" w:rsidRDefault="00DD1DE3" w:rsidP="007421B3">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 xml:space="preserve">წარდგენილი ანგარიშგებების ადმინისტრირების მიზნებისთვის სამსახურის მიერ გაიცა 401 ბრძანება, მათგან: 54 ხარვეზის, 130  გაფრთხილების, 144 ჯარიმისა და 73 ორმაგი ჯარიმის აქტი. </w:t>
      </w:r>
    </w:p>
    <w:p w14:paraId="3ED55F42" w14:textId="0F1BEAB2" w:rsidR="000C23F0" w:rsidRPr="00365892" w:rsidRDefault="000C23F0" w:rsidP="007421B3">
      <w:pPr>
        <w:spacing w:after="0" w:line="240" w:lineRule="auto"/>
        <w:jc w:val="both"/>
        <w:rPr>
          <w:rFonts w:ascii="Sylfaen" w:eastAsiaTheme="minorEastAsia" w:hAnsi="Sylfaen" w:cs="Sylfaen"/>
          <w:bCs/>
          <w:color w:val="000000"/>
          <w:shd w:val="clear" w:color="auto" w:fill="FFFFFF"/>
          <w:lang w:val="ka-GE"/>
        </w:rPr>
      </w:pPr>
    </w:p>
    <w:p w14:paraId="3E62720D" w14:textId="77777777" w:rsidR="00EE7324" w:rsidRPr="00365892" w:rsidRDefault="00EE7324" w:rsidP="00EE7324">
      <w:pPr>
        <w:pStyle w:val="Heading2"/>
        <w:jc w:val="both"/>
        <w:rPr>
          <w:rFonts w:ascii="Sylfaen" w:hAnsi="Sylfaen" w:cs="Sylfaen"/>
          <w:sz w:val="22"/>
          <w:szCs w:val="22"/>
        </w:rPr>
      </w:pPr>
      <w:r w:rsidRPr="00365892">
        <w:rPr>
          <w:rFonts w:ascii="Sylfaen" w:hAnsi="Sylfaen" w:cs="Sylfaen"/>
          <w:sz w:val="22"/>
          <w:szCs w:val="22"/>
        </w:rPr>
        <w:t>5.1</w:t>
      </w:r>
      <w:r w:rsidRPr="00365892">
        <w:rPr>
          <w:rFonts w:ascii="Sylfaen" w:hAnsi="Sylfaen" w:cs="Sylfaen"/>
          <w:sz w:val="22"/>
          <w:szCs w:val="22"/>
          <w:lang w:val="ka-GE"/>
        </w:rPr>
        <w:t>7</w:t>
      </w:r>
      <w:r w:rsidRPr="00365892">
        <w:rPr>
          <w:rFonts w:ascii="Sylfaen" w:hAnsi="Sylfaen" w:cs="Sylfaen"/>
          <w:sz w:val="22"/>
          <w:szCs w:val="22"/>
        </w:rPr>
        <w:t xml:space="preserve">  საქართველოს სავაჭრო-სამრეწველო პალატა (პროგრამული კოდი 49 00)</w:t>
      </w:r>
    </w:p>
    <w:p w14:paraId="61BE33DD" w14:textId="77777777" w:rsidR="00EE7324" w:rsidRPr="00365892" w:rsidRDefault="00EE7324" w:rsidP="00EE7324">
      <w:pPr>
        <w:pStyle w:val="abzacixml"/>
        <w:ind w:left="270" w:hanging="270"/>
        <w:rPr>
          <w:b/>
          <w:sz w:val="22"/>
          <w:szCs w:val="22"/>
        </w:rPr>
      </w:pPr>
    </w:p>
    <w:p w14:paraId="58D888A4" w14:textId="77777777" w:rsidR="00EE7324" w:rsidRPr="00365892" w:rsidRDefault="00EE7324" w:rsidP="00EE7324">
      <w:pPr>
        <w:pStyle w:val="abzacixml"/>
        <w:ind w:firstLine="0"/>
        <w:rPr>
          <w:sz w:val="22"/>
          <w:szCs w:val="22"/>
        </w:rPr>
      </w:pPr>
      <w:r w:rsidRPr="00365892">
        <w:rPr>
          <w:sz w:val="22"/>
          <w:szCs w:val="22"/>
        </w:rPr>
        <w:t>პროგრამის განმახორციელებელი:</w:t>
      </w:r>
    </w:p>
    <w:p w14:paraId="05FECFE0" w14:textId="77777777" w:rsidR="00EE7324" w:rsidRPr="00365892" w:rsidRDefault="00EE7324" w:rsidP="00EE7324">
      <w:pPr>
        <w:pStyle w:val="ListParagraph"/>
        <w:numPr>
          <w:ilvl w:val="0"/>
          <w:numId w:val="4"/>
        </w:numPr>
        <w:rPr>
          <w:rFonts w:ascii="Sylfaen" w:hAnsi="Sylfaen" w:cs="Sylfaen"/>
        </w:rPr>
      </w:pPr>
      <w:r w:rsidRPr="00365892">
        <w:rPr>
          <w:rFonts w:ascii="Sylfaen" w:hAnsi="Sylfaen" w:cs="Sylfaen"/>
        </w:rPr>
        <w:t xml:space="preserve">საქართველოს </w:t>
      </w:r>
      <w:r w:rsidRPr="00365892">
        <w:rPr>
          <w:rFonts w:ascii="Sylfaen" w:hAnsi="Sylfaen" w:cs="Sylfaen"/>
          <w:lang w:val="ka-GE"/>
        </w:rPr>
        <w:t>სავაჭრო-სამრეწველო პალატა</w:t>
      </w:r>
    </w:p>
    <w:p w14:paraId="1B79851E" w14:textId="77777777" w:rsidR="00EE7324" w:rsidRPr="00365892" w:rsidRDefault="00EE7324" w:rsidP="00EE7324">
      <w:pPr>
        <w:pStyle w:val="abzacixml"/>
        <w:ind w:left="360" w:firstLine="0"/>
      </w:pPr>
    </w:p>
    <w:p w14:paraId="1FF480FB"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საქართველოს მცირე და საშუალო მეწარმეობის განვითარების სტრატეგიის 2022 წლის სამოქმედო გეგმის ანგარიში პალატის კომპეტენციის ფარგლებში განსახორციელებელ აქტივობებზე;</w:t>
      </w:r>
    </w:p>
    <w:p w14:paraId="0204CFB0"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შეიქმნა „სამუშაოზე დაფუძნებული სწავლების განვითარების სივრცე - WBL Space“;</w:t>
      </w:r>
    </w:p>
    <w:p w14:paraId="0DA056C0"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ჩატარდა საწარმოს ინსტრუქტორების გამოცდა; </w:t>
      </w:r>
    </w:p>
    <w:p w14:paraId="5B2CC5FD"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ტაილანდის სავაჭრო საბჭოსთან ხელი მოაწერა ურთიერთგაგების მემორანდუმს;</w:t>
      </w:r>
    </w:p>
    <w:p w14:paraId="5FB45B44"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კომპეტენციის ფარგლებში მომზადდა ინფორმაცია საქართველო-უზბეკეთის ეკონომიკური თანამშრომლობის მთავრობათაშორისი კომიტეტის მე-8 სხდომის ოქმით გათვალისწინებული საკითხების შესრულების თაობაზე;</w:t>
      </w:r>
    </w:p>
    <w:p w14:paraId="251E302C"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საქართველო-არაბთა გაერთიანებული საამიროების ბიზნეს ფორუმი, გამართულ ღონისძიებას 250-მდე ბიზნესის წარმომადგენელი დაესწრო; ასევე, გაიმართა საქართველო-სლოვენიის ბიზნეს ფორუმი, რომელსაც 100-მდე ბიზნესის წარმომადგენელი დაესწრო და საქართველო-სომხეთის ბიზნეს ფორუმი - ქართველ მეწარმეებთან ბიზნეს კავშირების დამყარების მიზნით ფორუმში მონაწილეობა მიიღო 100-ზე მეტმა სომხურმა კომპანიამ სხვადასხვა სექტორებიდან;</w:t>
      </w:r>
    </w:p>
    <w:p w14:paraId="122AD41D"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ჩატარდა საქართველო-აზერბაიჯანის ბიზნეს ფორუმი, რომელსაც 400-მდე ბიზნესის წარმომადგენელი დაესწრო. შეხვედრების ფარგლებში ჩატარდა ორმხრივი ბიზნეს შეხვედრები, </w:t>
      </w:r>
      <w:r w:rsidRPr="00365892">
        <w:rPr>
          <w:rFonts w:ascii="Sylfaen" w:eastAsiaTheme="minorEastAsia" w:hAnsi="Sylfaen" w:cs="Sylfaen"/>
          <w:bCs/>
          <w:color w:val="000000"/>
          <w:shd w:val="clear" w:color="auto" w:fill="FFFFFF"/>
          <w:lang w:val="ka-GE"/>
        </w:rPr>
        <w:lastRenderedPageBreak/>
        <w:t>ქართულ კომპნიებს შესაძლებლობა მიეცათ დაემყარებინათ ბიზნეს კავშირები მსხვილ აზერბაიჯანულ კომპანიებთან, განეხილათ საინვესტიციო შესაძლებლობები, სამომავლო თანამშრომლობისა და პოტენციური პარტნიორობის პერსპექტივები; ასევე, საქართველო-თურქმენეთის ბიზნეს ფორუმს 200-მდე ბიზნესის წარმომადგენელი დაესწრო;</w:t>
      </w:r>
    </w:p>
    <w:p w14:paraId="101824FE"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დასრულდა პროექტის „უფასო ვებ-გვერდი ბიზნესს“ მეორე ეტაპი და მიმდინარეობდა „უფასო ვებგვერდი მცირე ბიზნესს" - პროექტის მესამე ეტაპი, დამატებით კიდევ 70 კომპანიამ შეძლო ბიზნესის გაციფრულება. პროექტის მიზანია მცირე და საშუალო ბიზნესის გაციფრულებისა და ელექტრონული კომერციის განვითარება;</w:t>
      </w:r>
    </w:p>
    <w:p w14:paraId="094FF08E"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ევროპალატის აფილირებული და კორესპონდენტი წევრი ქვეყნების შეხვედრა, რომელსაც საქართველოს სავაჭრო-სამრეწველო პალატამ უმასპინძლა;</w:t>
      </w:r>
    </w:p>
    <w:p w14:paraId="5ACC279D"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პალატის კომპეტენციის ფარგლებში მომზადდა ინფორმაცია საქართველო-თურქმენეთის ეკონომიკური თანამშრომლობის მთავრობათაშორისი კომიტეტის მე-3 სხდომის ოქმით გათვალისწინებული საკითხების შესრულების თაობაზე;</w:t>
      </w:r>
    </w:p>
    <w:p w14:paraId="65189C6E"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ქართველი ღვინის მწარმოებელი კომპანიების სასწავლო ვიზიტი იტალიაში;</w:t>
      </w:r>
    </w:p>
    <w:p w14:paraId="7C362576"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საქართველოში უნგრეთის სოფლის მეურნეობის უნივერსიტეტის „MATE”-სა და სოფლის მეურნეობის სექტორში მოქმედი უნგრული კომპანიების ვიზიტის ფარგლებში გაიმართა ორმხრივი ბიზნეს შეხვედრები ქართულ კომპანიებთან შესაბამისი სექტორებიდან;</w:t>
      </w:r>
    </w:p>
    <w:p w14:paraId="44482996"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საქმიანობის ანგარიში წარედგინა საქართველოს სავაჭრო-სამრეწველო პალატის საბჭოში შემავალ 40-მდე სექტორულ და არასექტორულ ბიზნეს ასოციაციებს და განხორციელდა მიმდინარე წლის გეგმები გაცნობა;</w:t>
      </w:r>
    </w:p>
    <w:p w14:paraId="1F7033F0"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საქართველოს სავაჭრო-სამრეწველო პალატისა და აზერბაიჯანის მცირე და საშუალო ბიზნესის განვითარების სააგენტოს შორის შეხვედრა; ასევე, გაიმართა სოფლის მეურნეობის სექტორში არსებული ქართული კომპანიების ორმხრივი ბიზნეს შეხვედრები არაბთა გაერთიანებულ საამიროებში არსებულ კომპანიასან „Lulu Group International”;</w:t>
      </w:r>
    </w:p>
    <w:p w14:paraId="2E854CDD"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ქართული ბიზნესის მხარდამჭერი ორგანზიაციების სასწავლო ვიზიტი ესტონეთში;</w:t>
      </w:r>
    </w:p>
    <w:p w14:paraId="4AE2897C"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გადამზადდა 12 კომპანიის 25 ინსტრუქტორი. პროგრამა ხორციელდება საქართველოს სავაჭრო-სამრეწველო პალატისა და შტუტგარტის პალატის ექსპორტის აკადემიის ერთობლივი პროექტის - „პროფესიული განათლება და სასწავლო პარტნიორობა” ფარგლებში;</w:t>
      </w:r>
    </w:p>
    <w:p w14:paraId="6FC133A9"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გაიცა  3 924 სერთიფიკატი და 186 დამოწმებული საბუთი;</w:t>
      </w:r>
    </w:p>
    <w:p w14:paraId="61E7BD86"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bookmarkStart w:id="23" w:name="_Hlk140616254"/>
      <w:r w:rsidRPr="00365892">
        <w:rPr>
          <w:rFonts w:ascii="Sylfaen" w:eastAsiaTheme="minorEastAsia" w:hAnsi="Sylfaen" w:cs="Sylfaen"/>
          <w:bCs/>
          <w:color w:val="000000"/>
          <w:shd w:val="clear" w:color="auto" w:fill="FFFFFF"/>
          <w:lang w:val="ka-GE"/>
        </w:rPr>
        <w:t>აღინიშნა დუშეთის თეატრის იუბილე საზეიმოდ და ღონისძიების დასრულების შემდეგ თეატრის შენობის წინ საზეიმოდ გაიხსნა დუშეთის სახალხო თეატრის სახელობითი ვარსკვლავი;</w:t>
      </w:r>
    </w:p>
    <w:bookmarkEnd w:id="23"/>
    <w:p w14:paraId="125EA383"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ბათუმის სახელმწიფო მუსიკალური ცენტრის საოპერო დასის სამხატვრო ხელმძღვანელისა და ვოკალის პედაგოგის, საქართველოს დამსახურებული პედაგოგის, მემედ აბაშიძის სახელობის სახელმწიფო პრემიის ლაურეატის, ბათუმის ხელოვნების სახელმწიფო სასწავლო უნივერსიტეტის სრული პროფესორის, ქ. ბათუმის მუნიციპალიტეტის მერიის ჯილდოების - „დამსახურებული მოღვაწის“, “ხელოვნების დიდოსტატის“ და „საპატიო ბათუმელის“ ტიტულის მფლობელის მარიამ ჯახუტაშვილის საიუბილეო 65 წელთან დაკავშირებით ჩატარდა საზეიმო ღონისძიება და გაიხსნა სახელობითი ვარსკვლავი;</w:t>
      </w:r>
    </w:p>
    <w:p w14:paraId="53B3864C"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ჩატარდა თელავის თეატრის დამსახურებული მსახიობის, მრავალი ჯილდოსა და თეატრალური პრემიის მფლობელის ნონა ხუმარაშვილის საიუბილეო საღამო და სახელობითი ვარსკვლავის გახსნა - თანაორგანიზატორი თელავის თეატრთან ერთად; </w:t>
      </w:r>
    </w:p>
    <w:p w14:paraId="2933E3CF"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ჩატარდა დუშეთის სახალხო თეატრის დამსახურებული მსახიობის, მრავალი ჯილდოსა და თეატრალური პრემიის მფლობელის </w:t>
      </w:r>
      <w:bookmarkStart w:id="24" w:name="_Hlk140617009"/>
      <w:r w:rsidRPr="00365892">
        <w:rPr>
          <w:rFonts w:ascii="Sylfaen" w:eastAsiaTheme="minorEastAsia" w:hAnsi="Sylfaen" w:cs="Sylfaen"/>
          <w:bCs/>
          <w:color w:val="000000"/>
          <w:shd w:val="clear" w:color="auto" w:fill="FFFFFF"/>
          <w:lang w:val="ka-GE"/>
        </w:rPr>
        <w:t>იოსებ (იოსკა) კაკალაშვილის</w:t>
      </w:r>
      <w:bookmarkEnd w:id="24"/>
      <w:r w:rsidRPr="00365892">
        <w:rPr>
          <w:rFonts w:ascii="Sylfaen" w:eastAsiaTheme="minorEastAsia" w:hAnsi="Sylfaen" w:cs="Sylfaen"/>
          <w:bCs/>
          <w:color w:val="000000"/>
          <w:shd w:val="clear" w:color="auto" w:fill="FFFFFF"/>
          <w:lang w:val="ka-GE"/>
        </w:rPr>
        <w:t xml:space="preserve"> საიუბილეო სპექტაკლი და  სახელობითი ვარსკვლავის გახსნა;</w:t>
      </w:r>
    </w:p>
    <w:p w14:paraId="46B739A4"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 xml:space="preserve">აღინიშნა ზუგდიდის ქორეოგრაფიული </w:t>
      </w:r>
      <w:bookmarkStart w:id="25" w:name="_Hlk140617161"/>
      <w:r w:rsidRPr="00365892">
        <w:rPr>
          <w:rFonts w:ascii="Sylfaen" w:eastAsiaTheme="minorEastAsia" w:hAnsi="Sylfaen" w:cs="Sylfaen"/>
          <w:bCs/>
          <w:color w:val="000000"/>
          <w:shd w:val="clear" w:color="auto" w:fill="FFFFFF"/>
          <w:lang w:val="ka-GE"/>
        </w:rPr>
        <w:t xml:space="preserve">ანსამბლის „იმედი“ </w:t>
      </w:r>
      <w:bookmarkEnd w:id="25"/>
      <w:r w:rsidRPr="00365892">
        <w:rPr>
          <w:rFonts w:ascii="Sylfaen" w:eastAsiaTheme="minorEastAsia" w:hAnsi="Sylfaen" w:cs="Sylfaen"/>
          <w:bCs/>
          <w:color w:val="000000"/>
          <w:shd w:val="clear" w:color="auto" w:fill="FFFFFF"/>
          <w:lang w:val="ka-GE"/>
        </w:rPr>
        <w:t>საიუბილეო 30 წელი და საზეიმო ღონისძიების დასრულების შემდეგ შენობის წინ საზეიმოდ გაიხსნა ანსამბლის „იმედი“ სახელობითი ვარსკვლავი;</w:t>
      </w:r>
    </w:p>
    <w:p w14:paraId="7E2B2051"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სოფელ მირზაანში, ნიკო ფიროსმანაშვილის  სახელმწიფო მუზეუმის ეზოში „ხელოვან ქალთა საერთაშორისო ასოციაციის ორგანიზებით“ და საქართველოს კულტურის პალატის პარტნიორობით გაიმართა ყოველწლიური  ფესტივალის „ეზიარე ფიროსმანს“ დასკვნითი ღონისძიება. ფესტივალი განხორციელდა საქართველოს კულტურის, სპორტის და ახალგაზრდობის სამინისტროს და კახეთის მხარეში სახელმწიფო რწმუნებულის ადმინისტრაციის მხარდაჭერით, 120 მოსწავლეს გადაეცა სიგელი ფესტივალში აქტიური მონაწილეობისთვის.  </w:t>
      </w:r>
    </w:p>
    <w:p w14:paraId="5783B82A"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საზეიმოდ აღინიშნა მრავალი თეატრალური პრემიისა და ჯილდოს მფლობელის, საქართველოს სახალხო არტისტის ქალბატონ ნანი ჩიქვინიძის იუბილე და მისი მონაწილეობით საპრემიერო სპექტაკლის დასრულების შემდეგ თეატრის შენობის წინ საზეიმოდ გაიხსნა სახელობითი ვარსკვლავი;</w:t>
      </w:r>
    </w:p>
    <w:p w14:paraId="733CFD18"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საქართველოს დამოუკიდებლობის დღისადმი მიძღვნილი გალა კონცერტი  „ახალგაზრდები საქართველოსთვის“ გორში, ღია ცის ქვეშ მთავარ მოედანზე, ინსტრუმენტული ბენდი „ნიუტონი“ (5 მუსიკოსის შემადგენლობით) და მრავალ კონკურსებში გამარჯვებული საუკეთესო ვოკალის მქონე 12 ახალგაზრდა მომღერლის მონაწილეობით;</w:t>
      </w:r>
    </w:p>
    <w:p w14:paraId="05C679C2"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ქ. ბათუმში, „აჭარა ბეთ არენა“-ს მიმდებარე ტერიტორიაზე სახელგანთქმული ქართველი ფეხბურთელის, მრავალი ჯიდლოს მფლობელის, რამდენიმე ახალგაზრდა თაობის აღმზრდელის და მწვრთნელის ვახტანგ ქორიძის სახელობითი ვარსკვლავის გახსნის ცერემონია;</w:t>
      </w:r>
    </w:p>
    <w:p w14:paraId="2A39BAA7" w14:textId="77777777" w:rsidR="00EE7324" w:rsidRPr="00365892" w:rsidRDefault="00EE7324" w:rsidP="00EE7324">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კულტურის პალატის მიერ განხორციელებული ღონისძიებების შესახებ ინფორმაცია და ფოტო-ვიდეო მასალა განთავსებულია ფეისბუქ გვერდზე.</w:t>
      </w:r>
    </w:p>
    <w:p w14:paraId="3D075ACC" w14:textId="77777777" w:rsidR="00EE7324" w:rsidRPr="00365892" w:rsidRDefault="00EE7324" w:rsidP="007421B3">
      <w:pPr>
        <w:spacing w:after="0" w:line="240" w:lineRule="auto"/>
        <w:jc w:val="both"/>
        <w:rPr>
          <w:rFonts w:ascii="Sylfaen" w:eastAsiaTheme="minorEastAsia" w:hAnsi="Sylfaen" w:cs="Sylfaen"/>
          <w:bCs/>
          <w:color w:val="000000"/>
          <w:shd w:val="clear" w:color="auto" w:fill="FFFFFF"/>
          <w:lang w:val="ka-GE"/>
        </w:rPr>
      </w:pPr>
    </w:p>
    <w:p w14:paraId="2060295E" w14:textId="12823759" w:rsidR="00EE7324" w:rsidRPr="00365892" w:rsidRDefault="000C23F0" w:rsidP="00EE7324">
      <w:pPr>
        <w:pStyle w:val="Heading2"/>
        <w:spacing w:line="240" w:lineRule="auto"/>
        <w:jc w:val="both"/>
        <w:rPr>
          <w:rFonts w:ascii="Sylfaen" w:hAnsi="Sylfaen"/>
          <w:sz w:val="22"/>
          <w:szCs w:val="22"/>
          <w:lang w:val="ka-GE"/>
        </w:rPr>
      </w:pPr>
      <w:r w:rsidRPr="00365892">
        <w:rPr>
          <w:rFonts w:ascii="Sylfaen" w:hAnsi="Sylfaen"/>
          <w:sz w:val="22"/>
          <w:szCs w:val="22"/>
          <w:lang w:val="ka-GE"/>
        </w:rPr>
        <w:t>5.18 სტანდარტიზაციისა და მეტროლოგიის სფეროს განვითარება (პროგრამული კოდი 24 03)</w:t>
      </w:r>
    </w:p>
    <w:p w14:paraId="1B5F3C9B" w14:textId="77777777" w:rsidR="00B5276F" w:rsidRPr="00365892" w:rsidRDefault="00B5276F" w:rsidP="007421B3">
      <w:pPr>
        <w:spacing w:after="0" w:line="240" w:lineRule="auto"/>
        <w:jc w:val="both"/>
        <w:rPr>
          <w:rFonts w:ascii="Sylfaen" w:hAnsi="Sylfaen"/>
          <w:bCs/>
          <w:lang w:val="ka-GE"/>
        </w:rPr>
      </w:pPr>
    </w:p>
    <w:p w14:paraId="2FA4BB49" w14:textId="77777777" w:rsidR="00B5276F" w:rsidRPr="00365892" w:rsidRDefault="00B5276F" w:rsidP="007421B3">
      <w:pPr>
        <w:pStyle w:val="ListParagraph"/>
        <w:spacing w:after="0" w:line="240" w:lineRule="auto"/>
        <w:ind w:left="0"/>
        <w:rPr>
          <w:rFonts w:ascii="Sylfaen" w:hAnsi="Sylfaen"/>
          <w:bCs/>
          <w:lang w:val="ka-GE"/>
        </w:rPr>
      </w:pPr>
      <w:r w:rsidRPr="00365892">
        <w:rPr>
          <w:rFonts w:ascii="Sylfaen" w:hAnsi="Sylfaen"/>
          <w:bCs/>
          <w:lang w:val="ka-GE"/>
        </w:rPr>
        <w:t xml:space="preserve">პროგრამის განმახორციელებელი: </w:t>
      </w:r>
    </w:p>
    <w:p w14:paraId="5DB1A31A" w14:textId="77777777" w:rsidR="00B5276F" w:rsidRPr="00365892" w:rsidRDefault="00B5276F" w:rsidP="007421B3">
      <w:pPr>
        <w:pStyle w:val="ListParagraph"/>
        <w:numPr>
          <w:ilvl w:val="0"/>
          <w:numId w:val="86"/>
        </w:numPr>
        <w:spacing w:after="0" w:line="240" w:lineRule="auto"/>
        <w:jc w:val="both"/>
        <w:rPr>
          <w:rFonts w:ascii="Sylfaen" w:hAnsi="Sylfaen"/>
          <w:bCs/>
          <w:lang w:val="ka-GE"/>
        </w:rPr>
      </w:pPr>
      <w:r w:rsidRPr="00365892">
        <w:rPr>
          <w:rFonts w:ascii="Sylfaen" w:hAnsi="Sylfaen"/>
          <w:bCs/>
          <w:lang w:val="ka-GE"/>
        </w:rPr>
        <w:t>სსიპ</w:t>
      </w:r>
      <w:r w:rsidRPr="00365892">
        <w:rPr>
          <w:rFonts w:ascii="Sylfaen" w:hAnsi="Sylfaen"/>
          <w:bCs/>
        </w:rPr>
        <w:t xml:space="preserve"> - </w:t>
      </w:r>
      <w:r w:rsidRPr="00365892">
        <w:rPr>
          <w:rFonts w:ascii="Sylfaen" w:hAnsi="Sylfaen"/>
          <w:bCs/>
          <w:lang w:val="ka-GE"/>
        </w:rPr>
        <w:t>სტანდარტების და მეტროლოგიის ეროვნული სააგენტო</w:t>
      </w:r>
    </w:p>
    <w:p w14:paraId="02CB1682" w14:textId="77777777" w:rsidR="00B5276F" w:rsidRPr="00365892" w:rsidRDefault="00B5276F" w:rsidP="007421B3">
      <w:pPr>
        <w:spacing w:after="0" w:line="240" w:lineRule="auto"/>
        <w:jc w:val="both"/>
        <w:rPr>
          <w:rFonts w:ascii="Sylfaen" w:hAnsi="Sylfaen"/>
          <w:bCs/>
          <w:lang w:val="ka-GE"/>
        </w:rPr>
      </w:pPr>
    </w:p>
    <w:p w14:paraId="442B2895"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ევროპული დახმარების ტვინინგ პროექტი „საქართველოს სტანდარტებისა და მეტროლოგიის ეროვნული სააგენტოს (GEOSTM) ინსტიტუციური და ადამიანური შესაძლებლობების გაძლიერება საერთაშორისო/ევროკავშირის საუკეთესო პრაქტიკის შესაბამისად" (პროექტს ახორციელებს იტალია-ესპანეთის კონსორციუმი);</w:t>
      </w:r>
    </w:p>
    <w:p w14:paraId="46C0AE2D"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სააგნეტოს EURAMET-ში (</w:t>
      </w:r>
      <w:r w:rsidRPr="00365892">
        <w:rPr>
          <w:rFonts w:ascii="Sylfaen" w:hAnsi="Sylfaen" w:cs="Arial"/>
          <w:bCs/>
          <w:color w:val="202122"/>
          <w:shd w:val="clear" w:color="auto" w:fill="FFFFFF"/>
          <w:lang w:val="ka-GE"/>
        </w:rPr>
        <w:t>European Association of National Metrology Institutes)</w:t>
      </w:r>
      <w:r w:rsidRPr="00365892">
        <w:rPr>
          <w:rFonts w:ascii="Sylfaen" w:eastAsiaTheme="minorEastAsia" w:hAnsi="Sylfaen" w:cs="Sylfaen"/>
          <w:bCs/>
          <w:color w:val="000000"/>
          <w:shd w:val="clear" w:color="auto" w:fill="FFFFFF"/>
          <w:lang w:val="ka-GE"/>
        </w:rPr>
        <w:t xml:space="preserve"> ინტეგრაციის უზრუნველყოფის მიზნით, მეტროლოგიის ინსტიტუტის ეტალონური განყოფილებების წარმომადგენლები აქტიურად მონაწილეობდნენ EURAMET-ის ტექნიკური კომიტეტების საქმიანობაში;</w:t>
      </w:r>
    </w:p>
    <w:p w14:paraId="68E6E137"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ამოქმედდა სტანდარტების ევროპული ორგანიზაციების (CEN/CENELEC) გადაწყვეტილება საქართველოს სტანდარტებისა და მეტროლოგიის ეროვნული სააგენტოსათვის აფილირებული წევრის სტატუსის მინიჭების თაობაზე, რაც იძლევა აღნიშნულ ორგანიზაციებში სააგენტოს უფრო მჭიდრო ინტერგაციის შესაძლებლობას;</w:t>
      </w:r>
    </w:p>
    <w:p w14:paraId="7C5AF842"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საერთაშორისო/ევროპული სტანდარტების ქართულენოვან ვერსიებზე ხელმისაწვდომობის გაზრდის მიზნით დამტკიცდა 2023 წლის საქართველოს სტანდარტების პროგრამის პირველი ნაწილი;</w:t>
      </w:r>
    </w:p>
    <w:p w14:paraId="48F2F0CA"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სამუშაოები საქართველოს სტანდარტების მონაცემთა ბაზის განახლებისა და ევროპულ სტანდარტებთან შემდგომი ჰარმონიზაციის კუთხით და სტანდარტიზაციის ეროვნული სტრატეგიით (NSS) გათვალისწინებული სტანდარტების მიღების პროცედურებზე;</w:t>
      </w:r>
    </w:p>
    <w:p w14:paraId="2B0C561E"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სააგენტოს მეტროლოგიის ინსტიტუტის წარმომადგენლები მეტროლოგიის რეგიონალური ორგანიზაციის COOMET-ის მიერ მიწვეული იყვნენ წამყვან შემფასებლად და ტექნიკურ ექსპერტად უზბეკეთის მეტროლოგიის ეროვნულ ინსტიტუტში, COOMET-ის მიერ ორგანიზებულ თანასწორ ექსპერთტა შეფასებაში „peer evaluation“ სტანდარტის ISO/IEC 17025–ის შესაბამისად;</w:t>
      </w:r>
    </w:p>
    <w:p w14:paraId="1350837C"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მეტროლოგიის სფეროში საერთაშორისო დონეზე აღიარებული გაზომვის მიმართულებებში სააგენტოს მეტროლოგიის ინტიტუტის აღიარებული ჩანაწერების რაოდენობამ შეადგენი 65 CMC ჩანაწერი;</w:t>
      </w:r>
    </w:p>
    <w:p w14:paraId="12D0E392"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მეტროლოგიის ინსტიტუტში დანერგილი ხარისხის მენეჯმენტის სისტემის ISO/IEC 17025:2017 მოთხოვნების შესაბამისად ჩატარდა ხარისხის მენეჯმენტის სისტემის ფუნქციონირებისა და ეფექტურობის ყოველწლიური მიმოხილვა მენეჯმენტის მხრიდან;</w:t>
      </w:r>
    </w:p>
    <w:p w14:paraId="72B7225D"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სტანდარტის ISO/IEC 17025 მოთხოვნების შესრულების დემონსტრირებისა და აგრეთვე, EURAMET-ის ექპსერტების მიერ დაგეგმილი ე.წ. „peer evaluation“ შეფასებისათვის მომზადების მიზნით, ჩატარდა შიდა აუდიტი გეომეტრიული გაზომვების, ელექტროგაზომვების, მასის, ტემპერატურისა და ტენიანობის, რადიაციული გაზომვების ეტალონურ განყოფილებებში;</w:t>
      </w:r>
    </w:p>
    <w:p w14:paraId="76AE512D"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EURAMET-ის „peer evaluation“-თვის მოსამზადებელი სამუშაოები. გერმანიის მეტროლოგიის ინსტიტუტის PTB რეგიონალური პროექტის ფარგლებში ხორციელდებოდა დისტანციური აუდიტი სააგენტოს მეტროლოგიის ინსიტუტის ელექტროგაზომვების ეტალონურ განყოფილებაში;</w:t>
      </w:r>
    </w:p>
    <w:p w14:paraId="186D343F"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რეგულარულად ტარდებოდა ხარისხის ჯგუფის შეხვედრები და შიდა ტრენინგები ისეთ საკითხებზე, როგორიცაა შიდა აუდიტის ორგანიზება და ჩატარება, დაკალიბრების  სერტიფიკატის ფორმის მოდიფიკაცია/შევსება და მიუკერძოებლობასთან დაკავშირებული რისკების განხილვა;</w:t>
      </w:r>
    </w:p>
    <w:p w14:paraId="307A02F8"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მეტროლოგიის ინსტიტუტის ეტალონური ლაბორატორიები რეგულარულად უწევდნენ დაკალიბრების მომსახურებას დამკვეთებს აზერბაიჯანისა და სომხეთის რესპუბლიკებიდან გაზომვების სხვადასხვა სფეროებში, განსაკუთრებით CMC ჩანაწერებით დაფარულ აღიარებულ სფეროებში. გარდა ამისა, სააგენტოს მეტროლოგიიის ინსტიტუტის ტემპერატურის, ტენიანობის და ელექტრობის ეტალონური განყოფილებები დაკალიბრების მომსახურებას უწევდნენ დამკვეთს თურქმენეთიდან;</w:t>
      </w:r>
    </w:p>
    <w:p w14:paraId="53D0B2C4"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მეტროლოგიის ინსტიტუტის ეტალონურ განყოფილებებში მიმდინარეობდა ეტალონების მზადყოფნასთან და შენახვასთან დაკავშირებული მუდმივი მეტროლოგიური სამუშაოები, მათ შორის ეტალონებისა და სანიმუშო გაზომვის საშუალებების დაკალიბრება, მათი შუალედური შემოწმებები;</w:t>
      </w:r>
    </w:p>
    <w:p w14:paraId="0866FEC5"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მეტროლოგიის ინსტიტუტის ეტალონური განყოფილებები აქტიურად მონაწილეობენ გაზომვის ეტალონების საერთაშორისო/რეგიონალურ და ორმხრივ შედარებებში შემდეგ სფეროებში: ელექტროგაზომვები, მასა (მცირე მოცულობა), ტემპერატურა, სიგრძე და ფიზ-ქიმიური გაზომვები;</w:t>
      </w:r>
    </w:p>
    <w:p w14:paraId="72487ED1"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მეტროლოგიის ინსტიტუტის განყოფილებების ეტალონებისა და გაზომვის საშუალებების მიკვლევადობის უზრუნველყოფის მიზნით მომზადდა 2023 წელს დასაკალიბრებელი ხელსაწყოების სიები/პროგრამები. მიმდინარეობდა აღნიშნული პროგრამების ტექნიკური ექსპერტიზა და სხვადასხვა ქვეყნის მეტროლოგიის ეროვნული ინსტიტუტების დაკალიბრებისა და გაზომვების შესაძლებლობების ანალიზი და შერჩევა;</w:t>
      </w:r>
    </w:p>
    <w:p w14:paraId="6235FB0E"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სააგენტოს მეტროლოგიის ინსტიტუტის ეტალონური განყოფილებების აღჭურვილობის ბაზის გაუმჯობესების მიზნით მომზადდა შესაძენი აღჭურვილობის სიები ტვინინგ პროექტის ექსპერტების რეკომენდაციების გათვალისწინებით. ფიზ-ქიმიური გაზომვების განყოფილებისთვის შეძენილ იქნა გარემო პირობების მონიტორინგის ლოგერი, მასის განყოფილებისთვის - ტემპერატურისა და ტენიანობის მზომი ST9617 (SMART SENSOR) </w:t>
      </w:r>
      <w:r w:rsidRPr="00365892">
        <w:rPr>
          <w:rFonts w:ascii="Sylfaen" w:eastAsiaTheme="minorEastAsia" w:hAnsi="Sylfaen" w:cs="Sylfaen"/>
          <w:bCs/>
          <w:color w:val="000000"/>
          <w:shd w:val="clear" w:color="auto" w:fill="FFFFFF"/>
          <w:lang w:val="ka-GE"/>
        </w:rPr>
        <w:lastRenderedPageBreak/>
        <w:t>ლაბორატორიების ფარგლებს გარეთ დაკალიბრების დროს გარემო პირობების მონიტორინგისთვის, ტენიანობის ლაბორატორიისთვის - სენსორები ტენიანობის მზომი ხელსაწყოსათვის, შუქ-ფილტრები - რადიოფიზიკის, ოპტიკისა და აკუსტიკის განყოფილებისთვის.  მომზადდა ტექნიკური სპეცფიკაციები ეტალონური პლატინის წინაღობის თერმომეტრის შესაძენად, რომლითაც სააგენტო გეგმავს საერთაშორისო შედარებებში მონაწილეობას EURAMET-ის ფარგლებში, ტემპერატურული გაზომვების სფეროში 2023 წელს</w:t>
      </w:r>
      <w:r w:rsidRPr="00365892">
        <w:rPr>
          <w:rFonts w:ascii="Sylfaen" w:eastAsiaTheme="minorEastAsia" w:hAnsi="Sylfaen" w:cs="Sylfaen"/>
          <w:bCs/>
          <w:color w:val="000000"/>
          <w:shd w:val="clear" w:color="auto" w:fill="FFFFFF"/>
        </w:rPr>
        <w:t>;</w:t>
      </w:r>
    </w:p>
    <w:p w14:paraId="4BED2DEA"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ტვინინგ პროექტის ფარგლებში ჩატარდა სხვადასხვა სემინარები/ტრენინგები/ღონისძიებები სტანდარტებისა და მეტროლოგიის სფეროებში: </w:t>
      </w:r>
    </w:p>
    <w:p w14:paraId="65073E13" w14:textId="77777777" w:rsidR="00B5276F" w:rsidRPr="00365892" w:rsidRDefault="00B5276F" w:rsidP="007421B3">
      <w:pPr>
        <w:pStyle w:val="ListParagraph"/>
        <w:numPr>
          <w:ilvl w:val="0"/>
          <w:numId w:val="77"/>
        </w:numPr>
        <w:spacing w:after="0" w:line="240" w:lineRule="auto"/>
        <w:ind w:left="567" w:hanging="283"/>
        <w:jc w:val="both"/>
        <w:rPr>
          <w:rFonts w:ascii="Sylfaen" w:eastAsiaTheme="minorEastAsia" w:hAnsi="Sylfaen" w:cs="Sylfaen"/>
          <w:bCs/>
          <w:color w:val="000000"/>
          <w:shd w:val="clear" w:color="auto" w:fill="FFFFFF"/>
          <w:lang w:val="ka-GE"/>
        </w:rPr>
      </w:pPr>
      <w:r w:rsidRPr="00365892">
        <w:rPr>
          <w:rFonts w:ascii="Sylfaen" w:hAnsi="Sylfaen" w:cs="Sylfaen"/>
          <w:lang w:val="ka-GE"/>
        </w:rPr>
        <w:t>სტანდარტიზაცია - ტრენინგი „</w:t>
      </w:r>
      <w:r w:rsidRPr="00365892">
        <w:rPr>
          <w:rFonts w:ascii="Sylfaen" w:hAnsi="Sylfaen" w:cs="Calibri"/>
          <w:color w:val="000000"/>
          <w:lang w:val="ka-GE"/>
        </w:rPr>
        <w:t>ხარისხის მენეჯმენტის სისტემის პროცედურების შემუშავება ISO 9001:2015-ის შესაბამისად“; სტანდარტების თარგმნის, მიღების და ეროვნული სარკისებრი კომიტეტის (NMC) მართვის პროცედურები; „ხარისხის მენეჯმენტის სისტემა და სტანდარტიზაციის ევროპული ორგანიზაციის სახელმძღვანელო დოკუმენტების მოთხოვნები“; სააგენტოს წარმომადგენლების სასწავლო ვიზიტი იტალიის სტანდარტების ეროვნულ (UNI) ორგანოში; „შიდა პროცედურების შემუშავება ევროპული რეგულაციის EU 1025/2012 მოთხოვნების შესაბამისად“; სტანდარტების დეპარტამენტში ხარიხის მენეჯმენტის სისტემის დოკუმენტების ანალიზი და ტრეინინგი სტანდარტების დეპარტამენტის თანამშრომლებისათვის „СEPAS” აკრედიტაციის მქონე პროგრამის შესაბამისად; გაიმართა სამუშაო შეხვედრა ეროვნული სარკისებრივი კომიტეტის (NMC) ექსპერტებისთვის IT ინსტრუმენტები სტანდარტების შემუშავებისა და ეროვნული სარკისებრივი კომიტეტის (NMC-ის) საქმიანობისთვის;</w:t>
      </w:r>
    </w:p>
    <w:p w14:paraId="61E55776" w14:textId="77777777" w:rsidR="00B5276F" w:rsidRPr="00365892" w:rsidRDefault="00B5276F" w:rsidP="007421B3">
      <w:pPr>
        <w:pStyle w:val="ListParagraph"/>
        <w:numPr>
          <w:ilvl w:val="0"/>
          <w:numId w:val="77"/>
        </w:numPr>
        <w:spacing w:after="0" w:line="240" w:lineRule="auto"/>
        <w:ind w:left="567" w:hanging="283"/>
        <w:jc w:val="both"/>
        <w:rPr>
          <w:rFonts w:ascii="Sylfaen" w:hAnsi="Sylfaen" w:cs="Sylfaen"/>
          <w:lang w:val="ka-GE"/>
        </w:rPr>
      </w:pPr>
      <w:r w:rsidRPr="00365892">
        <w:rPr>
          <w:rFonts w:ascii="Sylfaen" w:hAnsi="Sylfaen" w:cs="Sylfaen"/>
          <w:lang w:val="ka-GE"/>
        </w:rPr>
        <w:t xml:space="preserve">მეტროლოგია - ტრენინგი ევროპულ დირექტივაზე 80/181/EEC, გაზომვის ერთეულებთან დაკავშირებით; იტალიის მეტროლოგიის ინსტიტუტის (InRIM) ხარისხის მენეჯერის მიერ ჩატარდა მოსამზადებელი წინასწარი შეფასება/აუდიტი სააგენტოს მეტროლოგიის ინსტიტუტის ტემპერატურისა და ტენიანობის ეტალონური განყოფილების, ხარისხის სისტემის და ტექნიკურ ნაწილში; ტრენინგი თემაზე „EURAMET-ის წესები და პროცედურები, მოთხოვნები შეფასების პროცესის (peer evaluation) ორგანზაციისა და შემფასებლების მიმართ“; მეტროლოგიის ინსტიტუტის წნევის ლაბორატორიის წარმომადგენლების სასწავლო ვიზიტი იტალიის მეტროლოგიის ინსტიტუტის (InRIM) შესაბამის ლაბორატორიაში; ტრენინგი/პილოტური შედარება ესპანეთის მეტროლოგიის ინსტიტუტთან CEM -  სპირტის შემცველობის განსაზღვრა სტანდარტულ ხსნარებში ალკოტესტერების გამოყენებით, ასევე განხილულ იქნა რეკომენდაციები OIML 126; იტალიის მეტროლოგიის ინსტიტუტის (INRIM) ექსპერტის მიერ ჩატარდა თეორიული და პრაქტიკული ტრენინგი აკუსტიკური გაზომვების ლაბორატორიაში ISO 61672-3-ის და ISO 61672-1-ის  მიხედვით ხმაურმზომის დაკალიბრებასთან დაკავშირებით; ტრენინგი „QMS დოკუმენტაციის მომზადება სტანდარტული ნიმუშების წარმოებისათვის EN ISO 17034:2016 მოთხოვნების შესაბამისად“; </w:t>
      </w:r>
    </w:p>
    <w:p w14:paraId="36592DAC" w14:textId="77777777" w:rsidR="00B5276F" w:rsidRPr="00365892" w:rsidRDefault="00B5276F" w:rsidP="007421B3">
      <w:pPr>
        <w:pStyle w:val="ListParagraph"/>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სტანდარტიზაციის ტექნიკური კომიტეტის  (ტკ 5)  წევრების გადაწყვეტილების შესაბამისად, შეირჩა ევროპული კომიტეტის (CEN/TC 250) „სტრუქტურული ევროკოდები“ სარკისებრი კომიტეტის წევრები. აგრეთვე, განისაზღვრა აღნიშნული კომიტეტის შესაბამისი სამუშაო ჯგუფები: CEN/TC 250/SC 10; CEN/TC 250/SC 4; CEN/TC 250/SC 5 და CEN/TC 250/SC 7, რომელშიც სააგენტოს მიერ წარდგენილი ექსპერტები მიიღებენ მონაწილეობას;</w:t>
      </w:r>
    </w:p>
    <w:p w14:paraId="1639F73A"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ქართულმა მხარემ პირველად მიიღო მონაწილეობა სტანდარტიზაციის ევროპული კომიტეტის (CEN/TC 250) შეხვედრასა და ევროკოდებზე გამართულ საერთაშორისო კონფერენციაში;</w:t>
      </w:r>
    </w:p>
    <w:p w14:paraId="48CE3A72" w14:textId="77777777" w:rsidR="00B5276F" w:rsidRPr="00365892" w:rsidRDefault="00B5276F"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მონაწილეობა იქნა მიღებული სტანდარტიზაციის ევროპული ორგანიზაციების CEN/CENELEC გენერალურ ასამბლეაში, რომელიც გაიმართა ქ. ბელგრადში;</w:t>
      </w:r>
    </w:p>
    <w:p w14:paraId="2AA5011B" w14:textId="77777777" w:rsidR="00B5276F" w:rsidRPr="00365892" w:rsidRDefault="00B5276F" w:rsidP="007421B3">
      <w:pPr>
        <w:numPr>
          <w:ilvl w:val="0"/>
          <w:numId w:val="76"/>
        </w:numPr>
        <w:spacing w:after="0" w:line="240" w:lineRule="auto"/>
        <w:ind w:left="0"/>
        <w:contextualSpacing/>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სააგენტოს მეტროლოგიის ინსტიტუტის ეტალონური განყოფილებების წარმომადგენლება მონაწილეობა მიიღეს BIPM CB&amp;KT-ის შესაძლებლობების გაძლიერებისა და ცოდნის გადაცემის პროგრამის ფარგლებში ჩატარებულ ონლაინ ტრენინგებში;</w:t>
      </w:r>
    </w:p>
    <w:p w14:paraId="17282C8C" w14:textId="77777777" w:rsidR="00B5276F" w:rsidRPr="00365892" w:rsidRDefault="00B5276F" w:rsidP="007421B3">
      <w:pPr>
        <w:numPr>
          <w:ilvl w:val="0"/>
          <w:numId w:val="76"/>
        </w:numPr>
        <w:spacing w:after="0" w:line="240" w:lineRule="auto"/>
        <w:ind w:left="0"/>
        <w:contextualSpacing/>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მეტროლოგიის ინსტიტუტის რადიაციული გაზომვების ეტალონური განყოფილების მიერ მომზადდა და ატომური ენერგიის საერთაშორისო სააგენტოს წარედგინა წლიური ანგარიში (Annual Report of the IAEA/WHO SSDL Network for 2022);</w:t>
      </w:r>
    </w:p>
    <w:p w14:paraId="7B41B220" w14:textId="77777777" w:rsidR="00B5276F" w:rsidRPr="00365892" w:rsidRDefault="00B5276F" w:rsidP="007421B3">
      <w:pPr>
        <w:numPr>
          <w:ilvl w:val="0"/>
          <w:numId w:val="76"/>
        </w:numPr>
        <w:spacing w:after="0" w:line="240" w:lineRule="auto"/>
        <w:ind w:left="0"/>
        <w:contextualSpacing/>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რადიაციული გაზომვების ეტალონური განყოფილების მიერ დაკალიბრდა 30 ხელსაწყო (მათ შორის დამკვეთისათვის აზერბაიჯანის რესპუბლიკიდან  1  ხელსაწყო) და ჩატარდა 17 ნიმუშის რადიაციული კვლევა;</w:t>
      </w:r>
    </w:p>
    <w:p w14:paraId="225B6977" w14:textId="77777777" w:rsidR="00B5276F" w:rsidRPr="00365892" w:rsidRDefault="00B5276F" w:rsidP="007421B3">
      <w:pPr>
        <w:numPr>
          <w:ilvl w:val="0"/>
          <w:numId w:val="76"/>
        </w:numPr>
        <w:spacing w:after="0" w:line="240" w:lineRule="auto"/>
        <w:ind w:left="0"/>
        <w:contextualSpacing/>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რადიოფიზიკის, ოპტიკისა და აკუსტიკის განყოფილების მიერ ჩატარდა ერთი საკონტროლო-სალარო აპარატის გამოცდა „მიმდინარე კონტროლის პროცედურების ჩატარების, სასაქონლო-მატერიალურ ფასეულობათა ჩამოწერის, აღიარებული საგადასახადო დავალიანების დაფარვის, საგადასახადო დავალიანების გადახდევინების უზრუნველყოფის ღონისძიებების განხორციელების, სამართალდარღვევათა საქმისწარმოების წესის დამტკიცების თაობაზე“ ფინანსთა მინისტრის № 994 ბრძანების მოთხოვნების შესაბამისად;</w:t>
      </w:r>
    </w:p>
    <w:p w14:paraId="27E9CD2E" w14:textId="77777777" w:rsidR="00B5276F" w:rsidRPr="00365892" w:rsidRDefault="00B5276F" w:rsidP="007421B3">
      <w:pPr>
        <w:numPr>
          <w:ilvl w:val="0"/>
          <w:numId w:val="76"/>
        </w:numPr>
        <w:spacing w:after="0" w:line="240" w:lineRule="auto"/>
        <w:ind w:left="0"/>
        <w:contextualSpacing/>
        <w:jc w:val="both"/>
        <w:rPr>
          <w:rFonts w:ascii="Sylfaen" w:eastAsiaTheme="minorEastAsia" w:hAnsi="Sylfaen" w:cs="Sylfaen"/>
          <w:bCs/>
          <w:color w:val="000000"/>
          <w:shd w:val="clear" w:color="auto" w:fill="FFFFFF"/>
          <w:lang w:val="ka-GE"/>
        </w:rPr>
      </w:pPr>
      <w:r w:rsidRPr="00365892">
        <w:rPr>
          <w:rFonts w:ascii="Sylfaen" w:hAnsi="Sylfaen" w:cs="Sylfaen"/>
          <w:lang w:val="ka-GE"/>
        </w:rPr>
        <w:t xml:space="preserve">საანგარიშო პერიოდში დარეგისტრირდა </w:t>
      </w:r>
      <w:r w:rsidRPr="00365892">
        <w:rPr>
          <w:rFonts w:ascii="Sylfaen" w:eastAsiaTheme="minorEastAsia" w:hAnsi="Sylfaen" w:cs="Sylfaen"/>
          <w:bCs/>
          <w:color w:val="000000"/>
          <w:shd w:val="clear" w:color="auto" w:fill="FFFFFF"/>
          <w:lang w:val="ka-GE"/>
        </w:rPr>
        <w:t xml:space="preserve">და დამტკიცდა დაკანონებული  გაზომვის საშუალების 3 ტიპი: </w:t>
      </w:r>
      <w:r w:rsidRPr="00365892">
        <w:rPr>
          <w:rFonts w:ascii="Sylfaen" w:hAnsi="Sylfaen" w:cs="Calibri"/>
          <w:color w:val="000000"/>
          <w:lang w:val="ka-GE"/>
        </w:rPr>
        <w:t>ცივი წყლის მრიცხველი და ერჭავლიანი ცივი და  ცხელი წყლის მრიცხველი; ალკომეტრი Tigon P-8800 (ამონასუნთ ჰაერში ალკოჰოლის განმსაზღვრელი ჩასაბერი მოწყობილობა) შპს  „Arides”; ელექტრომაგნიტური წყლის მრიცხველი „EMDE“;</w:t>
      </w:r>
    </w:p>
    <w:p w14:paraId="4F71141C" w14:textId="77777777" w:rsidR="00B5276F" w:rsidRPr="00365892" w:rsidRDefault="00B5276F" w:rsidP="007421B3">
      <w:pPr>
        <w:numPr>
          <w:ilvl w:val="0"/>
          <w:numId w:val="76"/>
        </w:numPr>
        <w:spacing w:after="0" w:line="240" w:lineRule="auto"/>
        <w:ind w:left="0"/>
        <w:contextualSpacing/>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ჩატარდა 63 901 ერთეული გაზომვის საშუალებების პირველადი დამოწმების აღიარების სამუშაოები, მათ შორის: </w:t>
      </w:r>
      <w:r w:rsidRPr="00365892">
        <w:rPr>
          <w:rFonts w:ascii="Sylfaen" w:eastAsia="Calibri" w:hAnsi="Sylfaen" w:cs="Sylfaen"/>
          <w:lang w:val="ka-GE" w:eastAsia="zh-CN"/>
        </w:rPr>
        <w:t xml:space="preserve">ელექტრო მრიცხველი </w:t>
      </w:r>
      <w:r w:rsidRPr="00365892">
        <w:rPr>
          <w:rFonts w:ascii="Sylfaen" w:eastAsia="Calibri" w:hAnsi="Sylfaen" w:cs="Sylfaen"/>
          <w:lang w:val="en-GB" w:eastAsia="zh-CN"/>
        </w:rPr>
        <w:t xml:space="preserve"> </w:t>
      </w:r>
      <w:r w:rsidRPr="00365892">
        <w:rPr>
          <w:rFonts w:ascii="Sylfaen" w:eastAsia="Calibri" w:hAnsi="Sylfaen" w:cs="Sylfaen"/>
          <w:lang w:val="ka-GE" w:eastAsia="zh-CN"/>
        </w:rPr>
        <w:t xml:space="preserve">- </w:t>
      </w:r>
      <w:r w:rsidRPr="00365892">
        <w:rPr>
          <w:rFonts w:ascii="Sylfaen" w:hAnsi="Sylfaen"/>
          <w:lang w:val="en-GB"/>
        </w:rPr>
        <w:t xml:space="preserve"> 7</w:t>
      </w:r>
      <w:r w:rsidRPr="00365892">
        <w:rPr>
          <w:rFonts w:ascii="Sylfaen" w:hAnsi="Sylfaen"/>
          <w:lang w:val="ka-GE"/>
        </w:rPr>
        <w:t xml:space="preserve"> </w:t>
      </w:r>
      <w:r w:rsidRPr="00365892">
        <w:rPr>
          <w:rFonts w:ascii="Sylfaen" w:hAnsi="Sylfaen"/>
          <w:lang w:val="en-GB"/>
        </w:rPr>
        <w:t xml:space="preserve">207 </w:t>
      </w:r>
      <w:r w:rsidRPr="00365892">
        <w:rPr>
          <w:rFonts w:ascii="Sylfaen" w:eastAsia="Calibri" w:hAnsi="Sylfaen" w:cs="Sylfaen"/>
          <w:lang w:val="ka-GE" w:eastAsia="zh-CN"/>
        </w:rPr>
        <w:t xml:space="preserve"> ერთეული; აირის მრიცხველი     -  </w:t>
      </w:r>
      <w:r w:rsidRPr="00365892">
        <w:rPr>
          <w:rFonts w:ascii="Sylfaen" w:eastAsia="Calibri" w:hAnsi="Sylfaen" w:cs="Sylfaen"/>
          <w:lang w:val="en-GB" w:eastAsia="zh-CN"/>
        </w:rPr>
        <w:t>50</w:t>
      </w:r>
      <w:r w:rsidRPr="00365892">
        <w:rPr>
          <w:rFonts w:ascii="Sylfaen" w:eastAsia="Calibri" w:hAnsi="Sylfaen" w:cs="Sylfaen"/>
          <w:lang w:val="ka-GE" w:eastAsia="zh-CN"/>
        </w:rPr>
        <w:t xml:space="preserve"> </w:t>
      </w:r>
      <w:r w:rsidRPr="00365892">
        <w:rPr>
          <w:rFonts w:ascii="Sylfaen" w:eastAsia="Calibri" w:hAnsi="Sylfaen" w:cs="Sylfaen"/>
          <w:lang w:val="en-GB" w:eastAsia="zh-CN"/>
        </w:rPr>
        <w:t>407</w:t>
      </w:r>
      <w:r w:rsidRPr="00365892">
        <w:rPr>
          <w:rFonts w:ascii="Sylfaen" w:eastAsia="Calibri" w:hAnsi="Sylfaen" w:cs="Sylfaen"/>
          <w:lang w:val="ka-GE" w:eastAsia="zh-CN"/>
        </w:rPr>
        <w:t xml:space="preserve"> ერთეული; წყლის მრიცხველი  </w:t>
      </w:r>
      <w:r w:rsidRPr="00365892">
        <w:rPr>
          <w:rFonts w:ascii="Sylfaen" w:eastAsia="Calibri" w:hAnsi="Sylfaen" w:cs="Sylfaen"/>
          <w:lang w:eastAsia="zh-CN"/>
        </w:rPr>
        <w:t>-</w:t>
      </w:r>
      <w:r w:rsidRPr="00365892">
        <w:rPr>
          <w:rFonts w:ascii="Sylfaen" w:eastAsia="Calibri" w:hAnsi="Sylfaen" w:cs="Sylfaen"/>
          <w:lang w:val="ka-GE" w:eastAsia="zh-CN"/>
        </w:rPr>
        <w:t xml:space="preserve">  </w:t>
      </w:r>
      <w:r w:rsidRPr="00365892">
        <w:rPr>
          <w:rFonts w:ascii="Sylfaen" w:eastAsia="Calibri" w:hAnsi="Sylfaen" w:cs="Sylfaen"/>
          <w:lang w:val="en-GB" w:eastAsia="zh-CN"/>
        </w:rPr>
        <w:t>6</w:t>
      </w:r>
      <w:r w:rsidRPr="00365892">
        <w:rPr>
          <w:rFonts w:ascii="Sylfaen" w:eastAsia="Calibri" w:hAnsi="Sylfaen" w:cs="Sylfaen"/>
          <w:lang w:val="ka-GE" w:eastAsia="zh-CN"/>
        </w:rPr>
        <w:t xml:space="preserve"> </w:t>
      </w:r>
      <w:r w:rsidRPr="00365892">
        <w:rPr>
          <w:rFonts w:ascii="Sylfaen" w:eastAsia="Calibri" w:hAnsi="Sylfaen" w:cs="Sylfaen"/>
          <w:lang w:val="en-GB" w:eastAsia="zh-CN"/>
        </w:rPr>
        <w:t>287</w:t>
      </w:r>
      <w:r w:rsidRPr="00365892">
        <w:rPr>
          <w:rFonts w:ascii="Sylfaen" w:eastAsia="Calibri" w:hAnsi="Sylfaen" w:cs="Sylfaen"/>
          <w:lang w:val="ka-GE" w:eastAsia="zh-CN"/>
        </w:rPr>
        <w:t xml:space="preserve">  ერთეული;</w:t>
      </w:r>
    </w:p>
    <w:p w14:paraId="401D4B11" w14:textId="77777777" w:rsidR="00B5276F" w:rsidRPr="00365892" w:rsidRDefault="00B5276F" w:rsidP="007421B3">
      <w:pPr>
        <w:numPr>
          <w:ilvl w:val="0"/>
          <w:numId w:val="76"/>
        </w:numPr>
        <w:spacing w:after="0" w:line="240" w:lineRule="auto"/>
        <w:ind w:left="0"/>
        <w:contextualSpacing/>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მსოფლიო სავაჭრო ორგანიზაციის სამდივნოში გაიგზავნა 8 ნოტიფიკაცია საქართველოს სტანდარტის პროექტზე. კონსულტაცია გაეწია მსოფლიო სავაჭრო ორგანიზაციის წევრი ქვეყნების წარმომადგენლებს;</w:t>
      </w:r>
    </w:p>
    <w:p w14:paraId="3ED59D4C" w14:textId="77777777" w:rsidR="00B5276F" w:rsidRPr="00365892" w:rsidRDefault="00B5276F" w:rsidP="007421B3">
      <w:pPr>
        <w:numPr>
          <w:ilvl w:val="0"/>
          <w:numId w:val="76"/>
        </w:numPr>
        <w:spacing w:after="0" w:line="240" w:lineRule="auto"/>
        <w:ind w:left="0"/>
        <w:contextualSpacing/>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სტანდარტიზაციის ტექნიკური კომიტეტის (ტკ 9) „ტერმინოლოგია“ წევრების რეკომენდაციის საფუძველზე მიღებულ იქნება ისო 860:2007 „ტერმინოლოგიური სამუშაო - ცნებებისა და ტერმინების ჰარმონიზაცია“ ქართულენოვანი ვერსია;</w:t>
      </w:r>
    </w:p>
    <w:p w14:paraId="24004973" w14:textId="77777777" w:rsidR="00B5276F" w:rsidRPr="00365892" w:rsidRDefault="00B5276F" w:rsidP="007421B3">
      <w:pPr>
        <w:numPr>
          <w:ilvl w:val="0"/>
          <w:numId w:val="76"/>
        </w:numPr>
        <w:spacing w:after="0" w:line="240" w:lineRule="auto"/>
        <w:ind w:left="0"/>
        <w:contextualSpacing/>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სტანდარტიზაციი ტექნიკური კომიტეტის (ტკ 5) „მშენებლობა და მომეტებული საფრთხის შემცველი ობიექტები“ ფარგლებში მიმდინარეობდა საქართველოს ეკონომიკისა და მდგრადი განვითარების სამინისტროს მიერ წარმოდგენილი ევროკოდი 7 „გეოტექნიკური დაპროექტება“ და მისი ეროვნული დანართის განხილვის პროცედურები;</w:t>
      </w:r>
    </w:p>
    <w:p w14:paraId="3A0E7647" w14:textId="77777777" w:rsidR="00B5276F" w:rsidRPr="00365892" w:rsidRDefault="00B5276F" w:rsidP="007421B3">
      <w:pPr>
        <w:numPr>
          <w:ilvl w:val="0"/>
          <w:numId w:val="76"/>
        </w:numPr>
        <w:spacing w:after="0" w:line="240" w:lineRule="auto"/>
        <w:ind w:left="0"/>
        <w:contextualSpacing/>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სტანდარტიზაციის ტექნიკური კომიტეტის (ტკ 5) „მშენებლობა და მომეტებული საფრთხის შემცველი ობიექტები“ ფარგლებში დაიწყო საქართველოს ეკონომიკისა და მდგრადი განვითარების სამინისტროს მიერ წარმოდგენილი ევროკოდი 4 „ლითონისა და ბეტონის კომპოზიტური კონსტრუქციების დაპროექტება“ და ევროკოდი 5 „ხის კონსტრუქციების დაპროექტება“ „გეოტექნიკური დაპროექტება“ და მისი ეროვნული დანართების განხილვის პროცედურები;</w:t>
      </w:r>
    </w:p>
    <w:p w14:paraId="57DC4FCB" w14:textId="77777777" w:rsidR="00B5276F" w:rsidRPr="00365892" w:rsidRDefault="00B5276F" w:rsidP="007421B3">
      <w:pPr>
        <w:numPr>
          <w:ilvl w:val="0"/>
          <w:numId w:val="76"/>
        </w:numPr>
        <w:spacing w:after="0" w:line="240" w:lineRule="auto"/>
        <w:ind w:left="0"/>
        <w:contextualSpacing/>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სტანდარტების დეპარტამენტის მიერ სულ დარეგისტრირდა 1 250 სტანდარტი, მათ შორის: </w:t>
      </w:r>
      <w:r w:rsidRPr="00365892">
        <w:rPr>
          <w:rFonts w:ascii="Sylfaen" w:hAnsi="Sylfaen" w:cs="Calibri"/>
        </w:rPr>
        <w:t xml:space="preserve">სსტ ისო (საერთაშორისო სტანდარტი) - </w:t>
      </w:r>
      <w:r w:rsidRPr="00365892">
        <w:rPr>
          <w:rFonts w:ascii="Sylfaen" w:hAnsi="Sylfaen" w:cs="Calibri"/>
          <w:lang w:val="ka-GE"/>
        </w:rPr>
        <w:t>6</w:t>
      </w:r>
      <w:r w:rsidRPr="00365892">
        <w:rPr>
          <w:rFonts w:ascii="Sylfaen" w:hAnsi="Sylfaen" w:cs="Calibri"/>
        </w:rPr>
        <w:t>;</w:t>
      </w:r>
      <w:r w:rsidRPr="00365892">
        <w:rPr>
          <w:rFonts w:ascii="Sylfaen" w:hAnsi="Sylfaen" w:cs="Calibri"/>
          <w:lang w:val="ka-GE"/>
        </w:rPr>
        <w:t xml:space="preserve"> </w:t>
      </w:r>
      <w:r w:rsidRPr="00365892">
        <w:rPr>
          <w:rFonts w:ascii="Sylfaen" w:hAnsi="Sylfaen" w:cs="Calibri"/>
        </w:rPr>
        <w:t xml:space="preserve">სსტ ენ (ევროპული სტანდარტი) - </w:t>
      </w:r>
      <w:r w:rsidRPr="00365892">
        <w:rPr>
          <w:rFonts w:ascii="Sylfaen" w:hAnsi="Sylfaen" w:cs="Calibri"/>
          <w:lang w:val="ka-GE"/>
        </w:rPr>
        <w:t>1243</w:t>
      </w:r>
      <w:r w:rsidRPr="00365892">
        <w:rPr>
          <w:rFonts w:ascii="Sylfaen" w:hAnsi="Sylfaen" w:cs="Calibri"/>
        </w:rPr>
        <w:t>;</w:t>
      </w:r>
      <w:r w:rsidRPr="00365892">
        <w:rPr>
          <w:rFonts w:ascii="Sylfaen" w:hAnsi="Sylfaen" w:cs="Calibri"/>
          <w:lang w:val="ka-GE"/>
        </w:rPr>
        <w:t xml:space="preserve"> </w:t>
      </w:r>
      <w:r w:rsidRPr="00365892">
        <w:rPr>
          <w:rFonts w:ascii="Sylfaen" w:hAnsi="Sylfaen" w:cs="Calibri"/>
        </w:rPr>
        <w:t>სსტ ისო (იდენტური თარგმანი)</w:t>
      </w:r>
      <w:r w:rsidRPr="00365892">
        <w:rPr>
          <w:rFonts w:ascii="Sylfaen" w:hAnsi="Sylfaen" w:cs="Calibri"/>
          <w:lang w:val="ka-GE"/>
        </w:rPr>
        <w:t xml:space="preserve"> </w:t>
      </w:r>
      <w:r w:rsidRPr="00365892">
        <w:rPr>
          <w:rFonts w:ascii="Sylfaen" w:hAnsi="Sylfaen" w:cs="Calibri"/>
        </w:rPr>
        <w:t>–</w:t>
      </w:r>
      <w:r w:rsidRPr="00365892">
        <w:rPr>
          <w:rFonts w:ascii="Sylfaen" w:hAnsi="Sylfaen" w:cs="Calibri"/>
          <w:lang w:val="ka-GE"/>
        </w:rPr>
        <w:t xml:space="preserve"> </w:t>
      </w:r>
      <w:r w:rsidRPr="00365892">
        <w:rPr>
          <w:rFonts w:ascii="Sylfaen" w:hAnsi="Sylfaen" w:cs="Calibri"/>
        </w:rPr>
        <w:t>1;</w:t>
      </w:r>
    </w:p>
    <w:p w14:paraId="39EDFBF5" w14:textId="77777777" w:rsidR="00B5276F" w:rsidRPr="00365892" w:rsidRDefault="00B5276F" w:rsidP="007421B3">
      <w:pPr>
        <w:numPr>
          <w:ilvl w:val="0"/>
          <w:numId w:val="76"/>
        </w:numPr>
        <w:spacing w:after="0" w:line="240" w:lineRule="auto"/>
        <w:ind w:left="0"/>
        <w:contextualSpacing/>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სტანდარტების დეპარტამენტის მიერ სულ გაიცა 370 სტანდარტი, მათ შორის: </w:t>
      </w:r>
      <w:r w:rsidRPr="00365892">
        <w:rPr>
          <w:rFonts w:ascii="Sylfaen" w:hAnsi="Sylfaen" w:cs="Calibri"/>
          <w:lang w:val="ka-GE"/>
        </w:rPr>
        <w:t xml:space="preserve">სსტ ისო (საერთაშორისო სტანდარტი) -  122; გოსტ (სახელმწიფოთაშორისი სტანდარტი) -  20; სსტ  ენ (ევროპული სტანდარტი) - 175; სსტ ისო (ქართულენოვანი) - 36; სსტ ენ (ქართულენოვანი) - 5; ასტმ (ტესტირებისა და მასალების ამერიკის საზოგადოება)  - 10; </w:t>
      </w:r>
      <w:r w:rsidRPr="00365892">
        <w:rPr>
          <w:rFonts w:ascii="Sylfaen" w:hAnsi="Sylfaen" w:cs="Calibri"/>
        </w:rPr>
        <w:t>სსტ იეკ (ელექტროტექნიკური კომიტეტის სტანდარტი) – 1;</w:t>
      </w:r>
      <w:r w:rsidRPr="00365892">
        <w:rPr>
          <w:rFonts w:ascii="Sylfaen" w:hAnsi="Sylfaen" w:cs="Calibri"/>
          <w:lang w:val="ka-GE"/>
        </w:rPr>
        <w:t xml:space="preserve"> </w:t>
      </w:r>
      <w:r w:rsidRPr="00365892">
        <w:rPr>
          <w:rFonts w:ascii="Sylfaen" w:hAnsi="Sylfaen" w:cs="Calibri"/>
        </w:rPr>
        <w:t>სსტ (ეროვნული) – 1.</w:t>
      </w:r>
    </w:p>
    <w:p w14:paraId="79E7BE57" w14:textId="3A3E8B58" w:rsidR="00B5276F" w:rsidRPr="00365892" w:rsidRDefault="00B5276F" w:rsidP="007421B3">
      <w:pPr>
        <w:tabs>
          <w:tab w:val="left" w:pos="360"/>
        </w:tabs>
        <w:spacing w:before="120" w:after="120" w:line="240" w:lineRule="auto"/>
        <w:ind w:left="720"/>
        <w:contextualSpacing/>
        <w:jc w:val="both"/>
        <w:rPr>
          <w:rFonts w:ascii="Sylfaen" w:hAnsi="Sylfaen" w:cs="Calibri"/>
          <w:lang w:val="ka-GE"/>
        </w:rPr>
      </w:pPr>
    </w:p>
    <w:p w14:paraId="0C74904E" w14:textId="3CF7AB11" w:rsidR="006A1874" w:rsidRPr="00365892" w:rsidRDefault="006A1874" w:rsidP="007421B3">
      <w:pPr>
        <w:tabs>
          <w:tab w:val="left" w:pos="360"/>
        </w:tabs>
        <w:spacing w:before="120" w:after="120" w:line="240" w:lineRule="auto"/>
        <w:ind w:left="720"/>
        <w:contextualSpacing/>
        <w:jc w:val="both"/>
        <w:rPr>
          <w:rFonts w:ascii="Sylfaen" w:hAnsi="Sylfaen" w:cs="Calibri"/>
          <w:lang w:val="ka-GE"/>
        </w:rPr>
      </w:pPr>
    </w:p>
    <w:p w14:paraId="31E082D3" w14:textId="6672F5A9" w:rsidR="009C7636" w:rsidRPr="00365892" w:rsidRDefault="009C7636" w:rsidP="007421B3">
      <w:pPr>
        <w:pStyle w:val="Heading2"/>
        <w:spacing w:line="240" w:lineRule="auto"/>
        <w:jc w:val="both"/>
        <w:rPr>
          <w:rFonts w:ascii="Sylfaen" w:hAnsi="Sylfaen" w:cs="Sylfaen"/>
          <w:bCs/>
          <w:sz w:val="22"/>
          <w:szCs w:val="22"/>
        </w:rPr>
      </w:pPr>
      <w:r w:rsidRPr="00365892">
        <w:rPr>
          <w:rFonts w:ascii="Sylfaen" w:hAnsi="Sylfaen" w:cs="Sylfaen"/>
          <w:bCs/>
          <w:sz w:val="22"/>
          <w:szCs w:val="22"/>
          <w:lang w:val="ka-GE"/>
        </w:rPr>
        <w:t xml:space="preserve">5.19 </w:t>
      </w:r>
      <w:r w:rsidRPr="00365892">
        <w:rPr>
          <w:rFonts w:ascii="Sylfaen" w:hAnsi="Sylfaen" w:cs="Sylfaen"/>
          <w:bCs/>
          <w:sz w:val="22"/>
          <w:szCs w:val="22"/>
        </w:rPr>
        <w:t>საქართველოს ბიზნესომბუდსმენის აპარატი (პროგრამული კოდი 03 00)</w:t>
      </w:r>
    </w:p>
    <w:p w14:paraId="4BF5C419" w14:textId="06BC17DC" w:rsidR="009C7636" w:rsidRPr="00365892" w:rsidRDefault="009C7636" w:rsidP="007421B3">
      <w:pPr>
        <w:spacing w:line="240" w:lineRule="auto"/>
        <w:jc w:val="both"/>
        <w:rPr>
          <w:rFonts w:ascii="Sylfaen" w:hAnsi="Sylfaen"/>
        </w:rPr>
      </w:pPr>
    </w:p>
    <w:p w14:paraId="45A88C26" w14:textId="77777777" w:rsidR="009C7636" w:rsidRPr="00365892" w:rsidRDefault="009C7636" w:rsidP="007421B3">
      <w:pPr>
        <w:spacing w:after="0" w:line="240" w:lineRule="auto"/>
        <w:jc w:val="both"/>
        <w:rPr>
          <w:rFonts w:ascii="Sylfaen" w:hAnsi="Sylfaen"/>
        </w:rPr>
      </w:pPr>
      <w:r w:rsidRPr="00365892">
        <w:rPr>
          <w:rFonts w:ascii="Sylfaen" w:hAnsi="Sylfaen"/>
        </w:rPr>
        <w:t xml:space="preserve">პროგრამის განმახორციელებელი: </w:t>
      </w:r>
    </w:p>
    <w:p w14:paraId="5B850585" w14:textId="5EE94A56" w:rsidR="009C7636" w:rsidRPr="00365892" w:rsidRDefault="009C7636" w:rsidP="007421B3">
      <w:pPr>
        <w:numPr>
          <w:ilvl w:val="0"/>
          <w:numId w:val="6"/>
        </w:numPr>
        <w:tabs>
          <w:tab w:val="left" w:pos="720"/>
        </w:tabs>
        <w:spacing w:after="0" w:line="240" w:lineRule="auto"/>
        <w:ind w:left="720"/>
        <w:jc w:val="both"/>
        <w:rPr>
          <w:rFonts w:ascii="Sylfaen" w:eastAsia="Sylfaen" w:hAnsi="Sylfaen"/>
        </w:rPr>
      </w:pPr>
      <w:r w:rsidRPr="00365892">
        <w:rPr>
          <w:rFonts w:ascii="Sylfaen" w:eastAsia="Sylfaen" w:hAnsi="Sylfaen"/>
        </w:rPr>
        <w:t xml:space="preserve">საქართველოს ბიზნესომბუდსმენის აპარატი </w:t>
      </w:r>
    </w:p>
    <w:p w14:paraId="78EC1814" w14:textId="3AD1FF8C" w:rsidR="009C7636" w:rsidRPr="00365892" w:rsidRDefault="009C7636" w:rsidP="007421B3">
      <w:pPr>
        <w:spacing w:line="240" w:lineRule="auto"/>
        <w:jc w:val="both"/>
        <w:rPr>
          <w:rFonts w:ascii="Sylfaen" w:hAnsi="Sylfaen"/>
        </w:rPr>
      </w:pPr>
    </w:p>
    <w:p w14:paraId="25456844" w14:textId="728A097C" w:rsidR="009C7636" w:rsidRPr="00365892" w:rsidRDefault="009C7636" w:rsidP="007421B3">
      <w:pPr>
        <w:spacing w:line="240" w:lineRule="auto"/>
        <w:jc w:val="both"/>
        <w:rPr>
          <w:rFonts w:ascii="Sylfaen" w:hAnsi="Sylfaen"/>
        </w:rPr>
      </w:pPr>
      <w:r w:rsidRPr="00365892">
        <w:rPr>
          <w:rFonts w:ascii="Sylfaen" w:hAnsi="Sylfaen"/>
        </w:rPr>
        <w:t>საანგარიშო პერიოდში ბიზნესომბუდსმენის აპარატში ბიზნესის წარმომადგენლებთან გაიმართა 155 პირდაპირი და ონლაინ შეხვედრა, დარეგისტრირდა  76 საქმე. საქმეების ძირითადი ნაწილი უკავშირდება საგადასახადო ადმინისტრირებასთან დაკავშირებულ საკითხებს.</w:t>
      </w:r>
    </w:p>
    <w:p w14:paraId="349AD0CF" w14:textId="205DF05F" w:rsidR="004F0E47" w:rsidRPr="00365892" w:rsidRDefault="004F0E47" w:rsidP="007421B3">
      <w:pPr>
        <w:spacing w:line="240" w:lineRule="auto"/>
        <w:jc w:val="both"/>
        <w:rPr>
          <w:rFonts w:ascii="Sylfaen" w:hAnsi="Sylfaen"/>
        </w:rPr>
      </w:pPr>
    </w:p>
    <w:p w14:paraId="57478DF1" w14:textId="77777777" w:rsidR="006A1874" w:rsidRPr="00365892" w:rsidRDefault="006A1874" w:rsidP="007421B3">
      <w:pPr>
        <w:pStyle w:val="Heading2"/>
        <w:spacing w:line="240" w:lineRule="auto"/>
        <w:jc w:val="both"/>
        <w:rPr>
          <w:rFonts w:ascii="Sylfaen" w:hAnsi="Sylfaen" w:cs="Sylfaen"/>
          <w:bCs/>
          <w:sz w:val="22"/>
          <w:szCs w:val="22"/>
          <w:lang w:val="ka-GE"/>
        </w:rPr>
      </w:pPr>
      <w:r w:rsidRPr="00365892">
        <w:rPr>
          <w:rFonts w:ascii="Sylfaen" w:hAnsi="Sylfaen" w:cs="Sylfaen"/>
          <w:bCs/>
          <w:sz w:val="22"/>
          <w:szCs w:val="22"/>
          <w:lang w:val="ka-GE"/>
        </w:rPr>
        <w:t>5.20 ნავთობისა და გაზის სექტორის რეგულირება და მართვა (პროგრამული კოდი 24 09)</w:t>
      </w:r>
    </w:p>
    <w:p w14:paraId="6F1D4BBC" w14:textId="77777777" w:rsidR="006A1874" w:rsidRPr="00365892" w:rsidRDefault="006A1874" w:rsidP="007421B3">
      <w:pPr>
        <w:spacing w:after="0" w:line="240" w:lineRule="auto"/>
        <w:jc w:val="both"/>
        <w:rPr>
          <w:rFonts w:ascii="Sylfaen" w:hAnsi="Sylfaen"/>
          <w:bCs/>
          <w:lang w:val="ka-GE"/>
        </w:rPr>
      </w:pPr>
    </w:p>
    <w:p w14:paraId="51EF6ECC" w14:textId="77777777" w:rsidR="006A1874" w:rsidRPr="00365892" w:rsidRDefault="006A1874" w:rsidP="007421B3">
      <w:pPr>
        <w:pStyle w:val="ListParagraph"/>
        <w:spacing w:after="0" w:line="240" w:lineRule="auto"/>
        <w:ind w:left="0"/>
        <w:rPr>
          <w:rFonts w:ascii="Sylfaen" w:hAnsi="Sylfaen"/>
          <w:bCs/>
          <w:lang w:val="ka-GE"/>
        </w:rPr>
      </w:pPr>
      <w:r w:rsidRPr="00365892">
        <w:rPr>
          <w:rFonts w:ascii="Sylfaen" w:hAnsi="Sylfaen"/>
          <w:bCs/>
          <w:lang w:val="ka-GE"/>
        </w:rPr>
        <w:t>პროგრამის განმახორციელებელი:</w:t>
      </w:r>
    </w:p>
    <w:p w14:paraId="697A598E" w14:textId="77777777" w:rsidR="006A1874" w:rsidRPr="00365892" w:rsidRDefault="006A1874" w:rsidP="007421B3">
      <w:pPr>
        <w:pStyle w:val="ListParagraph"/>
        <w:numPr>
          <w:ilvl w:val="0"/>
          <w:numId w:val="78"/>
        </w:numPr>
        <w:spacing w:after="0" w:line="240" w:lineRule="auto"/>
        <w:jc w:val="both"/>
        <w:rPr>
          <w:rFonts w:ascii="Sylfaen" w:hAnsi="Sylfaen"/>
          <w:bCs/>
          <w:lang w:val="ka-GE"/>
        </w:rPr>
      </w:pPr>
      <w:r w:rsidRPr="00365892">
        <w:rPr>
          <w:rFonts w:ascii="Sylfaen" w:hAnsi="Sylfaen"/>
          <w:bCs/>
          <w:lang w:val="ka-GE"/>
        </w:rPr>
        <w:t>სსიპ - ნავთობისა და გაზის სახელმწიფო სააგენტო</w:t>
      </w:r>
    </w:p>
    <w:p w14:paraId="15CA8770" w14:textId="77777777" w:rsidR="006A1874" w:rsidRPr="00365892" w:rsidRDefault="006A1874" w:rsidP="007421B3">
      <w:pPr>
        <w:spacing w:after="0" w:line="240" w:lineRule="auto"/>
        <w:jc w:val="both"/>
        <w:rPr>
          <w:rFonts w:ascii="Sylfaen" w:hAnsi="Sylfaen"/>
          <w:bCs/>
          <w:lang w:val="ka-GE"/>
        </w:rPr>
      </w:pPr>
    </w:p>
    <w:p w14:paraId="15BA87EA" w14:textId="77777777" w:rsidR="006A1874" w:rsidRPr="00365892" w:rsidRDefault="006A1874"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2023  წლის ბოლომდე  გაგრძელდა ღია საერთაშორისო ტენდერი საქართველოს შავი ზღვის III სალიცენზიო ბლოკზე ნავთობისა და გაზის რესურსებით სარგებლობის  გენერალური ლიცენზიის მოსაპოველად;</w:t>
      </w:r>
    </w:p>
    <w:p w14:paraId="2FFCE6A3" w14:textId="77777777" w:rsidR="006A1874" w:rsidRPr="00365892" w:rsidRDefault="006A1874"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ხმელეთის X და XII ბლოკების, მანავის და აღმოსავლეთ ნინოწმინდის ფართობების ბაზაზე ახალი სალიცენზიო ბლოკების ფორმირება ტენდერზე გასატანად;</w:t>
      </w:r>
    </w:p>
    <w:p w14:paraId="1428D1C3" w14:textId="77777777" w:rsidR="006A1874" w:rsidRPr="00365892" w:rsidRDefault="006A1874"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დამტკიცდა „Georgia Oil and Gas LTD“-ის  მიერ წარმოდგენილი გარემოზე ზემოქმედების შეფასების ანგარიში;</w:t>
      </w:r>
    </w:p>
    <w:p w14:paraId="7D03D172" w14:textId="77777777" w:rsidR="006A1874" w:rsidRPr="00365892" w:rsidRDefault="006A1874"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„ნავთობისა და გაზის შესახებ“ საქართველოს კანონის საფუძველზე მიმდინარეობდა სამუშაოები საიფორმაციო ჰაბის (არსებული გეოლოგიური, გეოფიზიკური მასალების,</w:t>
      </w:r>
      <w:r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ჭაბურღილების ტექნიკური მონაცემების ელექტრონული ვერსიების  საინფორმაციო ბაზის) შესაქმნელად;</w:t>
      </w:r>
    </w:p>
    <w:p w14:paraId="1686F7AE" w14:textId="77777777" w:rsidR="006A1874" w:rsidRPr="00365892" w:rsidRDefault="006A1874"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განხილულ და დამტკიცებულ იქნა განაცხადები: ნავთობისა და გაზის ნარჩენების ჩაჭირხვნაზე ნინოწმინდას 96z ჭაბურღილში; V სალიცენზიო ბლოკზე საველე გოეფიზიკური საძიებო სამუშოების ჩასატარებლად; ჭალადიდის ფართობზე E-CH-FN1 ჭაბურღილის ბურღვაზე უფლებამოსილებების მისანიჭებლად; </w:t>
      </w:r>
    </w:p>
    <w:p w14:paraId="52D88C07" w14:textId="77777777" w:rsidR="006A1874" w:rsidRPr="00365892" w:rsidRDefault="006A1874"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სააგენტოში მიმდინარეობდა გეოლოგიური და გეოფიზიკური მასალების სისტემატიზაცია და აციფვრა;</w:t>
      </w:r>
    </w:p>
    <w:p w14:paraId="5880BCC3" w14:textId="77777777" w:rsidR="006A1874" w:rsidRPr="00365892" w:rsidRDefault="006A1874"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სისტემატიურად მიმდინარეობდა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w:t>
      </w:r>
    </w:p>
    <w:p w14:paraId="5DD664F9" w14:textId="77777777" w:rsidR="006A1874" w:rsidRPr="00365892" w:rsidRDefault="006A1874"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გრძელდებოდა ნავთობისა და გაზის ოპერაციების მიმდინარეობის ინსპექტირება ტექნიკური უსაფრთხოებისა და გარემოს დაცვის კუთხით და აგრეთვე, მიმდინარეობდა კომპანიების მიერ შესრულებული სამუშაოების ინსპექტირება;</w:t>
      </w:r>
    </w:p>
    <w:p w14:paraId="04EC8006" w14:textId="77777777" w:rsidR="006A1874" w:rsidRPr="00365892" w:rsidRDefault="006A1874"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გაზის ტრანსპორტირების ლიცენზიით დადგენილი პირობების შესრულების ინსპექტირება საგარეჯოსა და გარდაბნის მუნიციპალიტეტებში;</w:t>
      </w:r>
    </w:p>
    <w:p w14:paraId="7FF8184E" w14:textId="77777777" w:rsidR="006A1874" w:rsidRPr="00365892" w:rsidRDefault="006A1874"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მხარდაჭერით ჩატარდა ამერიკული სერვისული კომპანიის „HALLIBURTON”-ის   სემინარები  ნახშირწყალბადების  წარმოების ზრდის და გეოთერმული ენერგიის თემებზე;</w:t>
      </w:r>
    </w:p>
    <w:p w14:paraId="6BC95607" w14:textId="77777777" w:rsidR="006A1874" w:rsidRPr="00365892" w:rsidRDefault="006A1874"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ტექნიკურ უნივერსიტეტთან გაფორმებული მემორანდუმის ფარგლებში სტუდენტებისთვის უახლესი დარგობრივი უნარჩვევების გაზიარების  მიზნით, ჩატარდა სალექციო კურსი თემაზე „ნავთობისა და გაზის ოპერაციების წარმოების რეგულირების მიმოხილვა“;</w:t>
      </w:r>
    </w:p>
    <w:p w14:paraId="25F647C0" w14:textId="77777777" w:rsidR="006A1874" w:rsidRPr="00365892" w:rsidRDefault="006A1874"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სააგენტოს თანამშრომლებმა  მონაწილეობა მიიღეს:</w:t>
      </w:r>
    </w:p>
    <w:p w14:paraId="742B584E" w14:textId="77777777" w:rsidR="006A1874" w:rsidRPr="00365892" w:rsidRDefault="006A1874" w:rsidP="007421B3">
      <w:pPr>
        <w:pStyle w:val="ListParagraph"/>
        <w:numPr>
          <w:ilvl w:val="0"/>
          <w:numId w:val="77"/>
        </w:numPr>
        <w:spacing w:after="0" w:line="240" w:lineRule="auto"/>
        <w:jc w:val="both"/>
        <w:rPr>
          <w:rFonts w:ascii="Sylfaen" w:hAnsi="Sylfaen" w:cs="Sylfaen"/>
          <w:lang w:val="ka-GE"/>
        </w:rPr>
      </w:pPr>
      <w:r w:rsidRPr="00365892">
        <w:rPr>
          <w:rFonts w:ascii="Sylfaen" w:hAnsi="Sylfaen" w:cs="Sylfaen"/>
          <w:lang w:val="ka-GE"/>
        </w:rPr>
        <w:t xml:space="preserve">„LNGnet”-ის პროექტის მეორე საერთაშორისო სამუშაო შეხვედრაში. პროექტი ემსახურება საერთაშორისო თანამშრომლობის გაღრმავებას მეთანის გაფრქვევის შემცირების კუთხით და განახლებადი და დეკარბონიზირებული გაზის მიწოდების შესახებ ინფორმირებულობის გაზრდას, ასევე ევროკავშირის პოლიტიკის თაობაზე წინადადებებისა და გარდამავალი ენერგეტიკის ეკონომიკის განხილვას; </w:t>
      </w:r>
    </w:p>
    <w:p w14:paraId="3DE79415" w14:textId="77777777" w:rsidR="006A1874" w:rsidRPr="00365892" w:rsidRDefault="006A1874" w:rsidP="007421B3">
      <w:pPr>
        <w:pStyle w:val="ListParagraph"/>
        <w:numPr>
          <w:ilvl w:val="0"/>
          <w:numId w:val="77"/>
        </w:numPr>
        <w:spacing w:after="0" w:line="240" w:lineRule="auto"/>
        <w:jc w:val="both"/>
        <w:rPr>
          <w:rFonts w:ascii="Sylfaen" w:hAnsi="Sylfaen" w:cs="Sylfaen"/>
          <w:lang w:val="ka-GE"/>
        </w:rPr>
      </w:pPr>
      <w:r w:rsidRPr="00365892">
        <w:rPr>
          <w:rFonts w:ascii="Sylfaen" w:hAnsi="Sylfaen" w:cs="Sylfaen"/>
          <w:lang w:val="ka-GE"/>
        </w:rPr>
        <w:t xml:space="preserve">ენერგეტიკული გაერთიანების „Energy Community“-ის სემინარში, „ნავთობისა და ნავთობპროდუქტების სავალდებულო მარაგების შენახვის შესახებ“ საქართველოს კანონპროექტის 2009/119/EC დირექტივასთან შესაბამისობაში მოყვანის შემდგომ, ევროსტატის მიერ დამტკიცებული ანგარიშგების ფორმის შესაბამისად ანგარიშის მომზადებასთან დაკავშირებით; </w:t>
      </w:r>
    </w:p>
    <w:p w14:paraId="7828CB42" w14:textId="77777777" w:rsidR="006A1874" w:rsidRPr="00365892" w:rsidRDefault="006A1874" w:rsidP="007421B3">
      <w:pPr>
        <w:pStyle w:val="ListParagraph"/>
        <w:numPr>
          <w:ilvl w:val="0"/>
          <w:numId w:val="77"/>
        </w:numPr>
        <w:spacing w:after="0" w:line="240" w:lineRule="auto"/>
        <w:jc w:val="both"/>
        <w:rPr>
          <w:rFonts w:ascii="Sylfaen" w:hAnsi="Sylfaen" w:cs="Sylfaen"/>
          <w:lang w:val="ka-GE"/>
        </w:rPr>
      </w:pPr>
      <w:r w:rsidRPr="00365892">
        <w:rPr>
          <w:rFonts w:ascii="Sylfaen" w:hAnsi="Sylfaen" w:cs="Sylfaen"/>
          <w:lang w:val="ka-GE"/>
        </w:rPr>
        <w:t>ენერგოეფექტურობის საკოორდინაციო ჯგუფის (EECG) რიგით 32-ე შეხვედრაში, რომელზეც „ენერგეტიკული გაერთიანების” წევრმა სახელმწიფოებმა, ევროკომისიის წარმომადგენლებთან ერთად წარმოადგინეს ენერგოეფექტურობის ახალი დირექტივით განსაზღვრული საკითხები და განხორციელების მექანიზმები;</w:t>
      </w:r>
    </w:p>
    <w:p w14:paraId="500A96D1" w14:textId="77777777" w:rsidR="006A1874" w:rsidRPr="00365892" w:rsidRDefault="006A1874"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შევიდა ცვლილება „ნავთობისა და გაზის შესახებ“ საქართველოს კანონში ნავთობისა და გაზის შემცველი თავისუფალი წიაღით სარგებლობის უფლების მინიჭებასთან დაკავშირებით. კანონის მოთხოვნებთან გამომდინარე განხორციელდა სათანადო ცვლილებები „ნავთობისა და გაზის  ოპერაციების წარმოების ეროვნული მარეგულირებელ წესებში“;</w:t>
      </w:r>
    </w:p>
    <w:p w14:paraId="4148A2DF" w14:textId="77777777" w:rsidR="006A1874" w:rsidRPr="00365892" w:rsidRDefault="006A1874" w:rsidP="007421B3">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w:t>
      </w:r>
    </w:p>
    <w:p w14:paraId="1A9D21C7" w14:textId="77777777" w:rsidR="006A1874" w:rsidRPr="00365892" w:rsidRDefault="006A1874" w:rsidP="007421B3">
      <w:pPr>
        <w:pStyle w:val="ListParagraph"/>
        <w:numPr>
          <w:ilvl w:val="0"/>
          <w:numId w:val="77"/>
        </w:numPr>
        <w:spacing w:after="0" w:line="240" w:lineRule="auto"/>
        <w:jc w:val="both"/>
        <w:rPr>
          <w:rFonts w:ascii="Sylfaen" w:hAnsi="Sylfaen" w:cs="Sylfaen"/>
          <w:lang w:val="ka-GE"/>
        </w:rPr>
      </w:pPr>
      <w:r w:rsidRPr="00365892">
        <w:rPr>
          <w:rFonts w:ascii="Sylfaen" w:hAnsi="Sylfaen" w:cs="Sylfaen"/>
          <w:lang w:val="ka-GE"/>
        </w:rPr>
        <w:t>საკანონმდებლო ცვლილებების მომზადება ნატურალური წყალბადის, ნავთობისა და გაზის ოპერაციებთან ასოცირებული გეოთერმიის, ნახშირბადის ჩაჭირხვნის და მიწისქვეშა გაზსაცავის ტექნიკური ოპერირების მიმართულებით;</w:t>
      </w:r>
    </w:p>
    <w:p w14:paraId="19257DD3" w14:textId="77777777" w:rsidR="006A1874" w:rsidRPr="00365892" w:rsidRDefault="006A1874" w:rsidP="007421B3">
      <w:pPr>
        <w:pStyle w:val="ListParagraph"/>
        <w:numPr>
          <w:ilvl w:val="0"/>
          <w:numId w:val="77"/>
        </w:numPr>
        <w:spacing w:after="0" w:line="240" w:lineRule="auto"/>
        <w:jc w:val="both"/>
        <w:rPr>
          <w:rFonts w:ascii="Sylfaen" w:hAnsi="Sylfaen" w:cs="Sylfaen"/>
          <w:lang w:val="ka-GE"/>
        </w:rPr>
      </w:pPr>
      <w:r w:rsidRPr="00365892">
        <w:rPr>
          <w:rFonts w:ascii="Sylfaen" w:hAnsi="Sylfaen" w:cs="Sylfaen"/>
          <w:lang w:val="ka-GE"/>
        </w:rPr>
        <w:t>„ნედლი ნავთობისა და/ან ნავთობპროდუქტების მინიმალური სარეზერვო მარაგების უზრუნველყოფის ვალდებულების შესახებ“ კანონპროექტის შემუშავება ევროსაბჭოს 2009/119 /EC დირექტივის შესაბამისად;</w:t>
      </w:r>
    </w:p>
    <w:p w14:paraId="4E58D9C6" w14:textId="77777777" w:rsidR="006A1874" w:rsidRPr="00365892" w:rsidRDefault="006A1874" w:rsidP="007421B3">
      <w:pPr>
        <w:pStyle w:val="ListParagraph"/>
        <w:numPr>
          <w:ilvl w:val="0"/>
          <w:numId w:val="77"/>
        </w:numPr>
        <w:spacing w:after="0" w:line="240" w:lineRule="auto"/>
        <w:jc w:val="both"/>
        <w:rPr>
          <w:rFonts w:ascii="Sylfaen" w:hAnsi="Sylfaen" w:cs="Sylfaen"/>
          <w:lang w:val="ka-GE"/>
        </w:rPr>
      </w:pPr>
      <w:r w:rsidRPr="00365892">
        <w:rPr>
          <w:rFonts w:ascii="Sylfaen" w:hAnsi="Sylfaen" w:cs="Sylfaen"/>
          <w:lang w:val="ka-GE"/>
        </w:rPr>
        <w:t xml:space="preserve">„ნავთობისა და გაზის შესახებ“ საქართველოს კანონში გაზსაცავის მარეგულირებელი დებულებების შემოღებასთან და ევროსაბჭოს 1994 წლის 30 მაისის 94/22/EC დირექტივით განსაზღვრული გამონაკლისების დადგენასთან დაკავშირებით შემუშავებული კანონპროექტის და თანმდევი კანონების ცვლილებების რეგულირების ზეგავლენის შეფასება.   </w:t>
      </w:r>
    </w:p>
    <w:p w14:paraId="41A75DC4" w14:textId="77777777" w:rsidR="006A1874" w:rsidRPr="00365892" w:rsidRDefault="006A1874" w:rsidP="007421B3">
      <w:pPr>
        <w:spacing w:after="0" w:line="240" w:lineRule="auto"/>
        <w:jc w:val="both"/>
        <w:rPr>
          <w:rFonts w:ascii="Sylfaen" w:eastAsiaTheme="minorEastAsia" w:hAnsi="Sylfaen" w:cs="Sylfaen"/>
          <w:bCs/>
          <w:color w:val="000000"/>
          <w:shd w:val="clear" w:color="auto" w:fill="FFFFFF"/>
          <w:lang w:val="ka-GE"/>
        </w:rPr>
      </w:pPr>
    </w:p>
    <w:p w14:paraId="350AD1B0" w14:textId="5CDEB807" w:rsidR="004F0E47" w:rsidRPr="00365892" w:rsidRDefault="004F0E47" w:rsidP="007421B3">
      <w:pPr>
        <w:pStyle w:val="Heading2"/>
        <w:spacing w:line="240" w:lineRule="auto"/>
        <w:jc w:val="both"/>
        <w:rPr>
          <w:rFonts w:ascii="Sylfaen" w:hAnsi="Sylfaen" w:cs="Sylfaen"/>
          <w:bCs/>
          <w:sz w:val="22"/>
          <w:szCs w:val="22"/>
          <w:lang w:val="ka-GE"/>
        </w:rPr>
      </w:pPr>
      <w:r w:rsidRPr="00365892">
        <w:rPr>
          <w:rFonts w:ascii="Sylfaen" w:hAnsi="Sylfaen" w:cs="Sylfaen"/>
          <w:bCs/>
          <w:sz w:val="22"/>
          <w:szCs w:val="22"/>
          <w:lang w:val="ka-GE"/>
        </w:rPr>
        <w:t>5.21 საჯარო და კერძო თანამშრომლობის სააგენტო  (პროგრამული კოდი 53 00)</w:t>
      </w:r>
    </w:p>
    <w:p w14:paraId="7B1B0A27" w14:textId="77777777" w:rsidR="004F0E47" w:rsidRPr="00365892" w:rsidRDefault="004F0E47" w:rsidP="007421B3">
      <w:pPr>
        <w:spacing w:after="0" w:line="240" w:lineRule="auto"/>
        <w:jc w:val="both"/>
        <w:rPr>
          <w:rFonts w:ascii="Sylfaen" w:hAnsi="Sylfaen"/>
        </w:rPr>
      </w:pPr>
    </w:p>
    <w:p w14:paraId="4E2DE7E3" w14:textId="77777777" w:rsidR="004F0E47" w:rsidRPr="00365892" w:rsidRDefault="004F0E47" w:rsidP="007421B3">
      <w:pPr>
        <w:spacing w:after="0" w:line="240" w:lineRule="auto"/>
        <w:jc w:val="both"/>
        <w:rPr>
          <w:rFonts w:ascii="Sylfaen" w:hAnsi="Sylfaen"/>
        </w:rPr>
      </w:pPr>
    </w:p>
    <w:p w14:paraId="5225C808" w14:textId="77777777" w:rsidR="004F0E47" w:rsidRPr="00365892" w:rsidRDefault="004F0E47"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0E77A936" w14:textId="77777777" w:rsidR="004F0E47" w:rsidRPr="00365892" w:rsidRDefault="004F0E47" w:rsidP="007421B3">
      <w:pPr>
        <w:pStyle w:val="ListParagraph"/>
        <w:numPr>
          <w:ilvl w:val="0"/>
          <w:numId w:val="1"/>
        </w:numPr>
        <w:spacing w:after="0" w:line="240" w:lineRule="auto"/>
        <w:jc w:val="both"/>
        <w:rPr>
          <w:rFonts w:ascii="Sylfaen" w:hAnsi="Sylfaen"/>
        </w:rPr>
      </w:pPr>
      <w:r w:rsidRPr="00365892">
        <w:rPr>
          <w:rFonts w:ascii="Sylfaen" w:hAnsi="Sylfaen"/>
        </w:rPr>
        <w:t>სსიპ - საჯარო და კერძო თანამშრომლობის სააგენტო</w:t>
      </w:r>
    </w:p>
    <w:p w14:paraId="1FA328FA" w14:textId="77777777" w:rsidR="004F0E47" w:rsidRPr="00365892" w:rsidRDefault="004F0E47" w:rsidP="007421B3">
      <w:pPr>
        <w:pStyle w:val="ListParagraph"/>
        <w:spacing w:line="240" w:lineRule="auto"/>
        <w:rPr>
          <w:rFonts w:ascii="Sylfaen" w:hAnsi="Sylfaen"/>
          <w:bCs/>
        </w:rPr>
      </w:pPr>
    </w:p>
    <w:p w14:paraId="5167C6AD" w14:textId="77777777" w:rsidR="004F0E47" w:rsidRPr="00365892" w:rsidRDefault="004F0E47" w:rsidP="007421B3">
      <w:pPr>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eastAsiaTheme="minorEastAsia" w:hAnsi="Sylfaen" w:cs="Sylfaen"/>
          <w:bCs/>
          <w:shd w:val="clear" w:color="auto" w:fill="FFFFFF"/>
          <w:lang w:val="ka-GE"/>
        </w:rPr>
        <w:t xml:space="preserve">საანგარიშო პერიოდში საჯარო და კერძო თანამშრომლობის სააგენტოში შემოვიდა საჯარო და კერძო თანამშრომლობის </w:t>
      </w:r>
      <w:r w:rsidRPr="00365892">
        <w:rPr>
          <w:rFonts w:ascii="Sylfaen" w:eastAsiaTheme="minorEastAsia" w:hAnsi="Sylfaen" w:cs="Sylfaen"/>
          <w:bCs/>
          <w:shd w:val="clear" w:color="auto" w:fill="FFFFFF"/>
        </w:rPr>
        <w:t>2</w:t>
      </w:r>
      <w:r w:rsidRPr="00365892">
        <w:rPr>
          <w:rFonts w:ascii="Sylfaen" w:eastAsiaTheme="minorEastAsia" w:hAnsi="Sylfaen" w:cs="Sylfaen"/>
          <w:bCs/>
          <w:shd w:val="clear" w:color="auto" w:fill="FFFFFF"/>
          <w:lang w:val="ka-GE"/>
        </w:rPr>
        <w:t xml:space="preserve">5 პოტენციური პროექტი </w:t>
      </w:r>
      <w:r w:rsidRPr="00365892">
        <w:rPr>
          <w:rFonts w:ascii="Sylfaen" w:eastAsiaTheme="minorEastAsia" w:hAnsi="Sylfaen" w:cs="Sylfaen"/>
          <w:bCs/>
          <w:shd w:val="clear" w:color="auto" w:fill="FFFFFF"/>
        </w:rPr>
        <w:t>(</w:t>
      </w:r>
      <w:r w:rsidRPr="00365892">
        <w:rPr>
          <w:rFonts w:ascii="Sylfaen" w:eastAsiaTheme="minorEastAsia" w:hAnsi="Sylfaen" w:cs="Sylfaen"/>
          <w:bCs/>
          <w:shd w:val="clear" w:color="auto" w:fill="FFFFFF"/>
          <w:lang w:val="ka-GE"/>
        </w:rPr>
        <w:t>თელავის მზის ელექტროსადგური, ჯალაურთას ქარის ელექტროსადგური</w:t>
      </w:r>
      <w:r w:rsidRPr="00365892">
        <w:rPr>
          <w:rFonts w:ascii="Sylfaen" w:eastAsiaTheme="minorEastAsia" w:hAnsi="Sylfaen" w:cs="Sylfaen"/>
          <w:bCs/>
          <w:shd w:val="clear" w:color="auto" w:fill="FFFFFF"/>
        </w:rPr>
        <w:t xml:space="preserve">, </w:t>
      </w:r>
      <w:r w:rsidRPr="00365892">
        <w:rPr>
          <w:rFonts w:ascii="Sylfaen" w:eastAsiaTheme="minorEastAsia" w:hAnsi="Sylfaen" w:cs="Sylfaen"/>
          <w:bCs/>
          <w:shd w:val="clear" w:color="auto" w:fill="FFFFFF"/>
          <w:lang w:val="ka-GE"/>
        </w:rPr>
        <w:t xml:space="preserve">ცხენისწყალი 1 ჰესი, კამარა ჰესი, სადმელი ჰესი, ზესხო 1 ჰესი, გარდაბნის მზის ელექტროსადგური, გორის ქარის ელექტროსადგური, დევაში ჰესი, ვარდისუბნის მზის ელექტროსადგური, ილიაწმინდას მზის ელექტროსადგური, სახენისი 1 მზის ელექტროსადგური, ქედის მზის ელექტროსადგური, საგარეჯო 1 მზის ელექტროსადგური, გამარჯვების მზის ელექტროსადგური, ბადიაურის მზის ელექტროსადგური, ელდარის მზის ელექტროსადგური, შავი არაგვი ჰესი, შავი არაგვი 1 ჰესი,  შავი არაგვი 2 ჰესი, მაგანა ჰესი, უდაბნოს მზის ელექტროსადგური, ღობიშური ჰესი, ჭართალი ჰესი, ჩერო ენერჯი ქარის </w:t>
      </w:r>
      <w:r w:rsidRPr="00365892">
        <w:rPr>
          <w:rFonts w:ascii="Sylfaen" w:eastAsiaTheme="minorEastAsia" w:hAnsi="Sylfaen" w:cs="Sylfaen"/>
          <w:bCs/>
          <w:shd w:val="clear" w:color="auto" w:fill="FFFFFF"/>
          <w:lang w:val="ka-GE"/>
        </w:rPr>
        <w:lastRenderedPageBreak/>
        <w:t>ელექტროსადგური</w:t>
      </w:r>
      <w:r w:rsidRPr="00365892">
        <w:rPr>
          <w:rFonts w:ascii="Sylfaen" w:eastAsiaTheme="minorEastAsia" w:hAnsi="Sylfaen" w:cs="Sylfaen"/>
          <w:bCs/>
          <w:shd w:val="clear" w:color="auto" w:fill="FFFFFF"/>
        </w:rPr>
        <w:t>)</w:t>
      </w:r>
      <w:r w:rsidRPr="00365892">
        <w:rPr>
          <w:rFonts w:ascii="Sylfaen" w:eastAsiaTheme="minorEastAsia" w:hAnsi="Sylfaen" w:cs="Sylfaen"/>
          <w:bCs/>
          <w:shd w:val="clear" w:color="auto" w:fill="FFFFFF"/>
          <w:lang w:val="ka-GE"/>
        </w:rPr>
        <w:t>. სააგენტომ  განიხილა პროექტების შეფასებისთვის საჭირო ყველა დოკუმენტი და მოამზადა კანონმდებლობით გათვალისწინებული რეკომენდაციები;</w:t>
      </w:r>
    </w:p>
    <w:p w14:paraId="153DBC1C" w14:textId="1CD6761C" w:rsidR="004F0E47" w:rsidRPr="00365892" w:rsidRDefault="004F0E47" w:rsidP="007421B3">
      <w:pPr>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eastAsiaTheme="minorEastAsia" w:hAnsi="Sylfaen" w:cs="Sylfaen"/>
          <w:bCs/>
          <w:shd w:val="clear" w:color="auto" w:fill="FFFFFF"/>
          <w:lang w:val="ka-GE"/>
        </w:rPr>
        <w:t xml:space="preserve">სააგენტომ მონაწილეობა მიიღო </w:t>
      </w:r>
      <w:r w:rsidRPr="00365892">
        <w:rPr>
          <w:rFonts w:ascii="Sylfaen" w:eastAsiaTheme="minorEastAsia" w:hAnsi="Sylfaen" w:cs="Sylfaen"/>
          <w:bCs/>
          <w:shd w:val="clear" w:color="auto" w:fill="FFFFFF"/>
          <w:lang w:val="en-GB"/>
        </w:rPr>
        <w:t xml:space="preserve">ანაკლიის ახალი ღრმაწყლოვანი </w:t>
      </w:r>
      <w:r w:rsidRPr="00365892">
        <w:rPr>
          <w:rFonts w:ascii="Sylfaen" w:eastAsiaTheme="minorEastAsia" w:hAnsi="Sylfaen" w:cs="Sylfaen"/>
          <w:bCs/>
          <w:shd w:val="clear" w:color="auto" w:fill="FFFFFF"/>
          <w:lang w:val="ka-GE"/>
        </w:rPr>
        <w:t xml:space="preserve">ნავსადგურის საჯარო და კერძო თანამშრომლობის პროექტის </w:t>
      </w:r>
      <w:r w:rsidRPr="00365892">
        <w:rPr>
          <w:rFonts w:ascii="Sylfaen" w:eastAsiaTheme="minorEastAsia" w:hAnsi="Sylfaen" w:cs="Sylfaen"/>
          <w:bCs/>
          <w:shd w:val="clear" w:color="auto" w:fill="FFFFFF"/>
          <w:lang w:val="en-GB"/>
        </w:rPr>
        <w:t>კერძო პარტნიორის შერჩევის პროცესის განზრახულობის შესახებ განაცხადი</w:t>
      </w:r>
      <w:r w:rsidRPr="00365892">
        <w:rPr>
          <w:rFonts w:ascii="Sylfaen" w:eastAsiaTheme="minorEastAsia" w:hAnsi="Sylfaen" w:cs="Sylfaen"/>
          <w:bCs/>
          <w:shd w:val="clear" w:color="auto" w:fill="FFFFFF"/>
          <w:lang w:val="ka-GE"/>
        </w:rPr>
        <w:t>ს შემუშავებაში და წარადგინა შესაბამისი რეკომენდაციები და შენიშვნები;</w:t>
      </w:r>
    </w:p>
    <w:p w14:paraId="7D727EE0" w14:textId="77777777" w:rsidR="004F0E47" w:rsidRPr="00365892" w:rsidRDefault="004F0E47" w:rsidP="007421B3">
      <w:pPr>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eastAsiaTheme="minorEastAsia" w:hAnsi="Sylfaen" w:cs="Sylfaen"/>
          <w:bCs/>
          <w:shd w:val="clear" w:color="auto" w:fill="FFFFFF"/>
          <w:lang w:val="ka-GE"/>
        </w:rPr>
        <w:t xml:space="preserve">სააგენტომ მონაწილეობა მიიღო ანაკლიის </w:t>
      </w:r>
      <w:r w:rsidRPr="00365892">
        <w:rPr>
          <w:rFonts w:ascii="Sylfaen" w:eastAsiaTheme="minorEastAsia" w:hAnsi="Sylfaen" w:cs="Sylfaen"/>
          <w:bCs/>
          <w:shd w:val="clear" w:color="auto" w:fill="FFFFFF"/>
          <w:lang w:val="en-GB"/>
        </w:rPr>
        <w:t xml:space="preserve">ახალი ღრმაწყლოვანი </w:t>
      </w:r>
      <w:r w:rsidRPr="00365892">
        <w:rPr>
          <w:rFonts w:ascii="Sylfaen" w:eastAsiaTheme="minorEastAsia" w:hAnsi="Sylfaen" w:cs="Sylfaen"/>
          <w:bCs/>
          <w:shd w:val="clear" w:color="auto" w:fill="FFFFFF"/>
          <w:lang w:val="ka-GE"/>
        </w:rPr>
        <w:t xml:space="preserve">ნავსადგურის </w:t>
      </w:r>
      <w:r w:rsidRPr="00365892">
        <w:rPr>
          <w:rFonts w:ascii="Sylfaen" w:eastAsiaTheme="minorEastAsia" w:hAnsi="Sylfaen" w:cs="Sylfaen"/>
          <w:bCs/>
          <w:shd w:val="clear" w:color="auto" w:fill="FFFFFF"/>
        </w:rPr>
        <w:t>პროექტში ინვესტორის (კონცესიონერის) შერჩევის მიზნით შექმნილი შესარჩევი კომისიის სხდომა</w:t>
      </w:r>
      <w:r w:rsidRPr="00365892">
        <w:rPr>
          <w:rFonts w:ascii="Sylfaen" w:eastAsiaTheme="minorEastAsia" w:hAnsi="Sylfaen" w:cs="Sylfaen"/>
          <w:bCs/>
          <w:shd w:val="clear" w:color="auto" w:fill="FFFFFF"/>
          <w:lang w:val="ka-GE"/>
        </w:rPr>
        <w:t xml:space="preserve">ში, ასევე ინვესტიციების მოზიდვის თემებზე </w:t>
      </w:r>
      <w:r w:rsidRPr="00365892">
        <w:rPr>
          <w:rFonts w:ascii="Sylfaen" w:eastAsiaTheme="minorEastAsia" w:hAnsi="Sylfaen" w:cs="Sylfaen"/>
          <w:bCs/>
          <w:shd w:val="clear" w:color="auto" w:fill="FFFFFF"/>
        </w:rPr>
        <w:t>მსოფლიო ბანკისა და საერთაშორისო საფინანსო კორპორაციის</w:t>
      </w:r>
      <w:r w:rsidRPr="00365892">
        <w:rPr>
          <w:rFonts w:ascii="Sylfaen" w:eastAsiaTheme="minorEastAsia" w:hAnsi="Sylfaen" w:cs="Sylfaen"/>
          <w:bCs/>
          <w:shd w:val="clear" w:color="auto" w:fill="FFFFFF"/>
          <w:lang w:val="ka-GE"/>
        </w:rPr>
        <w:t xml:space="preserve"> მიერ მოწყობილ სამუშაო შეხვედრაში; </w:t>
      </w:r>
    </w:p>
    <w:p w14:paraId="7C6628CD" w14:textId="5D59A653" w:rsidR="004F0E47" w:rsidRPr="00365892" w:rsidRDefault="004F0E47" w:rsidP="007421B3">
      <w:pPr>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eastAsiaTheme="minorEastAsia" w:hAnsi="Sylfaen" w:cs="Sylfaen"/>
          <w:bCs/>
          <w:shd w:val="clear" w:color="auto" w:fill="FFFFFF"/>
          <w:lang w:val="ka-GE"/>
        </w:rPr>
        <w:t xml:space="preserve">სააგენტოს საჭიროებებისა და საჯარო და კერძო თანამშრომლობის საკითხებზე შეხვედრა გამართა </w:t>
      </w:r>
      <w:r w:rsidRPr="00365892">
        <w:rPr>
          <w:rFonts w:ascii="Sylfaen" w:eastAsiaTheme="minorEastAsia" w:hAnsi="Sylfaen" w:cs="Sylfaen"/>
          <w:bCs/>
          <w:shd w:val="clear" w:color="auto" w:fill="FFFFFF"/>
        </w:rPr>
        <w:t>საერთაშორისო საფინანსო კორპორაციი</w:t>
      </w:r>
      <w:r w:rsidRPr="00365892">
        <w:rPr>
          <w:rFonts w:ascii="Sylfaen" w:eastAsiaTheme="minorEastAsia" w:hAnsi="Sylfaen" w:cs="Sylfaen"/>
          <w:bCs/>
          <w:shd w:val="clear" w:color="auto" w:fill="FFFFFF"/>
          <w:lang w:val="ka-GE"/>
        </w:rPr>
        <w:t>ს წარმომადგენლებთან. ასევე, მიღებულ იქნა მონაწილეობა  შიდაუწყებრივი ჯგუფის რამდენიმე შეხვედრაში, რომელიც საჯარო და კერძო თანამშრომლობის მარეგულირებელ კანონმდებლობაში დაგეგმილ ცვლილებებს და ევროკავშირის დირექტივებთან დაახლოების საკითხებს მიეძღვნა;</w:t>
      </w:r>
    </w:p>
    <w:p w14:paraId="76384E3C" w14:textId="77777777" w:rsidR="004F0E47" w:rsidRPr="00365892" w:rsidRDefault="004F0E47" w:rsidP="007421B3">
      <w:pPr>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eastAsiaTheme="minorEastAsia" w:hAnsi="Sylfaen" w:cs="Sylfaen"/>
          <w:bCs/>
          <w:shd w:val="clear" w:color="auto" w:fill="FFFFFF"/>
          <w:lang w:val="ka-GE"/>
        </w:rPr>
        <w:t>სააგენტომ მონაწილეობა მიიღო ამერიკის შეერთებული შტატების საერთაშორისო დახმარების სააგენტოს (</w:t>
      </w:r>
      <w:r w:rsidRPr="00365892">
        <w:rPr>
          <w:rFonts w:ascii="Sylfaen" w:eastAsiaTheme="minorEastAsia" w:hAnsi="Sylfaen" w:cs="Sylfaen"/>
          <w:bCs/>
          <w:shd w:val="clear" w:color="auto" w:fill="FFFFFF"/>
        </w:rPr>
        <w:t>USAID</w:t>
      </w:r>
      <w:r w:rsidRPr="00365892">
        <w:rPr>
          <w:rFonts w:ascii="Sylfaen" w:eastAsiaTheme="minorEastAsia" w:hAnsi="Sylfaen" w:cs="Sylfaen"/>
          <w:bCs/>
          <w:shd w:val="clear" w:color="auto" w:fill="FFFFFF"/>
          <w:lang w:val="ka-GE"/>
        </w:rPr>
        <w:t>)</w:t>
      </w:r>
      <w:r w:rsidRPr="00365892">
        <w:rPr>
          <w:rFonts w:ascii="Sylfaen" w:eastAsiaTheme="minorEastAsia" w:hAnsi="Sylfaen" w:cs="Sylfaen"/>
          <w:bCs/>
          <w:shd w:val="clear" w:color="auto" w:fill="FFFFFF"/>
        </w:rPr>
        <w:t xml:space="preserve"> </w:t>
      </w:r>
      <w:r w:rsidRPr="00365892">
        <w:rPr>
          <w:rFonts w:ascii="Sylfaen" w:eastAsiaTheme="minorEastAsia" w:hAnsi="Sylfaen" w:cs="Sylfaen"/>
          <w:bCs/>
          <w:shd w:val="clear" w:color="auto" w:fill="FFFFFF"/>
          <w:lang w:val="ka-GE"/>
        </w:rPr>
        <w:t xml:space="preserve">მიერ ორგანიზებულ ინვესტიციების გამჭვირვალობის შეფასებაში; </w:t>
      </w:r>
    </w:p>
    <w:p w14:paraId="691E471C" w14:textId="77777777" w:rsidR="004F0E47" w:rsidRPr="00365892" w:rsidRDefault="004F0E47" w:rsidP="007421B3">
      <w:pPr>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eastAsiaTheme="minorEastAsia" w:hAnsi="Sylfaen" w:cs="Sylfaen"/>
          <w:bCs/>
          <w:shd w:val="clear" w:color="auto" w:fill="FFFFFF"/>
          <w:lang w:val="ka-GE"/>
        </w:rPr>
        <w:t xml:space="preserve">საჯარო და კერძო თანამშრომლობის სააგენტოს ეწვივნენ </w:t>
      </w:r>
      <w:r w:rsidRPr="00365892">
        <w:rPr>
          <w:rFonts w:ascii="Sylfaen" w:eastAsiaTheme="minorEastAsia" w:hAnsi="Sylfaen" w:cs="Sylfaen"/>
          <w:bCs/>
          <w:shd w:val="clear" w:color="auto" w:fill="FFFFFF"/>
        </w:rPr>
        <w:t>გაეროს პროექტების მომსახურების ოფისის (UNOPS)</w:t>
      </w:r>
      <w:r w:rsidRPr="00365892">
        <w:rPr>
          <w:rFonts w:ascii="Sylfaen" w:eastAsiaTheme="minorEastAsia" w:hAnsi="Sylfaen" w:cs="Sylfaen"/>
          <w:bCs/>
          <w:shd w:val="clear" w:color="auto" w:fill="FFFFFF"/>
          <w:lang w:val="ka-GE"/>
        </w:rPr>
        <w:t xml:space="preserve"> წარმომადგენლები და  მსოფლიო ბანკის </w:t>
      </w:r>
      <w:r w:rsidRPr="00365892">
        <w:rPr>
          <w:rFonts w:ascii="Sylfaen" w:eastAsiaTheme="minorEastAsia" w:hAnsi="Sylfaen" w:cs="Sylfaen"/>
          <w:bCs/>
          <w:shd w:val="clear" w:color="auto" w:fill="FFFFFF"/>
        </w:rPr>
        <w:t xml:space="preserve">ეკონომიკური მმართველობისა და ფისკალური ანგარიშგების პროექტის მისიის კონსულტანტები, </w:t>
      </w:r>
      <w:r w:rsidRPr="00365892">
        <w:rPr>
          <w:rFonts w:ascii="Sylfaen" w:eastAsiaTheme="minorEastAsia" w:hAnsi="Sylfaen" w:cs="Sylfaen"/>
          <w:bCs/>
          <w:shd w:val="clear" w:color="auto" w:fill="FFFFFF"/>
          <w:lang w:val="ka-GE"/>
        </w:rPr>
        <w:t xml:space="preserve">რომლებიც გაეცნენ სააგენტოს საქმიანობას და გამოხატეს სურვილი </w:t>
      </w:r>
      <w:r w:rsidRPr="00365892">
        <w:rPr>
          <w:rFonts w:ascii="Sylfaen" w:eastAsiaTheme="minorEastAsia" w:hAnsi="Sylfaen" w:cs="Sylfaen"/>
          <w:bCs/>
          <w:shd w:val="clear" w:color="auto" w:fill="FFFFFF"/>
        </w:rPr>
        <w:t>სააგენტოს შესაძლებლობების გაძლიერების მიზნით შესაბამისი ღონისძიებების ჩატარების უზრუნველყოფის თაობაზე</w:t>
      </w:r>
      <w:r w:rsidRPr="00365892">
        <w:rPr>
          <w:rFonts w:ascii="Sylfaen" w:eastAsiaTheme="minorEastAsia" w:hAnsi="Sylfaen" w:cs="Sylfaen"/>
          <w:bCs/>
          <w:shd w:val="clear" w:color="auto" w:fill="FFFFFF"/>
          <w:lang w:val="ka-GE"/>
        </w:rPr>
        <w:t xml:space="preserve">; </w:t>
      </w:r>
    </w:p>
    <w:p w14:paraId="499AEBFE" w14:textId="77777777" w:rsidR="004F0E47" w:rsidRPr="00365892" w:rsidRDefault="004F0E47" w:rsidP="007421B3">
      <w:pPr>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eastAsiaTheme="minorEastAsia" w:hAnsi="Sylfaen" w:cs="Sylfaen"/>
          <w:bCs/>
          <w:shd w:val="clear" w:color="auto" w:fill="FFFFFF"/>
          <w:lang w:val="ka-GE"/>
        </w:rPr>
        <w:t xml:space="preserve">საანგარიშო პერიოდში </w:t>
      </w:r>
      <w:r w:rsidRPr="00365892">
        <w:rPr>
          <w:rFonts w:ascii="Sylfaen" w:eastAsiaTheme="minorEastAsia" w:hAnsi="Sylfaen" w:cs="Sylfaen"/>
          <w:bCs/>
          <w:shd w:val="clear" w:color="auto" w:fill="FFFFFF"/>
        </w:rPr>
        <w:t xml:space="preserve">საჯარო და კერძო თანამშრომლობის სააგენტოს ორგანიზებით, </w:t>
      </w:r>
      <w:r w:rsidRPr="00365892">
        <w:rPr>
          <w:rFonts w:ascii="Sylfaen" w:eastAsiaTheme="minorEastAsia" w:hAnsi="Sylfaen" w:cs="Sylfaen"/>
          <w:bCs/>
          <w:shd w:val="clear" w:color="auto" w:fill="FFFFFF"/>
          <w:lang w:val="ka-GE"/>
        </w:rPr>
        <w:t>მთავრობის ადმინისტრაციაში, რეგიონული განვითარებისა და ინფრასტრუქტურის, ეკონომიკისა და მდგრადი განვითარების  და ფინანსთა სამინისტროებში მოეწყო მაღალი დონის შეხვედრები, სადაც მდგრადი განვითარების ფონდის აღმასრულებელმა დირექტორმა</w:t>
      </w:r>
      <w:r w:rsidRPr="00365892">
        <w:rPr>
          <w:rFonts w:ascii="Sylfaen" w:eastAsiaTheme="minorEastAsia" w:hAnsi="Sylfaen" w:cs="Sylfaen"/>
          <w:bCs/>
          <w:shd w:val="clear" w:color="auto" w:fill="FFFFFF"/>
        </w:rPr>
        <w:t xml:space="preserve"> </w:t>
      </w:r>
      <w:r w:rsidRPr="00365892">
        <w:rPr>
          <w:rFonts w:ascii="Sylfaen" w:eastAsiaTheme="minorEastAsia" w:hAnsi="Sylfaen" w:cs="Sylfaen"/>
          <w:bCs/>
          <w:shd w:val="clear" w:color="auto" w:fill="FFFFFF"/>
          <w:lang w:val="ka-GE"/>
        </w:rPr>
        <w:t xml:space="preserve">გამართა </w:t>
      </w:r>
      <w:r w:rsidRPr="00365892">
        <w:rPr>
          <w:rFonts w:ascii="Sylfaen" w:eastAsiaTheme="minorEastAsia" w:hAnsi="Sylfaen" w:cs="Sylfaen"/>
          <w:bCs/>
          <w:shd w:val="clear" w:color="auto" w:fill="FFFFFF"/>
        </w:rPr>
        <w:t>SOURCE პლატფორმის შესახებ პრეზენტაციები.</w:t>
      </w:r>
      <w:r w:rsidRPr="00365892">
        <w:rPr>
          <w:rFonts w:ascii="Sylfaen" w:eastAsiaTheme="minorEastAsia" w:hAnsi="Sylfaen" w:cs="Sylfaen"/>
          <w:bCs/>
          <w:shd w:val="clear" w:color="auto" w:fill="FFFFFF"/>
          <w:lang w:val="ka-GE"/>
        </w:rPr>
        <w:t xml:space="preserve"> </w:t>
      </w:r>
      <w:r w:rsidRPr="00365892">
        <w:rPr>
          <w:rFonts w:ascii="Sylfaen" w:eastAsiaTheme="minorEastAsia" w:hAnsi="Sylfaen" w:cs="Sylfaen"/>
          <w:bCs/>
          <w:shd w:val="clear" w:color="auto" w:fill="FFFFFF"/>
        </w:rPr>
        <w:t xml:space="preserve">SOURCE სისტემის საქართველოში დანერგვის შემთხვევაში, ქვეყანაში შეიქმნება საჯარო და კერძო სექტორებს შორის ურთიერთთანამშრომლობის გამარტივების, ინფორმაციის მოპოვების, გაცვლისა და გაზიარების შესაძლებლობა და გაჩნდება ერთიანი სისტემა, რომელიც უზრუნველყოფს ინფრასტრუქტურული პროექტების განვითარების პროცესის გაუმჯობესებასა და ეფექტურობას; </w:t>
      </w:r>
    </w:p>
    <w:p w14:paraId="391653A4" w14:textId="77777777" w:rsidR="00D2715E" w:rsidRPr="00365892" w:rsidRDefault="00D2715E" w:rsidP="007421B3">
      <w:pPr>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eastAsiaTheme="minorEastAsia" w:hAnsi="Sylfaen" w:cs="Sylfaen"/>
          <w:bCs/>
          <w:shd w:val="clear" w:color="auto" w:fill="FFFFFF"/>
          <w:lang w:val="ka-GE"/>
        </w:rPr>
        <w:t>საანგარიშო პერიოდში, საჯარო და კერძო თანამშრომლობის სააგენტომ მონაწილეობა მიიღო „</w:t>
      </w:r>
      <w:r w:rsidRPr="00365892">
        <w:rPr>
          <w:rFonts w:ascii="Sylfaen" w:eastAsiaTheme="minorEastAsia" w:hAnsi="Sylfaen" w:cs="Sylfaen"/>
          <w:bCs/>
          <w:shd w:val="clear" w:color="auto" w:fill="FFFFFF"/>
        </w:rPr>
        <w:t>განახლებადი წყაროებიდან ენერგიის წარმოებისა და გამოყენების მხარდაჭერის სქემისა და სიმძლავრის აუქციონის წესების დამტკიცების შესახებ</w:t>
      </w:r>
      <w:r w:rsidRPr="00365892">
        <w:rPr>
          <w:rFonts w:ascii="Sylfaen" w:eastAsiaTheme="minorEastAsia" w:hAnsi="Sylfaen" w:cs="Sylfaen"/>
          <w:bCs/>
          <w:shd w:val="clear" w:color="auto" w:fill="FFFFFF"/>
          <w:lang w:val="ka-GE"/>
        </w:rPr>
        <w:t xml:space="preserve">“ საქართველოს მთავრობის </w:t>
      </w:r>
      <w:r w:rsidRPr="00365892">
        <w:rPr>
          <w:rFonts w:ascii="Sylfaen" w:eastAsiaTheme="minorEastAsia" w:hAnsi="Sylfaen" w:cs="Sylfaen"/>
          <w:bCs/>
          <w:shd w:val="clear" w:color="auto" w:fill="FFFFFF"/>
        </w:rPr>
        <w:t>2022 წლის</w:t>
      </w:r>
      <w:r w:rsidRPr="00365892">
        <w:rPr>
          <w:rFonts w:ascii="Sylfaen" w:eastAsiaTheme="minorEastAsia" w:hAnsi="Sylfaen" w:cs="Sylfaen"/>
          <w:bCs/>
          <w:shd w:val="clear" w:color="auto" w:fill="FFFFFF"/>
          <w:lang w:val="ka-GE"/>
        </w:rPr>
        <w:t xml:space="preserve"> </w:t>
      </w:r>
      <w:r w:rsidRPr="00365892">
        <w:rPr>
          <w:rFonts w:ascii="Sylfaen" w:eastAsiaTheme="minorEastAsia" w:hAnsi="Sylfaen" w:cs="Sylfaen"/>
          <w:bCs/>
          <w:shd w:val="clear" w:color="auto" w:fill="FFFFFF"/>
        </w:rPr>
        <w:t xml:space="preserve">7 დეკემბრის N556 დადგენილებით </w:t>
      </w:r>
      <w:r w:rsidRPr="00365892">
        <w:rPr>
          <w:rFonts w:ascii="Sylfaen" w:eastAsiaTheme="minorEastAsia" w:hAnsi="Sylfaen" w:cs="Sylfaen"/>
          <w:bCs/>
          <w:shd w:val="clear" w:color="auto" w:fill="FFFFFF"/>
          <w:lang w:val="ka-GE"/>
        </w:rPr>
        <w:t xml:space="preserve">გათვალისწინებულ სიმძლავრის აუქციონის კომისიის მუშაობაში,  რომლის შედეგადაც გამარჯვებულად გამოცხადდა 24 პროექტი. </w:t>
      </w:r>
    </w:p>
    <w:p w14:paraId="0865669E" w14:textId="77777777" w:rsidR="004F0E47" w:rsidRPr="00365892" w:rsidRDefault="004F0E47" w:rsidP="007421B3">
      <w:pPr>
        <w:spacing w:line="240" w:lineRule="auto"/>
        <w:rPr>
          <w:rFonts w:ascii="Sylfaen" w:hAnsi="Sylfaen"/>
        </w:rPr>
      </w:pPr>
    </w:p>
    <w:p w14:paraId="35C6A9D6" w14:textId="77777777" w:rsidR="004D34B9" w:rsidRPr="00365892" w:rsidRDefault="004D34B9" w:rsidP="007421B3">
      <w:pPr>
        <w:pStyle w:val="Heading1"/>
        <w:numPr>
          <w:ilvl w:val="0"/>
          <w:numId w:val="3"/>
        </w:numPr>
        <w:spacing w:line="240" w:lineRule="auto"/>
        <w:ind w:left="720"/>
        <w:jc w:val="both"/>
        <w:rPr>
          <w:rFonts w:ascii="Sylfaen" w:eastAsia="Sylfaen" w:hAnsi="Sylfaen" w:cs="Sylfaen"/>
          <w:bCs/>
          <w:noProof/>
          <w:sz w:val="22"/>
          <w:szCs w:val="22"/>
        </w:rPr>
      </w:pPr>
      <w:r w:rsidRPr="00365892">
        <w:rPr>
          <w:rFonts w:ascii="Sylfaen" w:eastAsia="Sylfaen" w:hAnsi="Sylfaen" w:cs="Sylfaen"/>
          <w:bCs/>
          <w:noProof/>
          <w:sz w:val="22"/>
          <w:szCs w:val="22"/>
        </w:rPr>
        <w:t>ინსტიტუციური განვითარება და ქვეყნის ინტერესების სამართლებრივი მხარდაჭერა</w:t>
      </w:r>
    </w:p>
    <w:p w14:paraId="216E5022" w14:textId="2B80F2E5" w:rsidR="0087177E" w:rsidRPr="00365892" w:rsidRDefault="0087177E" w:rsidP="007421B3">
      <w:pPr>
        <w:spacing w:line="240" w:lineRule="auto"/>
        <w:rPr>
          <w:rFonts w:ascii="Sylfaen" w:hAnsi="Sylfaen"/>
        </w:rPr>
      </w:pPr>
    </w:p>
    <w:p w14:paraId="1CA94906" w14:textId="77777777" w:rsidR="00687962" w:rsidRPr="00365892" w:rsidRDefault="00687962" w:rsidP="007421B3">
      <w:pPr>
        <w:pStyle w:val="Heading2"/>
        <w:spacing w:line="240" w:lineRule="auto"/>
        <w:jc w:val="both"/>
        <w:rPr>
          <w:rFonts w:ascii="Sylfaen" w:hAnsi="Sylfaen"/>
          <w:sz w:val="22"/>
          <w:szCs w:val="22"/>
        </w:rPr>
      </w:pPr>
      <w:r w:rsidRPr="00365892">
        <w:rPr>
          <w:rFonts w:ascii="Sylfaen" w:hAnsi="Sylfaen"/>
          <w:sz w:val="22"/>
          <w:szCs w:val="22"/>
        </w:rPr>
        <w:t>6.1 საკანონმდებლო საქმიანობა</w:t>
      </w:r>
    </w:p>
    <w:p w14:paraId="25632939" w14:textId="77777777" w:rsidR="00687962" w:rsidRPr="00365892" w:rsidRDefault="00687962" w:rsidP="007421B3">
      <w:pPr>
        <w:spacing w:line="240" w:lineRule="auto"/>
        <w:rPr>
          <w:rFonts w:ascii="Sylfaen" w:hAnsi="Sylfaen"/>
        </w:rPr>
      </w:pPr>
    </w:p>
    <w:p w14:paraId="68313277" w14:textId="77777777" w:rsidR="00687962" w:rsidRPr="00365892" w:rsidRDefault="00687962" w:rsidP="007421B3">
      <w:pPr>
        <w:pStyle w:val="Heading4"/>
        <w:shd w:val="clear" w:color="auto" w:fill="FFFFFF" w:themeFill="background1"/>
        <w:spacing w:before="0" w:line="240" w:lineRule="auto"/>
        <w:jc w:val="both"/>
        <w:rPr>
          <w:rFonts w:ascii="Sylfaen" w:eastAsia="Calibri" w:hAnsi="Sylfaen" w:cs="Calibri"/>
          <w:bCs/>
          <w:i w:val="0"/>
          <w:lang w:val="ka-GE"/>
        </w:rPr>
      </w:pPr>
      <w:r w:rsidRPr="00365892">
        <w:rPr>
          <w:rFonts w:ascii="Sylfaen" w:eastAsia="Calibri" w:hAnsi="Sylfaen" w:cs="Calibri"/>
          <w:bCs/>
          <w:i w:val="0"/>
          <w:lang w:val="ka-GE"/>
        </w:rPr>
        <w:t>6.1.1 საკანონმდებლო, წარმომადგენლობითი და საზედამხედველო საქმიანობა (01 01 01)</w:t>
      </w:r>
    </w:p>
    <w:p w14:paraId="4269F95D" w14:textId="77777777" w:rsidR="00687962" w:rsidRPr="00365892" w:rsidRDefault="00687962" w:rsidP="007421B3">
      <w:pPr>
        <w:spacing w:line="240" w:lineRule="auto"/>
        <w:jc w:val="both"/>
        <w:rPr>
          <w:rFonts w:ascii="Sylfaen" w:hAnsi="Sylfaen"/>
          <w:lang w:val="ka-GE"/>
        </w:rPr>
      </w:pPr>
    </w:p>
    <w:p w14:paraId="76904178" w14:textId="77777777" w:rsidR="00687962" w:rsidRPr="00365892" w:rsidRDefault="00687962" w:rsidP="007421B3">
      <w:pPr>
        <w:spacing w:after="0" w:line="240" w:lineRule="auto"/>
        <w:jc w:val="both"/>
        <w:rPr>
          <w:rFonts w:ascii="Sylfaen" w:hAnsi="Sylfaen"/>
        </w:rPr>
      </w:pPr>
      <w:r w:rsidRPr="00365892">
        <w:rPr>
          <w:rFonts w:ascii="Sylfaen" w:hAnsi="Sylfaen"/>
        </w:rPr>
        <w:t>პროგრამის განმახორციელებელი:</w:t>
      </w:r>
    </w:p>
    <w:p w14:paraId="172C8CE3" w14:textId="77777777" w:rsidR="00687962" w:rsidRPr="00365892" w:rsidRDefault="00687962" w:rsidP="007421B3">
      <w:pPr>
        <w:pStyle w:val="ListParagraph"/>
        <w:numPr>
          <w:ilvl w:val="0"/>
          <w:numId w:val="1"/>
        </w:numPr>
        <w:spacing w:after="0" w:line="240" w:lineRule="auto"/>
        <w:jc w:val="both"/>
        <w:rPr>
          <w:rFonts w:ascii="Sylfaen" w:hAnsi="Sylfaen"/>
        </w:rPr>
      </w:pPr>
      <w:r w:rsidRPr="00365892">
        <w:rPr>
          <w:rFonts w:ascii="Sylfaen" w:hAnsi="Sylfaen"/>
        </w:rPr>
        <w:t>საქართველოს პარლამენტის აპარატი</w:t>
      </w:r>
    </w:p>
    <w:p w14:paraId="23259059" w14:textId="77777777" w:rsidR="00687962" w:rsidRPr="00365892" w:rsidRDefault="00687962" w:rsidP="007421B3">
      <w:pPr>
        <w:spacing w:line="240" w:lineRule="auto"/>
        <w:jc w:val="both"/>
        <w:rPr>
          <w:rFonts w:ascii="Sylfaen" w:hAnsi="Sylfaen"/>
        </w:rPr>
      </w:pPr>
    </w:p>
    <w:p w14:paraId="4506B1C6" w14:textId="77777777" w:rsidR="005575EF" w:rsidRPr="00365892" w:rsidRDefault="005575EF"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ჩატარდა საქართველოს პარლამენტის 33 პლენარული სხდომა, მიღებულია: 267 კანონი, 904 დადგენილება (22 რატიფიცირებაზე და 59 საკადრო საკითხებზე);</w:t>
      </w:r>
    </w:p>
    <w:p w14:paraId="2CDEC821" w14:textId="77777777" w:rsidR="005575EF" w:rsidRPr="00365892" w:rsidRDefault="005575EF"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პარლამენტის მუდმივმოქმედმა დელეგაციებმა მონაწილეობა მიიღეს 18 საპარლამენტო ასამბლეაში, გაიმართა 154 შეხვედრა საერთაშორისო პარტნიორებთან; </w:t>
      </w:r>
    </w:p>
    <w:p w14:paraId="79B07399" w14:textId="77777777" w:rsidR="005575EF" w:rsidRPr="00365892" w:rsidRDefault="005575EF"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პარლამენტის კომიტეტების მიერ: ჩატარდა 228 კომიტეტის სხდომა; განხილულ იქნა 1038 კანონპროექტი, 64 საკანონმდებლო წინადადება და 78 საერთაშორისო ხელშეკრულება; წარმოებაში მიღებულ იქნა 5994 წერილი/განცხადება; გაიმართა 599 შეხვედრა მოქალაქეებთან, არასაბთავრობო ორგანიზაციებთან და შესაბამისი დარგის წარმომადგენლებთან; კომიტეტებთან შექმნილი სამუშაო ჯგუფების მიერ ჩატარდა 16 სხდომა; განხორციელდა 120 აქტივობა ევროკავშირთან ასოცირების მიმართულებით;</w:t>
      </w:r>
    </w:p>
    <w:p w14:paraId="70482233" w14:textId="77777777" w:rsidR="00687962" w:rsidRPr="00365892" w:rsidRDefault="00687962" w:rsidP="007421B3">
      <w:pPr>
        <w:spacing w:line="240" w:lineRule="auto"/>
        <w:jc w:val="both"/>
        <w:rPr>
          <w:rFonts w:ascii="Sylfaen" w:hAnsi="Sylfaen"/>
        </w:rPr>
      </w:pPr>
    </w:p>
    <w:p w14:paraId="1A54FEF5" w14:textId="77777777" w:rsidR="00687962" w:rsidRPr="00365892" w:rsidRDefault="00687962" w:rsidP="007421B3">
      <w:pPr>
        <w:pStyle w:val="Heading4"/>
        <w:shd w:val="clear" w:color="auto" w:fill="FFFFFF" w:themeFill="background1"/>
        <w:spacing w:before="0" w:line="240" w:lineRule="auto"/>
        <w:jc w:val="both"/>
        <w:rPr>
          <w:rFonts w:ascii="Sylfaen" w:eastAsia="Calibri" w:hAnsi="Sylfaen" w:cs="Calibri"/>
          <w:bCs/>
          <w:i w:val="0"/>
          <w:lang w:val="ka-GE"/>
        </w:rPr>
      </w:pPr>
      <w:r w:rsidRPr="00365892">
        <w:rPr>
          <w:rFonts w:ascii="Sylfaen" w:eastAsia="Calibri" w:hAnsi="Sylfaen" w:cs="Calibri"/>
          <w:bCs/>
          <w:i w:val="0"/>
          <w:lang w:val="ka-GE"/>
        </w:rPr>
        <w:t>6.1.2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14:paraId="49C5BD5E" w14:textId="77777777" w:rsidR="00687962" w:rsidRPr="00365892" w:rsidRDefault="00687962" w:rsidP="007421B3">
      <w:pPr>
        <w:spacing w:after="0" w:line="240" w:lineRule="auto"/>
        <w:jc w:val="both"/>
        <w:rPr>
          <w:rFonts w:ascii="Sylfaen" w:hAnsi="Sylfaen"/>
          <w:bCs/>
        </w:rPr>
      </w:pPr>
    </w:p>
    <w:p w14:paraId="41FE9A1D" w14:textId="77777777" w:rsidR="00687962" w:rsidRPr="00365892" w:rsidRDefault="00687962"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65892">
        <w:rPr>
          <w:rFonts w:ascii="Sylfaen" w:hAnsi="Sylfaen" w:cs="Sylfaen"/>
          <w:bCs/>
        </w:rPr>
        <w:t>პროგრამის განმახორციელებელი:</w:t>
      </w:r>
    </w:p>
    <w:p w14:paraId="5F6B11A4" w14:textId="77777777" w:rsidR="00687962" w:rsidRPr="00365892" w:rsidRDefault="00687962" w:rsidP="007421B3">
      <w:pPr>
        <w:pStyle w:val="ListParagraph"/>
        <w:numPr>
          <w:ilvl w:val="0"/>
          <w:numId w:val="4"/>
        </w:numPr>
        <w:spacing w:after="3" w:line="240" w:lineRule="auto"/>
        <w:ind w:right="51"/>
        <w:jc w:val="both"/>
        <w:rPr>
          <w:rFonts w:ascii="Sylfaen" w:hAnsi="Sylfaen"/>
          <w:bCs/>
        </w:rPr>
      </w:pPr>
      <w:r w:rsidRPr="00365892">
        <w:rPr>
          <w:rFonts w:ascii="Sylfaen" w:hAnsi="Sylfaen"/>
          <w:bCs/>
        </w:rPr>
        <w:t>საქართველოს პარლამენტის აპარატი;</w:t>
      </w:r>
    </w:p>
    <w:p w14:paraId="2990A8E1" w14:textId="77777777" w:rsidR="00687962" w:rsidRPr="00365892" w:rsidRDefault="00687962" w:rsidP="007421B3">
      <w:pPr>
        <w:spacing w:line="240" w:lineRule="auto"/>
        <w:jc w:val="both"/>
        <w:rPr>
          <w:rFonts w:ascii="Sylfaen" w:hAnsi="Sylfaen"/>
        </w:rPr>
      </w:pPr>
    </w:p>
    <w:p w14:paraId="2DAB9396" w14:textId="77777777" w:rsidR="00687962" w:rsidRPr="00365892" w:rsidRDefault="00687962"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საანგარიშო პერიოდში ფრაქციები აქტიურად მონაწილეობდნენ საკანონმდებლო პროცესში, საკუთარი პოლიტიკური კურსის გათვალისწინებით იღებდნენ გადაწყვეტილებებს. </w:t>
      </w:r>
    </w:p>
    <w:p w14:paraId="2A499EC9" w14:textId="00516F36" w:rsidR="00687962" w:rsidRPr="00365892" w:rsidRDefault="00687962"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მაჟორიტარი პარლამენტის წევრის ბიუროებმა მიიღეს მოქალაქეების წერილობითი განცხადებები და ზეპირი მომართვები, რაზეც მოახდინეს რეაგირება. შედგა საჯარო შეხვედრები ამომრჩევლებთან. </w:t>
      </w:r>
    </w:p>
    <w:p w14:paraId="4F241B9F" w14:textId="7475C7A0" w:rsidR="005575EF" w:rsidRPr="00365892" w:rsidRDefault="005575EF" w:rsidP="007421B3">
      <w:pPr>
        <w:spacing w:after="0" w:line="240" w:lineRule="auto"/>
        <w:jc w:val="both"/>
        <w:rPr>
          <w:rFonts w:ascii="Sylfaen" w:eastAsiaTheme="minorEastAsia" w:hAnsi="Sylfaen" w:cs="Sylfaen"/>
          <w:bCs/>
          <w:color w:val="000000"/>
          <w:shd w:val="clear" w:color="auto" w:fill="FFFFFF"/>
          <w:lang w:val="ka-GE"/>
        </w:rPr>
      </w:pPr>
    </w:p>
    <w:p w14:paraId="47A5CB45" w14:textId="77777777" w:rsidR="00687962" w:rsidRPr="00365892" w:rsidRDefault="00687962" w:rsidP="007421B3">
      <w:pPr>
        <w:pStyle w:val="Heading4"/>
        <w:shd w:val="clear" w:color="auto" w:fill="FFFFFF" w:themeFill="background1"/>
        <w:spacing w:before="0" w:line="240" w:lineRule="auto"/>
        <w:jc w:val="both"/>
        <w:rPr>
          <w:rFonts w:ascii="Sylfaen" w:eastAsia="Calibri" w:hAnsi="Sylfaen" w:cs="Calibri"/>
          <w:bCs/>
          <w:i w:val="0"/>
          <w:lang w:val="ka-GE"/>
        </w:rPr>
      </w:pPr>
      <w:r w:rsidRPr="00365892">
        <w:rPr>
          <w:rFonts w:ascii="Sylfaen" w:eastAsia="Calibri" w:hAnsi="Sylfaen" w:cs="Calibri"/>
          <w:bCs/>
          <w:i w:val="0"/>
          <w:lang w:val="ka-GE"/>
        </w:rPr>
        <w:t xml:space="preserve">6.1.3 საკანონმდებლო საქმიანობის ადმინისტრაციული მხარდაჭერა (პროგრამული კოდი 01 01 03) </w:t>
      </w:r>
    </w:p>
    <w:p w14:paraId="3E73EF02" w14:textId="77777777" w:rsidR="00687962" w:rsidRPr="00365892" w:rsidRDefault="00687962" w:rsidP="007421B3">
      <w:pPr>
        <w:spacing w:after="0" w:line="240" w:lineRule="auto"/>
        <w:jc w:val="both"/>
        <w:rPr>
          <w:rFonts w:ascii="Sylfaen" w:hAnsi="Sylfaen"/>
          <w:bCs/>
        </w:rPr>
      </w:pPr>
    </w:p>
    <w:p w14:paraId="00A4EA82" w14:textId="77777777" w:rsidR="00687962" w:rsidRPr="00365892" w:rsidRDefault="00687962"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65892">
        <w:rPr>
          <w:rFonts w:ascii="Sylfaen" w:hAnsi="Sylfaen" w:cs="Sylfaen"/>
          <w:bCs/>
        </w:rPr>
        <w:t>პროგრამის განმახორციელებელი:</w:t>
      </w:r>
    </w:p>
    <w:p w14:paraId="51C53B57" w14:textId="77777777" w:rsidR="00687962" w:rsidRPr="00365892" w:rsidRDefault="00687962" w:rsidP="007421B3">
      <w:pPr>
        <w:pStyle w:val="ListParagraph"/>
        <w:numPr>
          <w:ilvl w:val="0"/>
          <w:numId w:val="4"/>
        </w:numPr>
        <w:spacing w:after="3" w:line="240" w:lineRule="auto"/>
        <w:ind w:right="51"/>
        <w:jc w:val="both"/>
        <w:rPr>
          <w:rFonts w:ascii="Sylfaen" w:hAnsi="Sylfaen"/>
          <w:bCs/>
        </w:rPr>
      </w:pPr>
      <w:r w:rsidRPr="00365892">
        <w:rPr>
          <w:rFonts w:ascii="Sylfaen" w:hAnsi="Sylfaen"/>
          <w:bCs/>
        </w:rPr>
        <w:t>საქართველოს პარლამენტის აპარატი</w:t>
      </w:r>
    </w:p>
    <w:p w14:paraId="168268B4" w14:textId="6057DCC0" w:rsidR="00687962" w:rsidRPr="00365892" w:rsidRDefault="00687962" w:rsidP="007421B3">
      <w:pPr>
        <w:spacing w:line="240" w:lineRule="auto"/>
        <w:jc w:val="both"/>
        <w:rPr>
          <w:rFonts w:ascii="Sylfaen" w:hAnsi="Sylfaen"/>
        </w:rPr>
      </w:pPr>
    </w:p>
    <w:p w14:paraId="2618098C" w14:textId="77777777" w:rsidR="003A18D9" w:rsidRPr="00365892" w:rsidRDefault="003A18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პარლამენტის საქმისწარმოების დეპარტამენტში სულ რეგისტრირებულია 28655 დოკუმენნტი, მათ შორის: 9539 - შემოსული, 5095 - გასული, 10831 - შიდა და 3190 - ნორმატიული აქტი.</w:t>
      </w:r>
    </w:p>
    <w:p w14:paraId="4F510091" w14:textId="77777777" w:rsidR="003A18D9" w:rsidRPr="00365892" w:rsidRDefault="003A18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პარლამენტის აპარატის სასწავლო ცენტრში თანამშრომლებისთვის გათვალისწინებული კვალიფიკაციის ასამაღლებელი კურსების კუთხით ჩატარდა 25 ტრენინგი და გადამზადდა 369 თანამშრომელი;</w:t>
      </w:r>
    </w:p>
    <w:p w14:paraId="25BCA85D" w14:textId="33F297CF" w:rsidR="003A18D9" w:rsidRPr="00365892" w:rsidRDefault="003A18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გენდერული თანასწორობის მუდმივმოქმედი საპარლამენტო საბჭოს მიერ ჩატარდა 1 საბჭოს სხდომა; გაიმართა - 71 შეხვედრა თბილისში; შედგა - 5 გასვლითი შეხვედრა/ვიზიტი საქართველოს რეგიონებში; გაიმართა - 37 ფორუმი/კონფერენცია/სიტყვით გამოსვლა;</w:t>
      </w:r>
    </w:p>
    <w:p w14:paraId="563553A9" w14:textId="77777777" w:rsidR="00152331" w:rsidRPr="00365892" w:rsidRDefault="00152331"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პარლამენტის საბიუჯეტო უფლებამოსილების ეფექტიანად განხორციელების ხელშეწყობის მიზნით, პარლამენტის საბიუჯეტო ოფისის მიერ განხორციელდა: ბიუჯეტის დაგეგმვისა და შესრულების, ასევე მაკროეკონომიკური გარემოს მონიტორინგი და ანალიზი, აღმასრულებელი ხელისუფლების მაკროეკონომიკური/ფისკალური პროგნოზების შეფასება/ანალიზი და დამოუკიდებელი ალტერნატიული მაკროეკონომიკური/ფისკალური პროგნოზირების შემუშავება; </w:t>
      </w:r>
    </w:p>
    <w:p w14:paraId="4F352E66" w14:textId="77777777" w:rsidR="00152331" w:rsidRPr="00365892" w:rsidRDefault="00152331"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საკანონმდებლო პროცესში პარლამენტის საქმიანობის ეფექტიანად განხორციელების ხელშეწყობის მიზნით, პარლამენტის საბიუჯეტოს ოფისის მიერ მისთვის რეგლამენტით </w:t>
      </w:r>
      <w:r w:rsidRPr="00365892">
        <w:rPr>
          <w:rFonts w:ascii="Sylfaen" w:eastAsiaTheme="minorEastAsia" w:hAnsi="Sylfaen" w:cs="Sylfaen"/>
          <w:bCs/>
          <w:color w:val="000000"/>
          <w:shd w:val="clear" w:color="auto" w:fill="FFFFFF"/>
          <w:lang w:val="ka-GE"/>
        </w:rPr>
        <w:lastRenderedPageBreak/>
        <w:t xml:space="preserve">განსაზღვრული მანდატის ფარგლებში განხორციელდა საკანონმდებლო ინიციატივების ფინანსური გავლენის შეფასება, შესაბამისი შეფასების მექანიზმის დახვეწა და მისი პრაქტიკაში დანერგვის ხელშეწყობა; </w:t>
      </w:r>
    </w:p>
    <w:p w14:paraId="2529E7A3" w14:textId="45D90686" w:rsidR="00687962" w:rsidRPr="00365892" w:rsidRDefault="00152331"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რიგი ღონისძიებები განხორციელდა საქართველოს პარლამენტსა და ნიდერლანდების სამეფოს ფინანსთა სამინისტროს ეკონომიკისა და ფინანსების ეროვნულ აკადემიას (National Academy for Finance and Economics) შორის მიმდინარე დაძმობილების პროექტის (Twinning Project) – „საჯარო ფინანსებზე საპარლამენტო ზედამხედველობის გაძლიერება“ ფარგლებში, რომლებიც მიმართული იყო საბიუჯეტო ოფისის შესახებ ცნობადობის ამაღლებისა და საჯარო ფინანსების მართვის საკითხებზე საზოგადოების მაქსიმალური ინფორმირების ხელშეწყობის, შიდა და გარე დაინტერესებულ მხარეებთან კომუნიკაციის, ასევე ინსტიტუციური გაძლიერების მიმართულებით.</w:t>
      </w:r>
    </w:p>
    <w:p w14:paraId="0CF2F809" w14:textId="65FA93E3" w:rsidR="00687962" w:rsidRPr="00365892" w:rsidRDefault="00687962" w:rsidP="007421B3">
      <w:pPr>
        <w:spacing w:line="240" w:lineRule="auto"/>
        <w:rPr>
          <w:rFonts w:ascii="Sylfaen" w:hAnsi="Sylfaen"/>
          <w:lang w:val="ka-GE"/>
        </w:rPr>
      </w:pPr>
    </w:p>
    <w:p w14:paraId="70EAC8DB" w14:textId="77777777" w:rsidR="0023169F" w:rsidRPr="00365892" w:rsidRDefault="0023169F" w:rsidP="007421B3">
      <w:pPr>
        <w:pStyle w:val="Heading2"/>
        <w:spacing w:line="240" w:lineRule="auto"/>
        <w:jc w:val="both"/>
        <w:rPr>
          <w:rFonts w:ascii="Sylfaen" w:hAnsi="Sylfaen" w:cs="Sylfaen"/>
          <w:sz w:val="22"/>
          <w:szCs w:val="22"/>
        </w:rPr>
      </w:pPr>
      <w:r w:rsidRPr="00365892">
        <w:rPr>
          <w:rFonts w:ascii="Sylfaen" w:hAnsi="Sylfaen" w:cs="Sylfaen"/>
          <w:sz w:val="22"/>
          <w:szCs w:val="22"/>
        </w:rPr>
        <w:t>6.</w:t>
      </w:r>
      <w:r w:rsidRPr="00365892">
        <w:rPr>
          <w:rFonts w:ascii="Sylfaen" w:hAnsi="Sylfaen" w:cs="Sylfaen"/>
          <w:sz w:val="22"/>
          <w:szCs w:val="22"/>
          <w:lang w:val="ka-GE"/>
        </w:rPr>
        <w:t>2</w:t>
      </w:r>
      <w:r w:rsidRPr="00365892">
        <w:rPr>
          <w:rFonts w:ascii="Sylfaen" w:hAnsi="Sylfaen" w:cs="Sylfaen"/>
          <w:sz w:val="22"/>
          <w:szCs w:val="22"/>
        </w:rPr>
        <w:t xml:space="preserve">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14:paraId="7A285D82" w14:textId="77777777" w:rsidR="0023169F" w:rsidRPr="00365892" w:rsidRDefault="0023169F" w:rsidP="007421B3">
      <w:pPr>
        <w:pStyle w:val="abzacixml"/>
        <w:spacing w:line="240" w:lineRule="auto"/>
        <w:ind w:firstLine="0"/>
        <w:rPr>
          <w:sz w:val="22"/>
          <w:szCs w:val="22"/>
        </w:rPr>
      </w:pPr>
    </w:p>
    <w:p w14:paraId="7998506A" w14:textId="77777777" w:rsidR="0023169F" w:rsidRPr="00365892" w:rsidRDefault="0023169F" w:rsidP="007421B3">
      <w:pPr>
        <w:pStyle w:val="abzacixml"/>
        <w:spacing w:line="240" w:lineRule="auto"/>
        <w:ind w:firstLine="0"/>
        <w:rPr>
          <w:sz w:val="22"/>
          <w:szCs w:val="22"/>
        </w:rPr>
      </w:pPr>
      <w:r w:rsidRPr="00365892">
        <w:rPr>
          <w:sz w:val="22"/>
          <w:szCs w:val="22"/>
        </w:rPr>
        <w:t>პროგრამის განმახორციელებელი:</w:t>
      </w:r>
    </w:p>
    <w:p w14:paraId="6351ED04" w14:textId="77777777" w:rsidR="0023169F" w:rsidRPr="00365892" w:rsidRDefault="0023169F" w:rsidP="007421B3">
      <w:pPr>
        <w:pStyle w:val="ListParagraph"/>
        <w:numPr>
          <w:ilvl w:val="0"/>
          <w:numId w:val="4"/>
        </w:numPr>
        <w:spacing w:after="0" w:line="240" w:lineRule="auto"/>
        <w:rPr>
          <w:rFonts w:ascii="Sylfaen" w:hAnsi="Sylfaen" w:cs="Sylfaen"/>
        </w:rPr>
      </w:pPr>
      <w:r w:rsidRPr="00365892">
        <w:rPr>
          <w:rFonts w:ascii="Sylfaen" w:hAnsi="Sylfaen" w:cs="Sylfaen"/>
        </w:rPr>
        <w:t>საქართველოს იუსტიციის სამინისტრო</w:t>
      </w:r>
    </w:p>
    <w:p w14:paraId="58FE8BB1" w14:textId="77777777" w:rsidR="0023169F" w:rsidRPr="00365892" w:rsidRDefault="0023169F" w:rsidP="007421B3">
      <w:pPr>
        <w:pStyle w:val="abzacixml"/>
        <w:spacing w:line="240" w:lineRule="auto"/>
        <w:ind w:firstLine="0"/>
        <w:rPr>
          <w:sz w:val="22"/>
          <w:szCs w:val="22"/>
        </w:rPr>
      </w:pPr>
    </w:p>
    <w:p w14:paraId="3841EBF4" w14:textId="77777777" w:rsidR="0023169F" w:rsidRPr="00365892" w:rsidRDefault="0023169F"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სამინისტრო ჩართული იყო ან/და წამყვანი როლი ჰქონდა შემდეგი დოკუმენტების შემუშავებაში:</w:t>
      </w:r>
    </w:p>
    <w:p w14:paraId="5405C3A2"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საქართველოს იუსტიციის სამინისტროს 2023 წლის სამოქმედო გეგმა;</w:t>
      </w:r>
    </w:p>
    <w:p w14:paraId="7C2F0F71"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სახელმწიფო ენის 2023-2024 წლების სტრატეგიის სამოქმედო გეგმა;</w:t>
      </w:r>
    </w:p>
    <w:p w14:paraId="347049FA"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სახელმწიფო ენის ერთიანი პროგრამის (სტრატეგიის) 2021-2022 წლების სამოქმედო გეგმის სტატუსანგარიში;</w:t>
      </w:r>
    </w:p>
    <w:p w14:paraId="52D2D343"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ორგანიზებული დანაშაულის წინააღმდეგ ბრძოლის გაძლიერების მიზნით პარლამენტის წინადადებებით/შემდგომი ნაბიჯებით გათვალისწინებულ აქტივობათა პროგრესის შესახებ ანგარიში;</w:t>
      </w:r>
    </w:p>
    <w:p w14:paraId="7CFF8A34"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გათავისუფლებისთვის მომზადებისა და გარდამავალი მენეჯმენტის სტრატეგია;</w:t>
      </w:r>
    </w:p>
    <w:p w14:paraId="7265D710"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ღია მმართველობა საქართველოს (OGP) ინიციატივები;</w:t>
      </w:r>
    </w:p>
    <w:p w14:paraId="47F8697D"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საზღვაო სატრანსპორტო სტრატეგია;</w:t>
      </w:r>
    </w:p>
    <w:p w14:paraId="1FF3B0CF"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საქართველოს სახელმწიფო საზღვრის ინტეგრირებული მართვის 2023-2027 წლების სტრატეგიის სამოქმედო გეგმა;</w:t>
      </w:r>
    </w:p>
    <w:p w14:paraId="62D2CB37"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„ხედვა 2030 საქართველოს განვითარების სტრატეგიის 2023 წლის სამოქმედო გეგმის დამტკიცების შესახებ“ საქართველოს მთავრობის განკარგულების პროექტი/სამოქმედო გეგმა;</w:t>
      </w:r>
    </w:p>
    <w:p w14:paraId="4BCAEAE6"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ხედვა 2030 – საქართველოს განვითარების სტრატეგიის განხორციელების მიმდინარეობის შეფასების მიზნით პირველი 6-თვიანი მონიტორინგის ანგარიში;</w:t>
      </w:r>
    </w:p>
    <w:p w14:paraId="42A2654D"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სამთავრობო პროგრამა 2021-2024 „ევროპული სახელმწიფოს მშენებლობისთვის“ შესრულების მიმდინარეობის შესახებ საქართველოს იუსტიციის სამინისტროს ანგარიში;</w:t>
      </w:r>
    </w:p>
    <w:p w14:paraId="6B151C74"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კონცეფცია ხანდაზმულ პირთა უფლებების დაცვის შესახებ;</w:t>
      </w:r>
    </w:p>
    <w:p w14:paraId="23F1740C"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„უფლებების ხიდის“ კონცეფცია.</w:t>
      </w:r>
    </w:p>
    <w:p w14:paraId="00FDA50A"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დარგობრივი და შედარებით-სამართლებრივი კვლევების კუთხით მიმდინარეობდა:</w:t>
      </w:r>
    </w:p>
    <w:p w14:paraId="1DB11859"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ინოვაციური იდეებისა და თანამედროვე ტენდენციების კვლევა;</w:t>
      </w:r>
    </w:p>
    <w:p w14:paraId="2DFFCC27"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სამართლებრივ საკითხებზე არსებული ონლაინ ფორუმების, მათი მუშაობის სტილის, აქტიურობის და მომხმარებელთა ჩართულობის მეთოდების მოკვლევა/გაანალიზება;</w:t>
      </w:r>
    </w:p>
    <w:p w14:paraId="4947AD86"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სამართლებრივი აქტების თარგმნაზე სახელმწიფოთა პრაქტიკის მოკვლევა;</w:t>
      </w:r>
    </w:p>
    <w:p w14:paraId="5DD8DC76"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lastRenderedPageBreak/>
        <w:t>კვლევა „საინვესტიციო მოქალაქეობის“ ინსტიტუტთან დაკავშირებით;</w:t>
      </w:r>
    </w:p>
    <w:p w14:paraId="638E76E1"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ბრალდებულთა/მსჯავრდებულთა დეესკალაციის ოთახში მოთავსებასთან დაკავშირებით სახელმწიფოთა პრაქტიკა;</w:t>
      </w:r>
    </w:p>
    <w:p w14:paraId="6B7371AC"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იუსტიციის სამინისტროს სისტემისთვის რელევანტური სამართლებრივი ჟურნალების მოკვლევა;</w:t>
      </w:r>
    </w:p>
    <w:p w14:paraId="46DCCED1"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კვლევა იურიდიული განათლების ხელშეწყობაში იუსტიციის სამინისტროების როლის შესახებ;</w:t>
      </w:r>
    </w:p>
    <w:p w14:paraId="1FF7012B"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კვლევა ქალ მსჯავრდებულთა სპეციალური საჭიროებების სტანდარტების შესახებ;</w:t>
      </w:r>
    </w:p>
    <w:p w14:paraId="61F48EE8"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კვლევა „ხანდაზმულ პირთა უფლებები ეროვნულ და საერთაშორისო დონეზე“;</w:t>
      </w:r>
    </w:p>
    <w:p w14:paraId="7E1B54A3"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მოკვლევა ტერმინების „ხანდაზმული“ და „ასაკოვანი“ შესახებ;</w:t>
      </w:r>
    </w:p>
    <w:p w14:paraId="798AE2CE"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 xml:space="preserve">მოკვლევა ხანდაზმულ პირთა შინმოვლის შესახებ; </w:t>
      </w:r>
    </w:p>
    <w:p w14:paraId="602BE0C3"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ევროპული ქვეყნების პრაქტიკა საოჯახო პაემანთან დაკავშირებით;</w:t>
      </w:r>
    </w:p>
    <w:p w14:paraId="0E5A7049"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თემატური მოკვლევა საკითხზე: ლატარიების, აზარტულ და მომგებიან თამაშობებზე მოზარდებისა და ახალგაზრდების დამოკიდებულების პრევენციის და გამოჯანმრთელების პოლიტიკა: გამოწვევები და მოგვარების პერსპექტივები“;</w:t>
      </w:r>
    </w:p>
    <w:p w14:paraId="3E925306" w14:textId="77777777" w:rsidR="0023169F" w:rsidRPr="00365892" w:rsidRDefault="0023169F"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ევროპის სახელმწიფოთა, ასევე, პოსტსაბჭოთა ქვეყნების კანონმდებლობის კვლევა კოდექსების სამართლებრივ მოწესრიგებასთან დაკავშირებით.</w:t>
      </w:r>
    </w:p>
    <w:p w14:paraId="0E87D0FE"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საქართველოს კანონმდებლობიდან საბჭოთა რუდიმენტების აღმოფხვრის პროექტი. გაანალიზდა რიგი კანონებისა და მოკვლეულ იქნა საბჭოთა კავშირის სამართალი;</w:t>
      </w:r>
    </w:p>
    <w:p w14:paraId="0B696283"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შემუშავდა ასაკოვან და ხანდაზმულ პირთა უფლებების შესახებ კანონის პროექტის პირველადი სტრუქტურა. კანონპროექტის სტრუქტურის თითოეული მუხლისათვის მზადდება შესაბამისი განმარტებები, მათ შორის, ამ მუხლებთან დაკავშირებული საერთაშორისო სტანდარტებისა და შიდასახელმწიფოებრივი ნორმების შესახებ;</w:t>
      </w:r>
    </w:p>
    <w:p w14:paraId="64F504F1"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მუშაობა პროექტზე ხელოვნური ინტელექტის სამართლებრივი რეგულირების შესახებ. მომზადდა კონცეფციის დოკუმენტი, ასევე, ჩატარდა შეხვედრები და ინტერვიუები საქართველოში არსებული სიტუაციის სიღრმისეული კვლევის მიზნით;</w:t>
      </w:r>
    </w:p>
    <w:p w14:paraId="26CB8B16"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შემუშავდა ახალგაზრდულ კლუბ „YOUTHTITIA“-ს კონცეფცია და პროექტი;</w:t>
      </w:r>
    </w:p>
    <w:p w14:paraId="69A3964B"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სამინისტროს კომპეტენციის ფარგლებში, კოორდინაცია გაეწია ევროკავშირის ტექნიკური დახმარების პროექტის – „საჯარო მმართველობის რეფორმის მხარდაჭერა საქართველოში“ (PAR TA) – მეშვიდე შუალედური ანგარიშის მომზადებას; კორუფციის წინააღმდეგ სახელმწიფოთა ჯგუფთან (GRECO) თანამშრომლობის ფარგლებში მომზადდა კითხვარზე პასუხები;</w:t>
      </w:r>
    </w:p>
    <w:p w14:paraId="43C9AA24"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განხორციელდა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ინიცირებული და „ელექტრონული მთავრობის“ პროგრამაში წარმოდგენილი ყველა საკანონმდებლო აქტის პროექტის, საქართველოს მთავრობისა და სხვა ცალკეული კანონქვემდებარე ნორმატიული აქტის სამართლებრივი ექსპერტიზა/შეფასება და არსებითი დახმარება გაეწია სამინისტროს სტრუქტურულ ქვედანაყოფებს, სპეციალურ პენიტენციურ სამსახურსა და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აქტის, საქართველოს მთავრობის სამართლებრივი აქტებისა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p>
    <w:p w14:paraId="2A90FA53"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დაიგეგმა და განხორციელდა ევროკავშირის სამართლის იმიტირებული სასამართლო პროცესის პროექტი საქართველოს უმაღლესი სასწავლო დაწესებულებების იურიდიული ფაკულტეტის სტუდენტების მიერ მონაწილეობის მიღების მიზნით;</w:t>
      </w:r>
    </w:p>
    <w:p w14:paraId="16E0146D"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ქართულ-გერმანული სამართლებრივი ფორუმის ფარგლებში, მომზადდა და წარდგენილ იქნა შეხვედრის დღის წესრიგით გათვალისწინებული საკითხები;</w:t>
      </w:r>
    </w:p>
    <w:p w14:paraId="2D7C5E02"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lastRenderedPageBreak/>
        <w:t>მიმდინარეობდა ერთიანი ელექტრონული პლატფორმის შემუშავება, რომელშიც სხვადასხვა სახელმწიფო უწყება ასახავს ინფორმაციას ასოცირების შესახებ შეთანხმებიდან გამომდინარე საქართველოს კანონმდებლობის ევროკავშირის კანონმდებლობასთან დაახლოების თაობაზე;</w:t>
      </w:r>
    </w:p>
    <w:p w14:paraId="172F4659"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ადამიანის უფლებათა ევროპულ სასამართლოში საქართველოს მთავრობის პოზიციის წარდგენის მიზნით დამუშავდა 48 ინდივიდუალური საჩივარი (42 საჩივარზე გაიგზავნა 35 კომპლექსური დოკუმენტი). ამასთან, გაიგზავნა მთავრობის პოზიცია გაერო-ს ადამიანის უფლებათა კომიტეტში („HRC“) 2 საქმეზე;</w:t>
      </w:r>
    </w:p>
    <w:p w14:paraId="0BAA9316"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მუშაობა „საქართველო რუსეთის წინააღმდეგ IV“ სახელმწიფოთაშორისი საჩივრის არსებით მხარეზე მთავრობის პოზიციის მომზადების მიზნით;</w:t>
      </w:r>
    </w:p>
    <w:p w14:paraId="29D962CC"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მომზადდა და საქართველოს პარლამენტს გადაეგზავნა რამდენიმე კომპლექსური ანგარიში, კერძოდ: 2022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დასრულებული საქმეები (მოიცავს დეტალურ ინფორმაციას 2022 წელს 4 გადაწყვეტილების და 1 განჩინების აღსრულების თაობაზე); 2022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მიმდინარე საქმეები (მოიცავს დეტალურ ინფორმაციას 60 გადაწყვეტილებისა და 23 განჩინების აღსრულების მდგომარეობის თაობაზე) და 2022 წლის ანგარიში გაერთიანებული ერების ორგანიზაციის კომიტეტების მიერ საქართველოს მიმართ მიღებული გადაწყვეტილებების აღსრულების შესახებ (მოიცავს დეტალურ ინფორმაციას 3 გადაწყვეტილების თაობაზე);</w:t>
      </w:r>
    </w:p>
    <w:p w14:paraId="13B0019B"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განხილულ იქნა ე.წ. დეპორტირებულების საქმის – „საქართველო რუსეთის წინააღმდეგ (I)“ – აღსრულების პროცესთან დაკავშირებული საკითხები მინისტრთა კომიტეტის (ადამიანის უფლებათა ევროპული სასამართლოს გადაწყვეტილებების აღსრულებაზე ზედამხედველობის ორგანო) სხდომებზე, რომელთა ფარგლებშიც, მინისტრთა კომიტეტმა კიდევ ერთხელ გამოთქვა ღრმა შეშფოთება, რომ რუსეთის ხელისუფლებას ჯერ კიდევ არ გადაუხდია დაზარალებულთათვის მიკუთვნებული 10 მილიონი ევროს ოდენობის მორალური კომპენსაცია. შესაბამისად, კომიტეტმა უმკაცრესად მოუწოდა რუსეთს, დაუყოვნებლივ გადაიხადოს ზემოხსენებული თანხა დარიცხულ პროცენტთან ერთად. ამავე სხდომებზე შეფასდა და გადაწყვეტილება იქნა მიღებული „აგვისტოს ომის საქმის“ – „საქართველო რუსეთის წინააღმდეგ (II)“ – აღსრულების პროცესთან დაკავშირებით. კომიტეტმა კიდევ ერთხელ მოუწოდა რუსეთს, წარადგინოს გადაწყვეტილების აღსრულების ყოვლისმომცველი სამოქმედო გეგმა და ხაზი გაუსვა რუსეთის ვალდებულებას, ჩაატაროს როგორც საომარი მოქმედებების დროს, ისე შემდგომი ოკუპაციის პერიოდში ჩადენილი დარღვევების კონვენციის სტანდარტებთან შესაბამისი გამოძიება, რათა გამოვლინდეს და დაისაჯოს ყველა დამნაშავე;</w:t>
      </w:r>
    </w:p>
    <w:p w14:paraId="623A5473"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თანამშრომლობა სისხლის სამართლის საერთაშორისო სასამართლოსთან (ჰააგის სასამართლო), ასევე, სამინისტრო კოორდინაციას უწევს სხვა სახელმწიფო ორგანოების თანამშრომლობას ჰააგის სასამართლოსთან;</w:t>
      </w:r>
    </w:p>
    <w:p w14:paraId="72C6A201"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შესაბამისი ღონისძიებების განხორციელება იუსტიციის სამინისტროს წარმოებაში არსებულ 11  საარბიტრაჟო დავასთან დაკავშირებით;</w:t>
      </w:r>
    </w:p>
    <w:p w14:paraId="49420596"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სამინისტრო ჩართული იყო ორმხრივი საინვესტიციო  ხელშეკრულებების შემუშავებისა და მოლაპარაკებების პროცესში;</w:t>
      </w:r>
    </w:p>
    <w:p w14:paraId="04DD23D6"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ხელშეკრულებათა ექსპერტიზისა და სასამართლო წარმომადგენლობის დეპარტამენტის მიერ, კომპეტენციის ფარგლებში ქმედება განხორციელ</w:t>
      </w:r>
      <w:r w:rsidRPr="00365892">
        <w:rPr>
          <w:rFonts w:ascii="Sylfaen" w:hAnsi="Sylfaen"/>
          <w:lang w:val="ka-GE"/>
        </w:rPr>
        <w:t>დ</w:t>
      </w:r>
      <w:r w:rsidRPr="00365892">
        <w:rPr>
          <w:rFonts w:ascii="Sylfaen" w:hAnsi="Sylfaen"/>
        </w:rPr>
        <w:t xml:space="preserve">ა 278 მომართვასთან/წერილთან დაკავშირებით, ხელშეკრულებათა ექსპერტიზის მიმართულებით რეაგირება განხორციელდა 195 მომართვაზე/წერილზე (როგორც საერთაშორისო, ისე კერძო ხასიათის ხელშეკრულების პროექტები), ხოლო სასამართლო წარმომადგენლობისა და ადმინისტრაციული საჩივრების მიმართულებით – 3 ადმინისტრაციულ საჩივარზე, საერთო სასამართლოებიდან და </w:t>
      </w:r>
      <w:r w:rsidRPr="00365892">
        <w:rPr>
          <w:rFonts w:ascii="Sylfaen" w:hAnsi="Sylfaen"/>
        </w:rPr>
        <w:lastRenderedPageBreak/>
        <w:t>აღმასრულებელი ხელისუფლების სხვა დაწესებულებებიდან შემოსულ 73  მომართვაზე/წერილზე. ასევე, 9  სხვადასხვა სახის კორესპონდენციაზე (შიდა მიმოწერა, მოლაპარაკებებში მონაწილეობის შესახებ მომართვები და სხვ.);</w:t>
      </w:r>
    </w:p>
    <w:p w14:paraId="32B48223"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საქართველოს სასამართლოებში წარმომადგენლობის მიმართულებით 36 სასამართლო დავიდან საქართველოს საერთო სასამართლოებში დასრულდა 16 სასამართლო დავა. საქართველოს იუსტიციის სამინისტროს მიერ ზემდგომ ინსტანციებში გასაჩივრდა სასამართლო გადაწყვეტილება/განჩინება 2 საქმეზე. საქართველოს საავტომობილო გზების დეპარტამენტის მომართვის საფუძველზე, იუსტიციის სამინისტრო წარმომადგენლობით საქმიანობას ახორციელებ</w:t>
      </w:r>
      <w:r w:rsidRPr="00365892">
        <w:rPr>
          <w:rFonts w:ascii="Sylfaen" w:hAnsi="Sylfaen"/>
          <w:lang w:val="ka-GE"/>
        </w:rPr>
        <w:t>და</w:t>
      </w:r>
      <w:r w:rsidRPr="00365892">
        <w:rPr>
          <w:rFonts w:ascii="Sylfaen" w:hAnsi="Sylfaen"/>
        </w:rPr>
        <w:t xml:space="preserve"> 1 დავასთან დაკავშირებით. დასრულდა 1 დავა, სადაც იუსტიციის სამინისტრო ჩართული იყო აჭარის ავტონომიური რესპუბლიკის ფინანსთა და ეკონომიკის სამინისტროს მომართვის საფუძველზე. სამინისტროში შემოსულ 3 ადმინისტრაციულ საჩივარს მოჰყვა შესაბამისი რეაგირება; ასევე, 6 დავასთან დაკავშირებით განხორციელდა წარმომადგენლობა საქართველოს საკონსტიტუციო სასამართლოში, საიდანაც დასრულდა 1 დავა;</w:t>
      </w:r>
    </w:p>
    <w:p w14:paraId="51F157CC"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მომზადდა საქართველოს იუსტიციის სამინისტროსა და ნიდერლანდების სამეფოს იუსტიციისა და უსაფრთხოების სამინისტროს შორის თანამშრომლობის მემორანდუმისა და საქართველოს იუსტიციის სამინისტროსა და დიგიტალიზაციის სამინისტროს შორის ერთობლივი დეკლარაციის პროექტი, ასევე, მომზადდა ხორვატიის იუსტიციის სამინისტროსთან თანამშრომლობის მემორანდუმის პროექტი;</w:t>
      </w:r>
    </w:p>
    <w:p w14:paraId="32C21A35"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განხორციელდა საერთაშორისო ორმხრივი და მრავალმხრივი ურთიერთობების კოორდინაცია პარტნიორ სახელმწიფოებსა და საერთაშორისო ორგანიზაციებთან, მოსამზადებელი სამუშაოები ორმხრივი ფორუმებისა და მაღალი დონის ღონისძიებების დაგეგმვის მიზნით (ორმხრივი სამართლებრივი ფორუმები გერმანიის, ავსტრიის, ჩეხეთის, სომხეთისა და აზერბაიჯანის იუსტიციის სამინისტროებთან, ასევე, მაღალი დონის კონფერენცია პენიტენციურ და პრობაციის სისტემებში შემავალ თემატურ საკითხზე და საჯარო სერვისების ფორუმი);</w:t>
      </w:r>
    </w:p>
    <w:p w14:paraId="5B7428B6"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განხორციელდა 26 ძებნილი პირის ექსტრადიცია, საიდანაც 22 ძებნილი პირი გადაეცა უცხო ქვეყნის შესაბამის ორგანოებს საქართველოდან, ხოლო 4 ძებნილი პირი ექსტრადირებულ იქნა საქართველოში;</w:t>
      </w:r>
    </w:p>
    <w:p w14:paraId="124AB692"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მომზადდა Moneyval-ის მიერ იდენტიფიცირებული ხარვეზების აღმოსაფხვრელად საკანონმდებლო აქტებში შესატანი ცვლილებების საბოლოო ვერსიები: „ფულის გათეთრებისა და ტერორიზმის დაფინანსების აღკვეთის ხელშეწყობის შესახებ“ და „სააღსრულებლო წარმოების შესახებ“ კანონში ცვლილებების კანონპროექტები, „გაერთიანებული ერების ორგანიზაციის რეზოლუციების შესრულების საკითხებზე მომუშავე სამთავრობო კომისიის“ დებულება და, ასევე, სანქციადაკისრებულ პირთა სიების ფორმირების წესისა და პროცედურის საბოლოო ვერსია;</w:t>
      </w:r>
    </w:p>
    <w:p w14:paraId="574ABA75"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 xml:space="preserve">სამოქალაქო სამართლებრივი ურთიერთდახმარების სფეროში მოქმედი ორმხრივი და მრავალმხრივი საერთაშორისო ხელშეკრულებებით ნაკისრი ვალდებულებების შესრულების მიზნით განხილულ იქნა 287 მომართვა; </w:t>
      </w:r>
    </w:p>
    <w:p w14:paraId="68DFF5EA"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ბავშვთა საერთაშორისო გატაცების საკითხთან დაკავშირებით სავარაუდოდ არამართლზომიერად გადაადგილებული/დაკავებული ბავშვების საქართველოში/ჩვეულ საცხოვრებელ სახელმწიფოში დაბრუნების მიზნით მიმდინარეობდა მუშაობა 16 საქმეზე და წარმოება დასრულდა 5 საქმეზე;</w:t>
      </w:r>
    </w:p>
    <w:p w14:paraId="72EA02EC"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ბავშვთა საერთაშორისო დაცვის საკითხთან დაკავშირებით არასრულწლოვნების მიმართ დაცვის ზომების გატარების, იურისდიქციის საქართველოსთვის გადმოცემის, სოციალური მდგომარეობის შესწავლისა და საქართველოში დროებით სააღმზრდელო პროგრამაში ჩართვის მიზნით მიმდინარეობდა მუშაობა 26 საქმეზე.</w:t>
      </w:r>
    </w:p>
    <w:p w14:paraId="590855DD" w14:textId="10A86F4A" w:rsidR="0023169F" w:rsidRPr="00365892" w:rsidRDefault="0023169F" w:rsidP="007421B3">
      <w:pPr>
        <w:spacing w:line="240" w:lineRule="auto"/>
        <w:rPr>
          <w:rFonts w:ascii="Sylfaen" w:hAnsi="Sylfaen"/>
          <w:lang w:val="ka-GE"/>
        </w:rPr>
      </w:pPr>
    </w:p>
    <w:p w14:paraId="3E628119" w14:textId="499EE336" w:rsidR="0023169F" w:rsidRPr="00365892" w:rsidRDefault="0023169F" w:rsidP="007421B3">
      <w:pPr>
        <w:pStyle w:val="Heading2"/>
        <w:spacing w:line="240" w:lineRule="auto"/>
        <w:jc w:val="both"/>
        <w:rPr>
          <w:rFonts w:ascii="Sylfaen" w:hAnsi="Sylfaen" w:cs="Sylfaen"/>
          <w:sz w:val="22"/>
          <w:szCs w:val="22"/>
        </w:rPr>
      </w:pPr>
      <w:r w:rsidRPr="00365892">
        <w:rPr>
          <w:rFonts w:ascii="Sylfaen" w:hAnsi="Sylfaen" w:cs="Sylfaen"/>
          <w:sz w:val="22"/>
          <w:szCs w:val="22"/>
        </w:rPr>
        <w:lastRenderedPageBreak/>
        <w:t>6.</w:t>
      </w:r>
      <w:r w:rsidRPr="00365892">
        <w:rPr>
          <w:rFonts w:ascii="Sylfaen" w:hAnsi="Sylfaen" w:cs="Sylfaen"/>
          <w:sz w:val="22"/>
          <w:szCs w:val="22"/>
          <w:lang w:val="ka-GE"/>
        </w:rPr>
        <w:t>3</w:t>
      </w:r>
      <w:r w:rsidRPr="00365892">
        <w:rPr>
          <w:rFonts w:ascii="Sylfaen" w:hAnsi="Sylfaen" w:cs="Sylfaen"/>
          <w:sz w:val="22"/>
          <w:szCs w:val="22"/>
        </w:rPr>
        <w:t xml:space="preserve"> </w:t>
      </w:r>
      <w:r w:rsidR="008C7D3D" w:rsidRPr="00365892">
        <w:rPr>
          <w:rFonts w:ascii="Sylfaen" w:hAnsi="Sylfaen" w:cs="Sylfaen"/>
          <w:sz w:val="22"/>
          <w:szCs w:val="22"/>
        </w:rPr>
        <w:t>მიწის რეგისტრაციის ხელშეწყობა და საჯარო რეესტრის მომსახურებათა განვითარება/ხელმისაწვდომობა</w:t>
      </w:r>
      <w:r w:rsidR="008C7D3D" w:rsidRPr="00365892">
        <w:rPr>
          <w:rFonts w:ascii="Sylfaen" w:eastAsia="Sylfaen" w:hAnsi="Sylfaen"/>
          <w:b/>
          <w:color w:val="000000"/>
          <w:sz w:val="22"/>
          <w:szCs w:val="22"/>
        </w:rPr>
        <w:t xml:space="preserve"> </w:t>
      </w:r>
      <w:r w:rsidRPr="00365892">
        <w:rPr>
          <w:rFonts w:ascii="Sylfaen" w:hAnsi="Sylfaen" w:cs="Sylfaen"/>
          <w:sz w:val="22"/>
          <w:szCs w:val="22"/>
        </w:rPr>
        <w:t>(პროგრამული კოდი 26 08)</w:t>
      </w:r>
    </w:p>
    <w:p w14:paraId="63FF7086" w14:textId="77777777" w:rsidR="0023169F" w:rsidRPr="00365892" w:rsidRDefault="0023169F" w:rsidP="007421B3">
      <w:pPr>
        <w:pStyle w:val="abzacixml"/>
        <w:spacing w:line="240" w:lineRule="auto"/>
        <w:ind w:firstLine="0"/>
        <w:rPr>
          <w:sz w:val="22"/>
          <w:szCs w:val="22"/>
        </w:rPr>
      </w:pPr>
    </w:p>
    <w:p w14:paraId="598CB9B7" w14:textId="77777777" w:rsidR="0023169F" w:rsidRPr="00365892" w:rsidRDefault="0023169F" w:rsidP="007421B3">
      <w:pPr>
        <w:pStyle w:val="abzacixml"/>
        <w:spacing w:line="240" w:lineRule="auto"/>
        <w:ind w:firstLine="0"/>
        <w:rPr>
          <w:sz w:val="22"/>
          <w:szCs w:val="22"/>
        </w:rPr>
      </w:pPr>
      <w:r w:rsidRPr="00365892">
        <w:rPr>
          <w:sz w:val="22"/>
          <w:szCs w:val="22"/>
        </w:rPr>
        <w:t>პროგრამის განმახორციელებელი:</w:t>
      </w:r>
    </w:p>
    <w:p w14:paraId="06BD970C" w14:textId="77777777" w:rsidR="0023169F" w:rsidRPr="00365892" w:rsidRDefault="0023169F" w:rsidP="007421B3">
      <w:pPr>
        <w:pStyle w:val="ListParagraph"/>
        <w:numPr>
          <w:ilvl w:val="0"/>
          <w:numId w:val="4"/>
        </w:numPr>
        <w:spacing w:after="0" w:line="240" w:lineRule="auto"/>
        <w:rPr>
          <w:rFonts w:ascii="Sylfaen" w:hAnsi="Sylfaen" w:cs="Sylfaen"/>
        </w:rPr>
      </w:pPr>
      <w:r w:rsidRPr="00365892">
        <w:rPr>
          <w:rFonts w:ascii="Sylfaen" w:hAnsi="Sylfaen" w:cs="Sylfaen"/>
        </w:rPr>
        <w:t>სსიპ - საჯარო რეესტრის ეროვნული სააგენტო</w:t>
      </w:r>
    </w:p>
    <w:p w14:paraId="32585A9D" w14:textId="77777777" w:rsidR="0023169F" w:rsidRPr="00365892" w:rsidRDefault="0023169F" w:rsidP="007421B3">
      <w:pPr>
        <w:pStyle w:val="abzacixml"/>
        <w:spacing w:line="240" w:lineRule="auto"/>
        <w:ind w:firstLine="0"/>
        <w:rPr>
          <w:sz w:val="22"/>
          <w:szCs w:val="22"/>
        </w:rPr>
      </w:pPr>
    </w:p>
    <w:p w14:paraId="0298F5CE" w14:textId="5FB0E13D"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სისტემური რეგისტრაციის მოსამზადებელი სამუშაოები და საინფორმაციო კამპანია ეტაპობრივად ყველა გეოგრაფიულ არეალზე. აღნიშნული სამუშაოები დასრულდა გეგმა-გრაფიკით გათვალისწინებულ ყველა ადმინისტრაციულ ერთეულში. საველე-საკადასტრო აზომვითი/აგეგმვითი სამუშაოების ფარგლებში აზომილი</w:t>
      </w:r>
      <w:r w:rsidRPr="00365892">
        <w:rPr>
          <w:rFonts w:ascii="Sylfaen" w:hAnsi="Sylfaen"/>
          <w:lang w:val="ka-GE"/>
        </w:rPr>
        <w:t xml:space="preserve"> იქნ</w:t>
      </w:r>
      <w:r w:rsidRPr="00365892">
        <w:rPr>
          <w:rFonts w:ascii="Sylfaen" w:hAnsi="Sylfaen"/>
        </w:rPr>
        <w:t>ა 187 011 მიწის ნაკვეთი (57 947.8 ჰა)</w:t>
      </w:r>
      <w:r w:rsidR="008C7D3D" w:rsidRPr="00365892">
        <w:rPr>
          <w:rFonts w:ascii="Sylfaen" w:hAnsi="Sylfaen"/>
        </w:rPr>
        <w:t>.</w:t>
      </w:r>
      <w:r w:rsidRPr="00365892">
        <w:rPr>
          <w:rFonts w:ascii="Sylfaen" w:hAnsi="Sylfaen"/>
        </w:rPr>
        <w:t xml:space="preserve"> მონაცემების საჯარო გამოქვეყნება, მონაცემების გადამოწმება და უფლებათა რეგისტრაცია თოთოეულ ადმინისტრაციულ ერთეულში მიმდინარეობდა საამზომველო სამუშაოების დასრულებისთანავე;</w:t>
      </w:r>
    </w:p>
    <w:p w14:paraId="411A9F3A" w14:textId="69FEF553"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სისტემური რეგისტრაციის ფარგლებში სარეგისტრაციო წარმოება დასრულ</w:t>
      </w:r>
      <w:r w:rsidRPr="00365892">
        <w:rPr>
          <w:rFonts w:ascii="Sylfaen" w:hAnsi="Sylfaen"/>
          <w:lang w:val="ka-GE"/>
        </w:rPr>
        <w:t>დ</w:t>
      </w:r>
      <w:r w:rsidRPr="00365892">
        <w:rPr>
          <w:rFonts w:ascii="Sylfaen" w:hAnsi="Sylfaen"/>
        </w:rPr>
        <w:t>ა (რეგისტრაცია, უარი, შეწყვეტა) 220 295 განცხადებაზე. აქედან საკუთრების უფლება რეგისტრირებულია 213 389 მიწის ნაკვეთზე (83 459.37 ჰა). პროექტის ფარგლებში მობილიზებული</w:t>
      </w:r>
      <w:r w:rsidRPr="00365892">
        <w:rPr>
          <w:rFonts w:ascii="Sylfaen" w:hAnsi="Sylfaen"/>
          <w:lang w:val="ka-GE"/>
        </w:rPr>
        <w:t xml:space="preserve"> იქნ</w:t>
      </w:r>
      <w:r w:rsidRPr="00365892">
        <w:rPr>
          <w:rFonts w:ascii="Sylfaen" w:hAnsi="Sylfaen"/>
        </w:rPr>
        <w:t>ა 2 საველე კოორდინატორი, 6 რეგისტრაციის კოორდინატორი, 665 უძრავი ქონების ამგეგმავი/ამზომველი, 19 უძრავი ქონების ამგეგმავთა/ამზომველთა მენეჯერი, 212 რეგისტრატორი, 20 რეგისტრატორთა მენეჯერი, 15 საჯარო გამოცხადების სპეციალისტი. მიმდინარეობ</w:t>
      </w:r>
      <w:r w:rsidRPr="00365892">
        <w:rPr>
          <w:rFonts w:ascii="Sylfaen" w:hAnsi="Sylfaen"/>
          <w:lang w:val="ka-GE"/>
        </w:rPr>
        <w:t>და</w:t>
      </w:r>
      <w:r w:rsidRPr="00365892">
        <w:rPr>
          <w:rFonts w:ascii="Sylfaen" w:hAnsi="Sylfaen"/>
        </w:rPr>
        <w:t xml:space="preserve"> მათი სწავლებისა და სამუშაოებში ეტაპობრივად ჩართვის პროცესი;</w:t>
      </w:r>
    </w:p>
    <w:p w14:paraId="355B412D"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rPr>
        <w:t>განხორციელდა სოფლის ტიპის ყველა დასახლებული პუნქტის სანავიგაციო მონაცემების აღწერა ციფრულ ფორმატში საქართველოს ოთხ მუნიციპალიტეტში (მცხეთა, გარდაბანი, მარნეული, კასპი); </w:t>
      </w:r>
    </w:p>
    <w:p w14:paraId="08E0224F" w14:textId="77777777" w:rsidR="0023169F" w:rsidRPr="00365892" w:rsidRDefault="0023169F" w:rsidP="007421B3">
      <w:pPr>
        <w:numPr>
          <w:ilvl w:val="3"/>
          <w:numId w:val="29"/>
        </w:numPr>
        <w:spacing w:after="0" w:line="240" w:lineRule="auto"/>
        <w:ind w:left="0"/>
        <w:jc w:val="both"/>
        <w:rPr>
          <w:rFonts w:ascii="Sylfaen" w:hAnsi="Sylfaen"/>
        </w:rPr>
      </w:pPr>
      <w:r w:rsidRPr="00365892">
        <w:rPr>
          <w:rFonts w:ascii="Sylfaen" w:hAnsi="Sylfaen"/>
          <w:lang w:val="ka-GE"/>
        </w:rPr>
        <w:t xml:space="preserve">ქ. </w:t>
      </w:r>
      <w:r w:rsidRPr="00365892">
        <w:rPr>
          <w:rFonts w:ascii="Sylfaen" w:hAnsi="Sylfaen"/>
        </w:rPr>
        <w:t>თბილისის მუნიციპალიტეტის მერიას</w:t>
      </w:r>
      <w:r w:rsidRPr="00365892">
        <w:rPr>
          <w:rFonts w:ascii="Sylfaen" w:hAnsi="Sylfaen"/>
          <w:lang w:val="ka-GE"/>
        </w:rPr>
        <w:t>თან</w:t>
      </w:r>
      <w:r w:rsidRPr="00365892">
        <w:rPr>
          <w:rFonts w:ascii="Sylfaen" w:hAnsi="Sylfaen"/>
        </w:rPr>
        <w:t xml:space="preserve"> გაფორმდა ურთიერთთანამშრომლობის მემორანდუმი, რომელიც თბილისის შერჩეულ არეალებში მიწის სისტემური რეგისტრაციის პროექტის განხორციელებას ითვალისწინებს. ამ ეტაპზე შერჩეული</w:t>
      </w:r>
      <w:r w:rsidRPr="00365892">
        <w:rPr>
          <w:rFonts w:ascii="Sylfaen" w:hAnsi="Sylfaen"/>
          <w:lang w:val="ka-GE"/>
        </w:rPr>
        <w:t xml:space="preserve"> იქნ</w:t>
      </w:r>
      <w:r w:rsidRPr="00365892">
        <w:rPr>
          <w:rFonts w:ascii="Sylfaen" w:hAnsi="Sylfaen"/>
        </w:rPr>
        <w:t xml:space="preserve">ა შემდეგი ლოკაციები: დიდგორი, ძველი ვეძისი, დიღომი, კვესეთი, ბეთანია, წყნეთი, ახალდაბა, კიკეთი-საღორისი, კოჯორი, წავკისი, შინდისი, ტაბახმელა.  პროექტს განახორციელებს </w:t>
      </w:r>
      <w:r w:rsidRPr="00365892">
        <w:rPr>
          <w:rFonts w:ascii="Sylfaen" w:hAnsi="Sylfaen"/>
          <w:lang w:val="ka-GE"/>
        </w:rPr>
        <w:t xml:space="preserve">სსიპ - </w:t>
      </w:r>
      <w:r w:rsidRPr="00365892">
        <w:rPr>
          <w:rFonts w:ascii="Sylfaen" w:hAnsi="Sylfaen"/>
        </w:rPr>
        <w:t>საჯარო რეესტრი</w:t>
      </w:r>
      <w:r w:rsidRPr="00365892">
        <w:rPr>
          <w:rFonts w:ascii="Sylfaen" w:hAnsi="Sylfaen"/>
          <w:lang w:val="ka-GE"/>
        </w:rPr>
        <w:t>ს ეროვნული სააგენტო</w:t>
      </w:r>
      <w:r w:rsidRPr="00365892">
        <w:rPr>
          <w:rFonts w:ascii="Sylfaen" w:hAnsi="Sylfaen"/>
        </w:rPr>
        <w:t xml:space="preserve">, ხოლო მის ფინანსურ მხარდაჭერას სრულად უზრუნველყოფს </w:t>
      </w:r>
      <w:r w:rsidRPr="00365892">
        <w:rPr>
          <w:rFonts w:ascii="Sylfaen" w:hAnsi="Sylfaen"/>
          <w:lang w:val="ka-GE"/>
        </w:rPr>
        <w:t xml:space="preserve">ქ. </w:t>
      </w:r>
      <w:r w:rsidRPr="00365892">
        <w:rPr>
          <w:rFonts w:ascii="Sylfaen" w:hAnsi="Sylfaen"/>
        </w:rPr>
        <w:t>თბილისის მუნიციპალიტეტი.</w:t>
      </w:r>
    </w:p>
    <w:p w14:paraId="28C22CF2" w14:textId="77777777" w:rsidR="0023169F" w:rsidRPr="00365892" w:rsidRDefault="0023169F" w:rsidP="007421B3">
      <w:pPr>
        <w:spacing w:line="240" w:lineRule="auto"/>
        <w:rPr>
          <w:rFonts w:ascii="Sylfaen" w:hAnsi="Sylfaen"/>
          <w:lang w:val="ka-GE"/>
        </w:rPr>
      </w:pPr>
    </w:p>
    <w:p w14:paraId="54455FE4" w14:textId="77777777" w:rsidR="00A23DA2" w:rsidRPr="00365892" w:rsidRDefault="00A23DA2" w:rsidP="007421B3">
      <w:pPr>
        <w:pStyle w:val="Heading2"/>
        <w:spacing w:line="240" w:lineRule="auto"/>
        <w:jc w:val="both"/>
        <w:rPr>
          <w:rFonts w:ascii="Sylfaen" w:hAnsi="Sylfaen" w:cs="Sylfaen"/>
          <w:sz w:val="22"/>
          <w:szCs w:val="22"/>
        </w:rPr>
      </w:pPr>
      <w:r w:rsidRPr="00365892">
        <w:rPr>
          <w:rFonts w:ascii="Sylfaen" w:hAnsi="Sylfaen" w:cs="Sylfaen"/>
          <w:sz w:val="22"/>
          <w:szCs w:val="22"/>
        </w:rPr>
        <w:t>6.</w:t>
      </w:r>
      <w:r w:rsidRPr="00365892">
        <w:rPr>
          <w:rFonts w:ascii="Sylfaen" w:hAnsi="Sylfaen" w:cs="Sylfaen"/>
          <w:sz w:val="22"/>
          <w:szCs w:val="22"/>
          <w:lang w:val="ka-GE"/>
        </w:rPr>
        <w:t>4</w:t>
      </w:r>
      <w:r w:rsidRPr="00365892">
        <w:rPr>
          <w:rFonts w:ascii="Sylfaen" w:hAnsi="Sylfaen" w:cs="Sylfaen"/>
          <w:sz w:val="22"/>
          <w:szCs w:val="22"/>
        </w:rPr>
        <w:t xml:space="preserve">  საარჩევნო გარემოს განვითარება (პროგრამული კოდი 06 01)</w:t>
      </w:r>
    </w:p>
    <w:p w14:paraId="047C9934" w14:textId="77777777" w:rsidR="00A23DA2" w:rsidRPr="00365892" w:rsidRDefault="00A23DA2" w:rsidP="007421B3">
      <w:pPr>
        <w:spacing w:line="240" w:lineRule="auto"/>
        <w:rPr>
          <w:rFonts w:ascii="Sylfaen" w:hAnsi="Sylfaen"/>
        </w:rPr>
      </w:pPr>
    </w:p>
    <w:p w14:paraId="3B0E1E88" w14:textId="77777777" w:rsidR="00A23DA2" w:rsidRPr="00365892" w:rsidRDefault="00A23DA2" w:rsidP="007421B3">
      <w:pPr>
        <w:pStyle w:val="abzacixml"/>
        <w:spacing w:line="240" w:lineRule="auto"/>
        <w:ind w:firstLine="0"/>
        <w:rPr>
          <w:sz w:val="22"/>
          <w:szCs w:val="22"/>
        </w:rPr>
      </w:pPr>
      <w:r w:rsidRPr="00365892">
        <w:rPr>
          <w:sz w:val="22"/>
          <w:szCs w:val="22"/>
        </w:rPr>
        <w:t>პროგრამის განმახორციელებელი:</w:t>
      </w:r>
    </w:p>
    <w:p w14:paraId="27B61B8D" w14:textId="77777777" w:rsidR="00A23DA2" w:rsidRPr="00365892" w:rsidRDefault="00A23DA2" w:rsidP="007421B3">
      <w:pPr>
        <w:pStyle w:val="ListParagraph"/>
        <w:numPr>
          <w:ilvl w:val="0"/>
          <w:numId w:val="4"/>
        </w:numPr>
        <w:spacing w:line="240" w:lineRule="auto"/>
        <w:rPr>
          <w:rFonts w:ascii="Sylfaen" w:hAnsi="Sylfaen" w:cs="Sylfaen"/>
        </w:rPr>
      </w:pPr>
      <w:r w:rsidRPr="00365892">
        <w:rPr>
          <w:rFonts w:ascii="Sylfaen" w:hAnsi="Sylfaen" w:cs="Sylfaen"/>
          <w:lang w:val="ka-GE"/>
        </w:rPr>
        <w:t>საქართველოს ცენტრალური საარჩევნო კომისია</w:t>
      </w:r>
    </w:p>
    <w:p w14:paraId="104BC964" w14:textId="77777777" w:rsidR="00A23DA2" w:rsidRPr="00365892" w:rsidRDefault="00A23DA2" w:rsidP="007421B3">
      <w:pPr>
        <w:pStyle w:val="ListParagraph"/>
        <w:spacing w:after="0" w:line="240" w:lineRule="auto"/>
        <w:jc w:val="both"/>
        <w:rPr>
          <w:rFonts w:ascii="Sylfaen" w:hAnsi="Sylfaen"/>
          <w:lang w:val="ka-GE"/>
        </w:rPr>
      </w:pPr>
    </w:p>
    <w:p w14:paraId="4679BAA6" w14:textId="77777777" w:rsidR="00A23DA2" w:rsidRPr="00365892" w:rsidRDefault="00A23DA2"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მომზადდა 2022 წლის ანგარიში, რომელიც წარედგინა ადგილობრივ და საერთაშორისო ორგანიზაციებს, დიპლომატიური მისიებს, პოლიტიკური პარტიებს,  სახელმწიფო უწყებების წარმომადგენლებს;</w:t>
      </w:r>
    </w:p>
    <w:p w14:paraId="46FA4A6C" w14:textId="77777777" w:rsidR="00A23DA2" w:rsidRPr="00365892" w:rsidRDefault="00A23DA2"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მონაწილეობა იქნა მიღებული საერთაშორისო კონფერენციაში „საარჩევნო ტექნოლოგიების გამოყენება და არჩევნების მთლიანობა“;</w:t>
      </w:r>
    </w:p>
    <w:p w14:paraId="0B05DC17" w14:textId="77777777" w:rsidR="00A23DA2" w:rsidRPr="00365892" w:rsidRDefault="00A23DA2"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არჩევნების საერთაშორისო დღე სტუდენტებთან ერთად აღინიშნა;</w:t>
      </w:r>
    </w:p>
    <w:p w14:paraId="7AD92370" w14:textId="32095192" w:rsidR="00A23DA2" w:rsidRPr="00365892" w:rsidRDefault="00A23DA2"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ცესკოს თანამშრომლები სხვადასხვა ქვეყნებში დააკვირდნენ არჩევნებს, ასევე მიიღეს მონაწილეობა სამუშაო შეხვედრებში და სასწავლო პროგრამებში.</w:t>
      </w:r>
    </w:p>
    <w:p w14:paraId="77316BA8" w14:textId="77777777" w:rsidR="00A23DA2" w:rsidRPr="00365892" w:rsidRDefault="00A23DA2" w:rsidP="007421B3">
      <w:pPr>
        <w:spacing w:after="0" w:line="240" w:lineRule="auto"/>
        <w:jc w:val="both"/>
        <w:rPr>
          <w:rFonts w:ascii="Sylfaen" w:hAnsi="Sylfaen" w:cs="Sylfaen"/>
          <w:bCs/>
          <w:color w:val="000000"/>
          <w:shd w:val="clear" w:color="auto" w:fill="FFFFFF"/>
          <w:lang w:val="ka-GE"/>
        </w:rPr>
      </w:pPr>
    </w:p>
    <w:p w14:paraId="07C8D8AC" w14:textId="77777777" w:rsidR="001A0CD0" w:rsidRPr="00365892" w:rsidRDefault="001A0CD0" w:rsidP="007421B3">
      <w:pPr>
        <w:pStyle w:val="Heading2"/>
        <w:spacing w:line="240" w:lineRule="auto"/>
        <w:jc w:val="both"/>
        <w:rPr>
          <w:rFonts w:ascii="Sylfaen" w:hAnsi="Sylfaen" w:cs="Sylfaen"/>
          <w:sz w:val="22"/>
          <w:szCs w:val="22"/>
        </w:rPr>
      </w:pPr>
      <w:r w:rsidRPr="00365892">
        <w:rPr>
          <w:rFonts w:ascii="Sylfaen" w:hAnsi="Sylfaen" w:cs="Sylfaen"/>
          <w:sz w:val="22"/>
          <w:szCs w:val="22"/>
        </w:rPr>
        <w:lastRenderedPageBreak/>
        <w:t>6.</w:t>
      </w:r>
      <w:r w:rsidRPr="00365892">
        <w:rPr>
          <w:rFonts w:ascii="Sylfaen" w:hAnsi="Sylfaen" w:cs="Sylfaen"/>
          <w:sz w:val="22"/>
          <w:szCs w:val="22"/>
          <w:lang w:val="ka-GE"/>
        </w:rPr>
        <w:t xml:space="preserve">5 </w:t>
      </w:r>
      <w:r w:rsidRPr="00365892">
        <w:rPr>
          <w:rFonts w:ascii="Sylfaen" w:hAnsi="Sylfaen" w:cs="Sylfaen"/>
          <w:sz w:val="22"/>
          <w:szCs w:val="22"/>
        </w:rPr>
        <w:t>სახელმწიფო აუდიტის სამსახური (პროგრამული კოდი 05 00)</w:t>
      </w:r>
    </w:p>
    <w:p w14:paraId="3F2CE66C" w14:textId="77777777" w:rsidR="001A0CD0" w:rsidRPr="00365892" w:rsidRDefault="001A0CD0" w:rsidP="007421B3">
      <w:pPr>
        <w:spacing w:line="240" w:lineRule="auto"/>
        <w:rPr>
          <w:rFonts w:ascii="Sylfaen" w:hAnsi="Sylfaen"/>
          <w:b/>
          <w:lang w:val="ka-GE"/>
        </w:rPr>
      </w:pPr>
    </w:p>
    <w:p w14:paraId="38908FF5" w14:textId="77777777" w:rsidR="001A0CD0" w:rsidRPr="00365892" w:rsidRDefault="001A0CD0" w:rsidP="007421B3">
      <w:pPr>
        <w:spacing w:after="0" w:line="240" w:lineRule="auto"/>
        <w:jc w:val="both"/>
        <w:rPr>
          <w:rFonts w:ascii="Sylfaen" w:hAnsi="Sylfaen"/>
          <w:bCs/>
        </w:rPr>
      </w:pPr>
      <w:r w:rsidRPr="00365892">
        <w:rPr>
          <w:rFonts w:ascii="Sylfaen" w:hAnsi="Sylfaen"/>
          <w:bCs/>
        </w:rPr>
        <w:t>პროგრამის განმახორციელებელი:</w:t>
      </w:r>
    </w:p>
    <w:p w14:paraId="1CEF71DD" w14:textId="77777777" w:rsidR="001A0CD0" w:rsidRPr="00365892" w:rsidRDefault="001A0CD0" w:rsidP="007421B3">
      <w:pPr>
        <w:numPr>
          <w:ilvl w:val="0"/>
          <w:numId w:val="6"/>
        </w:numPr>
        <w:spacing w:after="0" w:line="240" w:lineRule="auto"/>
        <w:ind w:left="900" w:hanging="270"/>
        <w:jc w:val="both"/>
        <w:rPr>
          <w:rFonts w:ascii="Sylfaen" w:eastAsiaTheme="majorEastAsia" w:hAnsi="Sylfaen" w:cs="Sylfaen"/>
        </w:rPr>
      </w:pPr>
      <w:r w:rsidRPr="00365892">
        <w:rPr>
          <w:rFonts w:ascii="Sylfaen" w:eastAsiaTheme="majorEastAsia" w:hAnsi="Sylfaen" w:cs="Sylfaen"/>
        </w:rPr>
        <w:t>სახელმწიფო აუდიტის სამსახურის აპარატი;</w:t>
      </w:r>
    </w:p>
    <w:p w14:paraId="28EFE62E" w14:textId="77777777" w:rsidR="001A0CD0" w:rsidRPr="00365892" w:rsidRDefault="001A0CD0" w:rsidP="007421B3">
      <w:pPr>
        <w:numPr>
          <w:ilvl w:val="0"/>
          <w:numId w:val="6"/>
        </w:numPr>
        <w:spacing w:after="0" w:line="240" w:lineRule="auto"/>
        <w:ind w:left="900" w:hanging="270"/>
        <w:jc w:val="both"/>
        <w:rPr>
          <w:rFonts w:ascii="Sylfaen" w:eastAsiaTheme="majorEastAsia" w:hAnsi="Sylfaen" w:cs="Sylfaen"/>
        </w:rPr>
      </w:pPr>
      <w:r w:rsidRPr="00365892">
        <w:rPr>
          <w:rFonts w:ascii="Sylfaen" w:eastAsiaTheme="majorEastAsia" w:hAnsi="Sylfaen" w:cs="Sylfaen"/>
          <w:lang w:val="ka-GE"/>
        </w:rPr>
        <w:t xml:space="preserve">სსიპ - </w:t>
      </w:r>
      <w:r w:rsidRPr="00365892">
        <w:rPr>
          <w:rFonts w:ascii="Sylfaen" w:eastAsiaTheme="majorEastAsia" w:hAnsi="Sylfaen" w:cs="Sylfaen"/>
        </w:rPr>
        <w:t>საჯარო აუდიტის ინსტიტუტი;</w:t>
      </w:r>
    </w:p>
    <w:p w14:paraId="165E43B6" w14:textId="77777777" w:rsidR="001A0CD0" w:rsidRPr="00365892" w:rsidRDefault="001A0CD0" w:rsidP="007421B3">
      <w:pPr>
        <w:spacing w:line="240" w:lineRule="auto"/>
        <w:rPr>
          <w:rFonts w:ascii="Sylfaen" w:hAnsi="Sylfaen"/>
          <w:lang w:val="ka-GE"/>
        </w:rPr>
      </w:pPr>
    </w:p>
    <w:p w14:paraId="39585E28" w14:textId="77777777" w:rsidR="001A0CD0" w:rsidRPr="00365892" w:rsidRDefault="001A0CD0" w:rsidP="007421B3">
      <w:pPr>
        <w:pStyle w:val="ListParagraph"/>
        <w:numPr>
          <w:ilvl w:val="0"/>
          <w:numId w:val="11"/>
        </w:numPr>
        <w:spacing w:line="240" w:lineRule="auto"/>
        <w:ind w:left="0" w:hanging="436"/>
        <w:jc w:val="both"/>
        <w:rPr>
          <w:rFonts w:ascii="Sylfaen" w:hAnsi="Sylfaen"/>
          <w:lang w:val="ka-GE"/>
        </w:rPr>
      </w:pPr>
      <w:r w:rsidRPr="00365892">
        <w:rPr>
          <w:rFonts w:ascii="Sylfaen" w:hAnsi="Sylfaen"/>
          <w:lang w:val="ka-GE"/>
        </w:rPr>
        <w:t xml:space="preserve">სახელმწიფო აუდიტის სამსახურის 2023 წლის აუდიტორული საქმიანობის გეგმა განისაზღვრა </w:t>
      </w:r>
      <w:r w:rsidRPr="00365892">
        <w:rPr>
          <w:rFonts w:ascii="Sylfaen" w:hAnsi="Sylfaen"/>
        </w:rPr>
        <w:t xml:space="preserve">55 </w:t>
      </w:r>
      <w:r w:rsidRPr="00365892">
        <w:rPr>
          <w:rFonts w:ascii="Sylfaen" w:hAnsi="Sylfaen"/>
          <w:lang w:val="ka-GE"/>
        </w:rPr>
        <w:t xml:space="preserve">აუდიტით, მათ შორის:  15 ფინანსური, </w:t>
      </w:r>
      <w:r w:rsidRPr="00365892">
        <w:rPr>
          <w:rFonts w:ascii="Sylfaen" w:hAnsi="Sylfaen"/>
        </w:rPr>
        <w:t xml:space="preserve">28 </w:t>
      </w:r>
      <w:r w:rsidRPr="00365892">
        <w:rPr>
          <w:rFonts w:ascii="Sylfaen" w:hAnsi="Sylfaen"/>
          <w:lang w:val="ka-GE"/>
        </w:rPr>
        <w:t xml:space="preserve">შესაბამისობისა და </w:t>
      </w:r>
      <w:r w:rsidRPr="00365892">
        <w:rPr>
          <w:rFonts w:ascii="Sylfaen" w:hAnsi="Sylfaen"/>
        </w:rPr>
        <w:t>1</w:t>
      </w:r>
      <w:r w:rsidRPr="00365892">
        <w:rPr>
          <w:rFonts w:ascii="Sylfaen" w:hAnsi="Sylfaen"/>
          <w:lang w:val="ka-GE"/>
        </w:rPr>
        <w:t>2 ეფექტიანობის აუდიტი. საანგარიშო პერიოდის ბოლოს მიმდინარეობს 13 ფინანსური, 25 შესაბამისობისა და 6 ეფექტიანობის აუდიტი;</w:t>
      </w:r>
    </w:p>
    <w:p w14:paraId="0E20F17C" w14:textId="77777777" w:rsidR="001A0CD0" w:rsidRPr="00365892" w:rsidRDefault="001A0CD0" w:rsidP="007421B3">
      <w:pPr>
        <w:pStyle w:val="ListParagraph"/>
        <w:numPr>
          <w:ilvl w:val="0"/>
          <w:numId w:val="11"/>
        </w:numPr>
        <w:spacing w:line="240" w:lineRule="auto"/>
        <w:ind w:left="0" w:hanging="436"/>
        <w:jc w:val="both"/>
        <w:rPr>
          <w:rFonts w:ascii="Sylfaen" w:hAnsi="Sylfaen"/>
          <w:lang w:val="ka-GE"/>
        </w:rPr>
      </w:pPr>
      <w:r w:rsidRPr="00365892">
        <w:rPr>
          <w:rFonts w:ascii="Sylfaen" w:hAnsi="Sylfaen"/>
          <w:lang w:val="ka-GE"/>
        </w:rPr>
        <w:t>მომზადდა და საქართველოს პარლამენტს წარედგინა სახელმწიფო აუდიტის სამსახურის მოხსენება „2022 წლის სახელმწიფო ბიუჯეტის შესრულების წლიური ანგარიშის შესახებ“ მთავრობის ანგარიშზე;</w:t>
      </w:r>
    </w:p>
    <w:p w14:paraId="20DCEA6E" w14:textId="77777777" w:rsidR="001A0CD0" w:rsidRPr="00365892" w:rsidRDefault="001A0CD0" w:rsidP="007421B3">
      <w:pPr>
        <w:pStyle w:val="ListParagraph"/>
        <w:numPr>
          <w:ilvl w:val="0"/>
          <w:numId w:val="11"/>
        </w:numPr>
        <w:spacing w:line="240" w:lineRule="auto"/>
        <w:ind w:left="0" w:hanging="436"/>
        <w:jc w:val="both"/>
        <w:rPr>
          <w:rFonts w:ascii="Sylfaen" w:hAnsi="Sylfaen"/>
          <w:lang w:val="ka-GE"/>
        </w:rPr>
      </w:pPr>
      <w:r w:rsidRPr="00365892">
        <w:rPr>
          <w:rFonts w:ascii="Sylfaen" w:hAnsi="Sylfaen"/>
          <w:lang w:val="ka-GE"/>
        </w:rPr>
        <w:t>მომზადდა და საქართველოს პარლამენტს წარედგინა სახელმწიფო აუდიტის სამსახურის 2022 წლის საქმიანობის ანგარიში;</w:t>
      </w:r>
    </w:p>
    <w:p w14:paraId="561A4345" w14:textId="77777777" w:rsidR="001A0CD0" w:rsidRPr="00365892" w:rsidRDefault="001A0CD0" w:rsidP="007421B3">
      <w:pPr>
        <w:pStyle w:val="ListParagraph"/>
        <w:numPr>
          <w:ilvl w:val="0"/>
          <w:numId w:val="11"/>
        </w:numPr>
        <w:spacing w:line="240" w:lineRule="auto"/>
        <w:ind w:left="0" w:hanging="436"/>
        <w:jc w:val="both"/>
        <w:rPr>
          <w:rFonts w:ascii="Sylfaen" w:hAnsi="Sylfaen"/>
          <w:lang w:val="ka-GE"/>
        </w:rPr>
      </w:pPr>
      <w:r w:rsidRPr="00365892">
        <w:rPr>
          <w:rFonts w:ascii="Sylfaen" w:hAnsi="Sylfaen"/>
          <w:lang w:val="ka-GE"/>
        </w:rPr>
        <w:t>მიმდინარეობდა 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w:t>
      </w:r>
      <w:hyperlink r:id="rId19" w:history="1">
        <w:r w:rsidRPr="00365892">
          <w:rPr>
            <w:rStyle w:val="Hyperlink"/>
            <w:rFonts w:ascii="Sylfaen" w:hAnsi="Sylfaen"/>
          </w:rPr>
          <w:t>www.aris.sao.ge</w:t>
        </w:r>
      </w:hyperlink>
      <w:r w:rsidRPr="00365892">
        <w:rPr>
          <w:rFonts w:ascii="Sylfaen" w:hAnsi="Sylfaen"/>
        </w:rPr>
        <w:t xml:space="preserve">) </w:t>
      </w:r>
      <w:r w:rsidRPr="00365892">
        <w:rPr>
          <w:rFonts w:ascii="Sylfaen" w:hAnsi="Sylfaen"/>
          <w:lang w:val="ka-GE"/>
        </w:rPr>
        <w:t>საბიუჯეტო ორგანიზაციებში დანერგვა;</w:t>
      </w:r>
    </w:p>
    <w:p w14:paraId="48938894" w14:textId="77777777" w:rsidR="001A0CD0" w:rsidRPr="00365892" w:rsidRDefault="001A0CD0" w:rsidP="007421B3">
      <w:pPr>
        <w:pStyle w:val="ListParagraph"/>
        <w:numPr>
          <w:ilvl w:val="0"/>
          <w:numId w:val="11"/>
        </w:numPr>
        <w:spacing w:after="120" w:line="240" w:lineRule="auto"/>
        <w:ind w:left="0"/>
        <w:jc w:val="both"/>
        <w:rPr>
          <w:rFonts w:ascii="Sylfaen" w:eastAsia="Calibri" w:hAnsi="Sylfaen" w:cs="Times New Roman"/>
          <w:lang w:val="ka-GE"/>
        </w:rPr>
      </w:pPr>
      <w:r w:rsidRPr="00365892">
        <w:rPr>
          <w:rFonts w:ascii="Sylfaen" w:eastAsia="Calibri" w:hAnsi="Sylfaen" w:cs="Times New Roman"/>
          <w:lang w:val="ka-GE"/>
        </w:rPr>
        <w:t xml:space="preserve">საანგარიშო პერიოდში ინსტიტუტის სერტიფიცირებისა და ტრენინგების სამსახურის მიერ შემუშავდა და სახელმწიფო აუდიტის სამსახურის მოთხოვნილებათა გათვალისწინებით განხორციელდა მთელი რიგი სასწავლო ტრენინგები და პროგრამები. საჯარო სექტორის აუდიტორული მომსახურების სასერტიფიკაციო პროგრამის 3 თვიან კურსში მონაწილება მიიღო 11 მსმენელმა. კურსის დასრულების შემდეგ ჩატარდა საჯარო სექტორში აუდიტორული მომსახურების გაწევის უფლების მოპოვების მსურველთა სასერტიფიკაციო გამოცდა (გამოცდაზე გასულ 10 პირთაგან სერტიფიკატი მოიპოვა 7 პირმა); </w:t>
      </w:r>
    </w:p>
    <w:p w14:paraId="5EEB7FCA" w14:textId="77777777" w:rsidR="001A0CD0" w:rsidRPr="00365892" w:rsidRDefault="001A0CD0" w:rsidP="007421B3">
      <w:pPr>
        <w:pStyle w:val="ListParagraph"/>
        <w:numPr>
          <w:ilvl w:val="0"/>
          <w:numId w:val="11"/>
        </w:numPr>
        <w:spacing w:after="120" w:line="240" w:lineRule="auto"/>
        <w:ind w:left="0"/>
        <w:jc w:val="both"/>
        <w:rPr>
          <w:rFonts w:ascii="Sylfaen" w:eastAsia="Calibri" w:hAnsi="Sylfaen" w:cs="Times New Roman"/>
          <w:lang w:val="ka-GE"/>
        </w:rPr>
      </w:pPr>
      <w:r w:rsidRPr="00365892">
        <w:rPr>
          <w:rFonts w:ascii="Sylfaen" w:eastAsia="Calibri" w:hAnsi="Sylfaen" w:cs="Times New Roman"/>
          <w:lang w:val="ka-GE"/>
        </w:rPr>
        <w:t xml:space="preserve">აკრედიტირებული პროგრამა </w:t>
      </w:r>
      <w:r w:rsidRPr="00365892">
        <w:rPr>
          <w:rFonts w:ascii="Sylfaen" w:eastAsia="Calibri" w:hAnsi="Sylfaen" w:cs="Times New Roman"/>
        </w:rPr>
        <w:t>„</w:t>
      </w:r>
      <w:r w:rsidRPr="00365892">
        <w:rPr>
          <w:rFonts w:ascii="Sylfaen" w:eastAsia="Calibri" w:hAnsi="Sylfaen" w:cs="Times New Roman"/>
          <w:lang w:val="ka-GE"/>
        </w:rPr>
        <w:t>პიროვნული და პროფესიული კომპეტენციების განვითარების კურსი</w:t>
      </w:r>
      <w:r w:rsidRPr="00365892">
        <w:rPr>
          <w:rFonts w:ascii="Sylfaen" w:eastAsia="Calibri" w:hAnsi="Sylfaen" w:cs="Times New Roman"/>
        </w:rPr>
        <w:t>”</w:t>
      </w:r>
      <w:r w:rsidRPr="00365892">
        <w:rPr>
          <w:rFonts w:ascii="Sylfaen" w:eastAsia="Calibri" w:hAnsi="Sylfaen" w:cs="Times New Roman"/>
          <w:lang w:val="ka-GE"/>
        </w:rPr>
        <w:t xml:space="preserve"> განხორციელდა 6 ჯგუფთან. პროგრამის ფარგლებში გადამზადდა </w:t>
      </w:r>
      <w:r w:rsidRPr="00365892">
        <w:rPr>
          <w:rFonts w:ascii="Sylfaen" w:eastAsia="Calibri" w:hAnsi="Sylfaen" w:cs="Times New Roman"/>
        </w:rPr>
        <w:t xml:space="preserve">90 </w:t>
      </w:r>
      <w:r w:rsidRPr="00365892">
        <w:rPr>
          <w:rFonts w:ascii="Sylfaen" w:eastAsia="Calibri" w:hAnsi="Sylfaen" w:cs="Sylfaen"/>
          <w:lang w:val="ka-GE"/>
        </w:rPr>
        <w:t>საჯარო</w:t>
      </w:r>
      <w:r w:rsidRPr="00365892">
        <w:rPr>
          <w:rFonts w:ascii="Sylfaen" w:eastAsia="Calibri" w:hAnsi="Sylfaen" w:cs="Times New Roman"/>
          <w:lang w:val="ka-GE"/>
        </w:rPr>
        <w:t xml:space="preserve"> მოხელე, მათ შორის სახელმწიფო აუდიტის სამსახურის 3 თანამშრომელი.</w:t>
      </w:r>
      <w:r w:rsidRPr="00365892">
        <w:rPr>
          <w:rFonts w:ascii="Sylfaen" w:eastAsia="Calibri" w:hAnsi="Sylfaen" w:cs="Times New Roman"/>
        </w:rPr>
        <w:t xml:space="preserve"> </w:t>
      </w:r>
      <w:r w:rsidRPr="00365892">
        <w:rPr>
          <w:rFonts w:ascii="Sylfaen" w:eastAsia="Calibri" w:hAnsi="Sylfaen" w:cs="Times New Roman"/>
          <w:lang w:val="ka-GE"/>
        </w:rPr>
        <w:t>პროგრამა „მოხელის მენეჯერული უნარები“  განხორციელდა 2 ჯგუფთან, რომლის ფარგლებშიც გადამზადდა 33 საჯარო მოხელე, მათ შორის სახელმწიფო აუდიტის სამსახურის 1 თანამშრომელი;</w:t>
      </w:r>
    </w:p>
    <w:p w14:paraId="0B92430D" w14:textId="77777777" w:rsidR="001A0CD0" w:rsidRPr="00365892" w:rsidRDefault="001A0CD0" w:rsidP="007421B3">
      <w:pPr>
        <w:pStyle w:val="ListParagraph"/>
        <w:numPr>
          <w:ilvl w:val="0"/>
          <w:numId w:val="11"/>
        </w:numPr>
        <w:spacing w:after="120" w:line="240" w:lineRule="auto"/>
        <w:ind w:left="0"/>
        <w:jc w:val="both"/>
        <w:rPr>
          <w:rFonts w:ascii="Sylfaen" w:eastAsia="Calibri" w:hAnsi="Sylfaen" w:cs="Times New Roman"/>
          <w:b/>
          <w:lang w:val="ka-GE"/>
        </w:rPr>
      </w:pPr>
      <w:r w:rsidRPr="00365892">
        <w:rPr>
          <w:rFonts w:ascii="Sylfaen" w:eastAsia="Calibri" w:hAnsi="Sylfaen" w:cs="Times New Roman"/>
          <w:lang w:val="ka-GE"/>
        </w:rPr>
        <w:t>„ინვენტარიზაციის პროცესის მართვა საბიუჯეტო ორგანიზაციაში“  ტრენინგი ჩატარდა 4 ჯგუფთან, რომელსაც ჯამში დაესწრო 77 ადამიანი, მათ შორის სახელმწიფო აუდიტის სამსახურის 5 თანამშრომელი. „</w:t>
      </w:r>
      <w:r w:rsidRPr="00365892">
        <w:rPr>
          <w:rFonts w:ascii="Sylfaen" w:eastAsia="Calibri" w:hAnsi="Sylfaen" w:cs="Sylfaen"/>
          <w:lang w:val="ka-GE"/>
        </w:rPr>
        <w:t>პროგრამული</w:t>
      </w:r>
      <w:r w:rsidRPr="00365892">
        <w:rPr>
          <w:rFonts w:ascii="Sylfaen" w:eastAsia="Calibri" w:hAnsi="Sylfaen" w:cs="Times New Roman"/>
          <w:lang w:val="ka-GE"/>
        </w:rPr>
        <w:t xml:space="preserve"> ბიუჯეტირება“ ტრენინგი</w:t>
      </w:r>
      <w:r w:rsidRPr="00365892">
        <w:rPr>
          <w:rFonts w:ascii="Sylfaen" w:eastAsia="Calibri" w:hAnsi="Sylfaen" w:cs="Times New Roman"/>
        </w:rPr>
        <w:t xml:space="preserve"> </w:t>
      </w:r>
      <w:r w:rsidRPr="00365892">
        <w:rPr>
          <w:rFonts w:ascii="Sylfaen" w:eastAsia="Calibri" w:hAnsi="Sylfaen" w:cs="Times New Roman"/>
          <w:lang w:val="ka-GE"/>
        </w:rPr>
        <w:t>ჩატარდა 2 ჯგუფთან, რომელსაც ესწრებოდა საჯარო სექტორის 29 წარმომადგენელი, მათ შორის სახელმწიფო აუდიტის სამსახურის 2 თანამშრომელი;</w:t>
      </w:r>
      <w:r w:rsidRPr="00365892">
        <w:rPr>
          <w:rFonts w:ascii="Sylfaen" w:eastAsia="Calibri" w:hAnsi="Sylfaen" w:cs="Times New Roman"/>
        </w:rPr>
        <w:t xml:space="preserve"> </w:t>
      </w:r>
      <w:r w:rsidRPr="00365892">
        <w:rPr>
          <w:rFonts w:ascii="Sylfaen" w:eastAsia="Calibri" w:hAnsi="Sylfaen" w:cs="Times New Roman"/>
          <w:lang w:val="ka-GE"/>
        </w:rPr>
        <w:t xml:space="preserve">„პროექტების მართვა“ ტრენინგი გაიარა ქუთაისის მუნიციპალიტეტის მერიის 17 თანამშრომელმა, </w:t>
      </w:r>
      <w:r w:rsidRPr="00365892">
        <w:rPr>
          <w:rFonts w:ascii="Sylfaen" w:eastAsia="Calibri" w:hAnsi="Sylfaen" w:cs="Times New Roman"/>
        </w:rPr>
        <w:t xml:space="preserve"> </w:t>
      </w:r>
      <w:r w:rsidRPr="00365892">
        <w:rPr>
          <w:rFonts w:ascii="Sylfaen" w:eastAsia="Calibri" w:hAnsi="Sylfaen" w:cs="Times New Roman"/>
          <w:lang w:val="ka-GE"/>
        </w:rPr>
        <w:t>„რისკების მართვა სახელმწიფო შესყიდვებში“ ტრეინინგი ჩატარდა 3 ჯგუფთან,  დაესწრო 49 მსმენელი,  მათ შორის სახელმწიფო აუდიტის სამსახურის 3 თანამშრომელი.</w:t>
      </w:r>
      <w:r w:rsidRPr="00365892">
        <w:rPr>
          <w:rFonts w:ascii="Sylfaen" w:eastAsia="Calibri" w:hAnsi="Sylfaen" w:cs="Times New Roman"/>
        </w:rPr>
        <w:t xml:space="preserve"> </w:t>
      </w:r>
      <w:r w:rsidRPr="00365892">
        <w:rPr>
          <w:rFonts w:ascii="Sylfaen" w:eastAsia="Calibri" w:hAnsi="Sylfaen" w:cs="Times New Roman"/>
          <w:lang w:val="ka-GE"/>
        </w:rPr>
        <w:t>„რისკზე ორიენტირებული შიდა აუდიტი“ ტრეინინგი ჩატარდა 2 ჯგუფთან, დაესწრო 35 მსმენელი.</w:t>
      </w:r>
      <w:r w:rsidRPr="00365892">
        <w:rPr>
          <w:rFonts w:ascii="Sylfaen" w:eastAsia="Calibri" w:hAnsi="Sylfaen" w:cs="Times New Roman"/>
        </w:rPr>
        <w:t xml:space="preserve"> </w:t>
      </w:r>
      <w:r w:rsidRPr="00365892">
        <w:rPr>
          <w:rFonts w:ascii="Sylfaen" w:eastAsia="Calibri" w:hAnsi="Sylfaen" w:cs="Times New Roman"/>
          <w:lang w:val="ka-GE"/>
        </w:rPr>
        <w:t>„საბიუჯეტო ორგანიზაციების ფინანსური ანგარიშგების მომზადება საერთაშორისო სტანდარტების (IPSAS) მოთხოვნების შესაბამისად“ ტრეინინგი ჩატარდა 2 ჯგუფთან, დაესწრო 36 მსმენელი, მათ შორის სახელმწიფო აუდიტის სამსახურის 10 თანამშრომელი.</w:t>
      </w:r>
      <w:r w:rsidRPr="00365892">
        <w:rPr>
          <w:rFonts w:ascii="Sylfaen" w:eastAsia="Calibri" w:hAnsi="Sylfaen" w:cs="Times New Roman"/>
        </w:rPr>
        <w:t xml:space="preserve"> </w:t>
      </w:r>
      <w:r w:rsidRPr="00365892">
        <w:rPr>
          <w:rFonts w:ascii="Sylfaen" w:eastAsia="Calibri" w:hAnsi="Sylfaen" w:cs="Times New Roman"/>
          <w:lang w:val="ka-GE"/>
        </w:rPr>
        <w:t>„</w:t>
      </w:r>
      <w:r w:rsidRPr="00365892">
        <w:rPr>
          <w:rFonts w:ascii="Sylfaen" w:hAnsi="Sylfaen" w:cstheme="minorHAnsi"/>
          <w:noProof/>
          <w:color w:val="000000" w:themeColor="text1"/>
          <w:shd w:val="clear" w:color="auto" w:fill="FAFAFA"/>
          <w:lang w:val="ka-GE"/>
        </w:rPr>
        <w:t>საგადასახადო და აუდიტორული პროცესების მართვა“ ტრენინგს ესწრებოდა 10 ადამიანი.</w:t>
      </w:r>
      <w:r w:rsidRPr="00365892">
        <w:rPr>
          <w:rFonts w:ascii="Sylfaen" w:hAnsi="Sylfaen" w:cstheme="minorHAnsi"/>
          <w:noProof/>
          <w:color w:val="000000" w:themeColor="text1"/>
          <w:shd w:val="clear" w:color="auto" w:fill="FAFAFA"/>
        </w:rPr>
        <w:t xml:space="preserve"> </w:t>
      </w:r>
      <w:r w:rsidRPr="00365892">
        <w:rPr>
          <w:rFonts w:ascii="Sylfaen" w:hAnsi="Sylfaen" w:cstheme="minorHAnsi"/>
          <w:noProof/>
          <w:color w:val="000000" w:themeColor="text1"/>
          <w:shd w:val="clear" w:color="auto" w:fill="FAFAFA"/>
          <w:lang w:val="ka-GE"/>
        </w:rPr>
        <w:t>„</w:t>
      </w:r>
      <w:r w:rsidRPr="00365892">
        <w:rPr>
          <w:rFonts w:ascii="Sylfaen" w:eastAsia="Calibri" w:hAnsi="Sylfaen" w:cs="Times New Roman"/>
          <w:lang w:val="ka-GE"/>
        </w:rPr>
        <w:t>სამუშაოს შესრულების მართვა და მოხელის შეფასება საჯარო სამსახურში“ ტრენინგს</w:t>
      </w:r>
      <w:r w:rsidRPr="00365892">
        <w:rPr>
          <w:rFonts w:ascii="Sylfaen" w:eastAsia="Calibri" w:hAnsi="Sylfaen" w:cs="Times New Roman"/>
        </w:rPr>
        <w:t xml:space="preserve"> </w:t>
      </w:r>
      <w:r w:rsidRPr="00365892">
        <w:rPr>
          <w:rFonts w:ascii="Sylfaen" w:eastAsia="Calibri" w:hAnsi="Sylfaen" w:cs="Times New Roman"/>
          <w:lang w:val="ka-GE"/>
        </w:rPr>
        <w:t>ორ ჯგუფში დაესწრო 25 ადამიანი, მათ შორის სახელმწიფო აუდიტის სამსახურის 2 თანამშრომელი. „</w:t>
      </w:r>
      <w:r w:rsidRPr="00365892">
        <w:rPr>
          <w:rFonts w:ascii="Sylfaen" w:hAnsi="Sylfaen" w:cstheme="minorHAnsi"/>
          <w:noProof/>
          <w:color w:val="000000" w:themeColor="text1"/>
          <w:shd w:val="clear" w:color="auto" w:fill="FAFAFA"/>
          <w:lang w:val="ka-GE"/>
        </w:rPr>
        <w:t xml:space="preserve">სტრატეგიული დაგეგმვა სახელმწიფო უწყებებისთვის“ ტრენინგს დაესწრო 14 ადამიანი,  მათ შორის სახელმწიფო აუდიტის სამსახურის 1 თანამშრომელი. „ფინანსური </w:t>
      </w:r>
      <w:r w:rsidRPr="00365892">
        <w:rPr>
          <w:rFonts w:ascii="Sylfaen" w:hAnsi="Sylfaen" w:cstheme="minorHAnsi"/>
          <w:noProof/>
          <w:color w:val="000000" w:themeColor="text1"/>
          <w:shd w:val="clear" w:color="auto" w:fill="FAFAFA"/>
          <w:lang w:val="ka-GE"/>
        </w:rPr>
        <w:lastRenderedPageBreak/>
        <w:t>თაღლითობა და კორუფცია-პრევენცია, გამოვლენა და კონტროლი“ ტრენინგს ესწრებოდა 15 ადამიანი, მათ შორის სახელმწიფო აუდიტის სამსახურის 3 თანამშრომელი. „</w:t>
      </w:r>
      <w:r w:rsidRPr="00365892">
        <w:rPr>
          <w:rFonts w:ascii="Sylfaen" w:hAnsi="Sylfaen" w:cs="Sylfaen"/>
          <w:noProof/>
          <w:color w:val="000000" w:themeColor="text1"/>
          <w:shd w:val="clear" w:color="auto" w:fill="FFFFFF"/>
          <w:lang w:val="ka-GE"/>
        </w:rPr>
        <w:t>შ</w:t>
      </w:r>
      <w:r w:rsidRPr="00365892">
        <w:rPr>
          <w:rFonts w:ascii="Sylfaen" w:hAnsi="Sylfaen" w:cs="Sylfaen"/>
          <w:noProof/>
          <w:color w:val="000000" w:themeColor="text1"/>
          <w:shd w:val="clear" w:color="auto" w:fill="FAFAFA"/>
          <w:lang w:val="ka-GE"/>
        </w:rPr>
        <w:t>ეზღუდული</w:t>
      </w:r>
      <w:r w:rsidRPr="00365892">
        <w:rPr>
          <w:rFonts w:ascii="Sylfaen" w:hAnsi="Sylfaen" w:cstheme="minorHAnsi"/>
          <w:noProof/>
          <w:color w:val="000000" w:themeColor="text1"/>
          <w:shd w:val="clear" w:color="auto" w:fill="FAFAFA"/>
          <w:lang w:val="ka-GE"/>
        </w:rPr>
        <w:t xml:space="preserve"> </w:t>
      </w:r>
      <w:r w:rsidRPr="00365892">
        <w:rPr>
          <w:rFonts w:ascii="Sylfaen" w:hAnsi="Sylfaen" w:cs="Sylfaen"/>
          <w:noProof/>
          <w:color w:val="000000" w:themeColor="text1"/>
          <w:shd w:val="clear" w:color="auto" w:fill="FAFAFA"/>
          <w:lang w:val="ka-GE"/>
        </w:rPr>
        <w:t>შესაძლებლობების</w:t>
      </w:r>
      <w:r w:rsidRPr="00365892">
        <w:rPr>
          <w:rFonts w:ascii="Sylfaen" w:hAnsi="Sylfaen" w:cstheme="minorHAnsi"/>
          <w:noProof/>
          <w:color w:val="000000" w:themeColor="text1"/>
          <w:shd w:val="clear" w:color="auto" w:fill="FAFAFA"/>
          <w:lang w:val="ka-GE"/>
        </w:rPr>
        <w:t xml:space="preserve"> </w:t>
      </w:r>
      <w:r w:rsidRPr="00365892">
        <w:rPr>
          <w:rFonts w:ascii="Sylfaen" w:hAnsi="Sylfaen" w:cs="Sylfaen"/>
          <w:noProof/>
          <w:color w:val="000000" w:themeColor="text1"/>
          <w:shd w:val="clear" w:color="auto" w:fill="FAFAFA"/>
          <w:lang w:val="ka-GE"/>
        </w:rPr>
        <w:t>მქონე</w:t>
      </w:r>
      <w:r w:rsidRPr="00365892">
        <w:rPr>
          <w:rFonts w:ascii="Sylfaen" w:hAnsi="Sylfaen" w:cstheme="minorHAnsi"/>
          <w:noProof/>
          <w:color w:val="000000" w:themeColor="text1"/>
          <w:shd w:val="clear" w:color="auto" w:fill="FAFAFA"/>
          <w:lang w:val="ka-GE"/>
        </w:rPr>
        <w:t xml:space="preserve"> </w:t>
      </w:r>
      <w:r w:rsidRPr="00365892">
        <w:rPr>
          <w:rFonts w:ascii="Sylfaen" w:hAnsi="Sylfaen" w:cs="Sylfaen"/>
          <w:noProof/>
          <w:color w:val="000000" w:themeColor="text1"/>
          <w:shd w:val="clear" w:color="auto" w:fill="FAFAFA"/>
          <w:lang w:val="ka-GE"/>
        </w:rPr>
        <w:t>პირთა</w:t>
      </w:r>
      <w:r w:rsidRPr="00365892">
        <w:rPr>
          <w:rFonts w:ascii="Sylfaen" w:hAnsi="Sylfaen" w:cstheme="minorHAnsi"/>
          <w:noProof/>
          <w:color w:val="000000" w:themeColor="text1"/>
          <w:shd w:val="clear" w:color="auto" w:fill="FAFAFA"/>
          <w:lang w:val="ka-GE"/>
        </w:rPr>
        <w:t xml:space="preserve"> </w:t>
      </w:r>
      <w:r w:rsidRPr="00365892">
        <w:rPr>
          <w:rFonts w:ascii="Sylfaen" w:hAnsi="Sylfaen" w:cs="Sylfaen"/>
          <w:noProof/>
          <w:color w:val="000000" w:themeColor="text1"/>
          <w:shd w:val="clear" w:color="auto" w:fill="FAFAFA"/>
          <w:lang w:val="ka-GE"/>
        </w:rPr>
        <w:t>უფლებები</w:t>
      </w:r>
      <w:r w:rsidRPr="00365892">
        <w:rPr>
          <w:rFonts w:ascii="Sylfaen" w:hAnsi="Sylfaen" w:cstheme="minorHAnsi"/>
          <w:noProof/>
          <w:color w:val="000000" w:themeColor="text1"/>
          <w:shd w:val="clear" w:color="auto" w:fill="FAFAFA"/>
          <w:lang w:val="ka-GE"/>
        </w:rPr>
        <w:t xml:space="preserve"> </w:t>
      </w:r>
      <w:r w:rsidRPr="00365892">
        <w:rPr>
          <w:rFonts w:ascii="Sylfaen" w:hAnsi="Sylfaen" w:cs="Sylfaen"/>
          <w:noProof/>
          <w:color w:val="000000" w:themeColor="text1"/>
          <w:shd w:val="clear" w:color="auto" w:fill="FAFAFA"/>
          <w:lang w:val="ka-GE"/>
        </w:rPr>
        <w:t>და</w:t>
      </w:r>
      <w:r w:rsidRPr="00365892">
        <w:rPr>
          <w:rFonts w:ascii="Sylfaen" w:hAnsi="Sylfaen" w:cstheme="minorHAnsi"/>
          <w:noProof/>
          <w:color w:val="000000" w:themeColor="text1"/>
          <w:shd w:val="clear" w:color="auto" w:fill="FAFAFA"/>
          <w:lang w:val="ka-GE"/>
        </w:rPr>
        <w:t xml:space="preserve"> </w:t>
      </w:r>
      <w:r w:rsidRPr="00365892">
        <w:rPr>
          <w:rFonts w:ascii="Sylfaen" w:hAnsi="Sylfaen" w:cs="Sylfaen"/>
          <w:noProof/>
          <w:color w:val="000000" w:themeColor="text1"/>
          <w:shd w:val="clear" w:color="auto" w:fill="FAFAFA"/>
          <w:lang w:val="ka-GE"/>
        </w:rPr>
        <w:t>მათთან</w:t>
      </w:r>
      <w:r w:rsidRPr="00365892">
        <w:rPr>
          <w:rFonts w:ascii="Sylfaen" w:hAnsi="Sylfaen" w:cstheme="minorHAnsi"/>
          <w:noProof/>
          <w:color w:val="000000" w:themeColor="text1"/>
          <w:shd w:val="clear" w:color="auto" w:fill="FAFAFA"/>
          <w:lang w:val="ka-GE"/>
        </w:rPr>
        <w:t xml:space="preserve"> </w:t>
      </w:r>
      <w:r w:rsidRPr="00365892">
        <w:rPr>
          <w:rFonts w:ascii="Sylfaen" w:hAnsi="Sylfaen" w:cs="Sylfaen"/>
          <w:noProof/>
          <w:color w:val="000000" w:themeColor="text1"/>
          <w:shd w:val="clear" w:color="auto" w:fill="FAFAFA"/>
          <w:lang w:val="ka-GE"/>
        </w:rPr>
        <w:t>კომუნიკაციის</w:t>
      </w:r>
      <w:r w:rsidRPr="00365892">
        <w:rPr>
          <w:rFonts w:ascii="Sylfaen" w:hAnsi="Sylfaen" w:cstheme="minorHAnsi"/>
          <w:noProof/>
          <w:color w:val="000000" w:themeColor="text1"/>
          <w:shd w:val="clear" w:color="auto" w:fill="FAFAFA"/>
          <w:lang w:val="ka-GE"/>
        </w:rPr>
        <w:t xml:space="preserve"> </w:t>
      </w:r>
      <w:r w:rsidRPr="00365892">
        <w:rPr>
          <w:rFonts w:ascii="Sylfaen" w:hAnsi="Sylfaen" w:cs="Sylfaen"/>
          <w:noProof/>
          <w:color w:val="000000" w:themeColor="text1"/>
          <w:shd w:val="clear" w:color="auto" w:fill="FAFAFA"/>
          <w:lang w:val="ka-GE"/>
        </w:rPr>
        <w:t xml:space="preserve">ეტიკეტი ტრენინგს </w:t>
      </w:r>
      <w:r w:rsidRPr="00365892">
        <w:rPr>
          <w:rFonts w:ascii="Sylfaen" w:hAnsi="Sylfaen" w:cstheme="minorHAnsi"/>
          <w:noProof/>
          <w:color w:val="000000" w:themeColor="text1"/>
          <w:shd w:val="clear" w:color="auto" w:fill="FAFAFA"/>
          <w:lang w:val="ka-GE"/>
        </w:rPr>
        <w:t>ესწრებოდა 18 მონაწილე, მათ შორის სახელმწიფო აუდიტის სამსახურის 3 თანამშრომელი. „</w:t>
      </w:r>
      <w:r w:rsidRPr="00365892">
        <w:rPr>
          <w:rFonts w:ascii="Sylfaen" w:hAnsi="Sylfaen" w:cs="Sylfaen"/>
          <w:noProof/>
          <w:color w:val="000000" w:themeColor="text1"/>
          <w:shd w:val="clear" w:color="auto" w:fill="FFFFFF"/>
          <w:lang w:val="ka-GE"/>
        </w:rPr>
        <w:t>შრომის სამართალი“ ტრენინგს დაესწრო 14 ადამიანი,  მათ შორის საჯარო აუდიტის ინსტიტუტის 1 თანამშრომელი. „</w:t>
      </w:r>
      <w:r w:rsidRPr="00365892">
        <w:rPr>
          <w:rFonts w:ascii="Sylfaen" w:eastAsia="Calibri" w:hAnsi="Sylfaen" w:cs="Times New Roman"/>
          <w:lang w:val="ka-GE"/>
        </w:rPr>
        <w:t>ვიკიპედიის მარვა“</w:t>
      </w:r>
      <w:r w:rsidRPr="00365892">
        <w:rPr>
          <w:rFonts w:ascii="Sylfaen" w:eastAsia="Calibri" w:hAnsi="Sylfaen" w:cs="Times New Roman"/>
          <w:b/>
          <w:lang w:val="ka-GE"/>
        </w:rPr>
        <w:t xml:space="preserve"> </w:t>
      </w:r>
      <w:r w:rsidRPr="00365892">
        <w:rPr>
          <w:rFonts w:ascii="Sylfaen" w:eastAsia="Calibri" w:hAnsi="Sylfaen" w:cs="Times New Roman"/>
          <w:lang w:val="ka-GE"/>
        </w:rPr>
        <w:t>ტრენინგს დაესწრო სახელმწიფო აუდიტის სამსახურის 8 თანამშრომელი;</w:t>
      </w:r>
    </w:p>
    <w:p w14:paraId="0522F4F6" w14:textId="77777777" w:rsidR="001A0CD0" w:rsidRPr="00365892" w:rsidRDefault="001A0CD0" w:rsidP="007421B3">
      <w:pPr>
        <w:pStyle w:val="ListParagraph"/>
        <w:numPr>
          <w:ilvl w:val="0"/>
          <w:numId w:val="11"/>
        </w:numPr>
        <w:spacing w:after="120" w:line="240" w:lineRule="auto"/>
        <w:ind w:left="0" w:hanging="436"/>
        <w:jc w:val="both"/>
        <w:rPr>
          <w:rFonts w:ascii="Sylfaen" w:hAnsi="Sylfaen"/>
          <w:lang w:val="ka-GE"/>
        </w:rPr>
      </w:pPr>
      <w:r w:rsidRPr="00365892">
        <w:rPr>
          <w:rFonts w:ascii="Sylfaen" w:eastAsia="Calibri" w:hAnsi="Sylfaen" w:cs="Times New Roman"/>
          <w:lang w:val="ka-GE"/>
        </w:rPr>
        <w:t>აზერბაიჯანის საანგარიშო პალატასა და აზერბაიჯანის სახელმწიფო ეკონომიკური უნივერსიტეტთან გაფორმებული ხელშეკრულების ფარგლეში ჩატარდა შემდეგი ტრენინგები: „ტრენერთა ტრენინგი (ToT)“ (მონაწილეობდა 21 ადამიანი), „აუდიტის სტანდარტები და პრაქტიკები“  (მონაწილეობა მიიღო 91 მსმენელმა);</w:t>
      </w:r>
    </w:p>
    <w:p w14:paraId="291C2D6D" w14:textId="77777777" w:rsidR="001A0CD0" w:rsidRPr="00365892" w:rsidRDefault="001A0CD0" w:rsidP="007421B3">
      <w:pPr>
        <w:pStyle w:val="ListParagraph"/>
        <w:numPr>
          <w:ilvl w:val="0"/>
          <w:numId w:val="11"/>
        </w:numPr>
        <w:spacing w:after="120" w:line="240" w:lineRule="auto"/>
        <w:ind w:left="0" w:hanging="436"/>
        <w:jc w:val="both"/>
        <w:rPr>
          <w:rFonts w:ascii="Sylfaen" w:hAnsi="Sylfaen"/>
          <w:lang w:val="ka-GE"/>
        </w:rPr>
      </w:pPr>
      <w:r w:rsidRPr="00365892">
        <w:rPr>
          <w:rFonts w:ascii="Sylfaen" w:eastAsia="Calibri" w:hAnsi="Sylfaen" w:cs="Times New Roman"/>
          <w:lang w:val="ka-GE"/>
        </w:rPr>
        <w:t>საქართველოს ენერგეტიკისა და წყალმომარაგების მარეგულირებელი ეროვნული კომისიასთან კორპორატიული თანამშრომლობის ფარგლებში ჩატარდა შემდეგი ტრენინგები:</w:t>
      </w:r>
    </w:p>
    <w:p w14:paraId="390780F2" w14:textId="77777777" w:rsidR="001A0CD0" w:rsidRPr="00365892" w:rsidRDefault="001A0CD0" w:rsidP="007421B3">
      <w:pPr>
        <w:pStyle w:val="ListParagraph"/>
        <w:numPr>
          <w:ilvl w:val="0"/>
          <w:numId w:val="13"/>
        </w:numPr>
        <w:spacing w:after="120" w:line="240" w:lineRule="auto"/>
        <w:jc w:val="both"/>
        <w:rPr>
          <w:rFonts w:ascii="Sylfaen" w:hAnsi="Sylfaen"/>
          <w:lang w:val="ka-GE"/>
        </w:rPr>
      </w:pPr>
      <w:r w:rsidRPr="00365892">
        <w:rPr>
          <w:rFonts w:ascii="Sylfaen" w:eastAsia="Calibri" w:hAnsi="Sylfaen" w:cs="Times New Roman"/>
          <w:lang w:val="ka-GE"/>
        </w:rPr>
        <w:t xml:space="preserve"> „მეწარმეთა შესახებ“ საქართველოს კანონის ახალი რეგულაციები“ -</w:t>
      </w:r>
      <w:r w:rsidRPr="00365892">
        <w:rPr>
          <w:rFonts w:ascii="Sylfaen" w:eastAsia="Calibri" w:hAnsi="Sylfaen" w:cs="Times New Roman"/>
          <w:b/>
          <w:lang w:val="ka-GE"/>
        </w:rPr>
        <w:t xml:space="preserve"> </w:t>
      </w:r>
      <w:r w:rsidRPr="00365892">
        <w:rPr>
          <w:rFonts w:ascii="Sylfaen" w:eastAsia="Calibri" w:hAnsi="Sylfaen" w:cs="Times New Roman"/>
          <w:lang w:val="ka-GE"/>
        </w:rPr>
        <w:t>ესწრებოდა 11 ადამიანი;</w:t>
      </w:r>
    </w:p>
    <w:p w14:paraId="6FEA8F4A" w14:textId="77777777" w:rsidR="001A0CD0" w:rsidRPr="00365892" w:rsidRDefault="001A0CD0" w:rsidP="007421B3">
      <w:pPr>
        <w:pStyle w:val="ListParagraph"/>
        <w:numPr>
          <w:ilvl w:val="0"/>
          <w:numId w:val="13"/>
        </w:numPr>
        <w:spacing w:after="120" w:line="240" w:lineRule="auto"/>
        <w:jc w:val="both"/>
        <w:rPr>
          <w:rFonts w:ascii="Sylfaen" w:hAnsi="Sylfaen"/>
          <w:lang w:val="ka-GE"/>
        </w:rPr>
      </w:pPr>
      <w:r w:rsidRPr="00365892">
        <w:rPr>
          <w:rFonts w:ascii="Sylfaen" w:eastAsia="Calibri" w:hAnsi="Sylfaen" w:cs="Times New Roman"/>
          <w:lang w:val="ka-GE"/>
        </w:rPr>
        <w:t>„ადმინისტრაციული სამართალი“ -</w:t>
      </w:r>
      <w:r w:rsidRPr="00365892">
        <w:rPr>
          <w:rFonts w:ascii="Sylfaen" w:eastAsia="Calibri" w:hAnsi="Sylfaen" w:cs="Times New Roman"/>
          <w:b/>
          <w:lang w:val="ka-GE"/>
        </w:rPr>
        <w:t xml:space="preserve"> </w:t>
      </w:r>
      <w:r w:rsidRPr="00365892">
        <w:rPr>
          <w:rFonts w:ascii="Sylfaen" w:eastAsia="Calibri" w:hAnsi="Sylfaen" w:cs="Times New Roman"/>
          <w:lang w:val="ka-GE"/>
        </w:rPr>
        <w:t xml:space="preserve"> ესწრებოდა 12 მსმენელი;</w:t>
      </w:r>
    </w:p>
    <w:p w14:paraId="1487FFBF" w14:textId="77777777" w:rsidR="001A0CD0" w:rsidRPr="00365892" w:rsidRDefault="001A0CD0" w:rsidP="007421B3">
      <w:pPr>
        <w:pStyle w:val="ListParagraph"/>
        <w:numPr>
          <w:ilvl w:val="0"/>
          <w:numId w:val="13"/>
        </w:numPr>
        <w:spacing w:after="120" w:line="240" w:lineRule="auto"/>
        <w:jc w:val="both"/>
        <w:rPr>
          <w:rFonts w:ascii="Sylfaen" w:hAnsi="Sylfaen"/>
          <w:lang w:val="ka-GE"/>
        </w:rPr>
      </w:pPr>
      <w:r w:rsidRPr="00365892">
        <w:rPr>
          <w:rFonts w:ascii="Sylfaen" w:eastAsia="Calibri" w:hAnsi="Sylfaen" w:cs="Times New Roman"/>
          <w:lang w:val="ka-GE"/>
        </w:rPr>
        <w:t xml:space="preserve">„თანასწორობისა და დისკრიმინაციისგან დაცვის მექანიზმები“ - ესწრებოდა 25 ადამიანი; </w:t>
      </w:r>
    </w:p>
    <w:p w14:paraId="406B1196" w14:textId="77777777" w:rsidR="001A0CD0" w:rsidRPr="00365892" w:rsidRDefault="001A0CD0" w:rsidP="007421B3">
      <w:pPr>
        <w:pStyle w:val="ListParagraph"/>
        <w:numPr>
          <w:ilvl w:val="0"/>
          <w:numId w:val="13"/>
        </w:numPr>
        <w:spacing w:after="120" w:line="240" w:lineRule="auto"/>
        <w:jc w:val="both"/>
        <w:rPr>
          <w:rFonts w:ascii="Sylfaen" w:hAnsi="Sylfaen"/>
          <w:lang w:val="ka-GE"/>
        </w:rPr>
      </w:pPr>
      <w:r w:rsidRPr="00365892">
        <w:rPr>
          <w:rFonts w:ascii="Sylfaen" w:eastAsia="Calibri" w:hAnsi="Sylfaen" w:cs="Times New Roman"/>
          <w:lang w:val="ka-GE"/>
        </w:rPr>
        <w:t>„ფინანსური ანგარიშგების საერთაშორისო სტანდარტები (IFRS, IAS)“</w:t>
      </w:r>
      <w:r w:rsidRPr="00365892">
        <w:rPr>
          <w:rFonts w:ascii="Sylfaen" w:eastAsia="Calibri" w:hAnsi="Sylfaen" w:cs="Times New Roman"/>
          <w:b/>
          <w:lang w:val="ka-GE"/>
        </w:rPr>
        <w:t xml:space="preserve"> - </w:t>
      </w:r>
      <w:r w:rsidRPr="00365892">
        <w:rPr>
          <w:rFonts w:ascii="Sylfaen" w:eastAsia="Calibri" w:hAnsi="Sylfaen" w:cs="Times New Roman"/>
          <w:lang w:val="ka-GE"/>
        </w:rPr>
        <w:t xml:space="preserve">ესწრებოდა 14 ადამიანი. </w:t>
      </w:r>
    </w:p>
    <w:p w14:paraId="668E811B" w14:textId="77777777" w:rsidR="001A0CD0" w:rsidRPr="00365892" w:rsidRDefault="001A0CD0" w:rsidP="007421B3">
      <w:pPr>
        <w:pStyle w:val="ListParagraph"/>
        <w:numPr>
          <w:ilvl w:val="0"/>
          <w:numId w:val="11"/>
        </w:numPr>
        <w:spacing w:after="120" w:line="240" w:lineRule="auto"/>
        <w:ind w:left="0" w:hanging="436"/>
        <w:jc w:val="both"/>
        <w:rPr>
          <w:rFonts w:ascii="Sylfaen" w:hAnsi="Sylfaen"/>
          <w:lang w:val="ka-GE"/>
        </w:rPr>
      </w:pPr>
      <w:r w:rsidRPr="00365892">
        <w:rPr>
          <w:rFonts w:ascii="Sylfaen" w:eastAsia="Calibri" w:hAnsi="Sylfaen" w:cs="Times New Roman"/>
          <w:noProof/>
          <w:lang w:val="ka-GE"/>
        </w:rPr>
        <w:t xml:space="preserve">რუსთავის მერიასთან გაფორმებული ხელშეკრულების ფარგლებში, ჩატარდა შემდეგი ტრენინგები: </w:t>
      </w:r>
    </w:p>
    <w:p w14:paraId="03FBCBF1" w14:textId="77777777" w:rsidR="001A0CD0" w:rsidRPr="00365892" w:rsidRDefault="001A0CD0" w:rsidP="007421B3">
      <w:pPr>
        <w:pStyle w:val="ListParagraph"/>
        <w:numPr>
          <w:ilvl w:val="0"/>
          <w:numId w:val="15"/>
        </w:numPr>
        <w:spacing w:after="120" w:line="240" w:lineRule="auto"/>
        <w:jc w:val="both"/>
        <w:rPr>
          <w:rFonts w:ascii="Sylfaen" w:eastAsia="Calibri" w:hAnsi="Sylfaen" w:cs="Times New Roman"/>
          <w:lang w:val="ka-GE"/>
        </w:rPr>
      </w:pPr>
      <w:r w:rsidRPr="00365892">
        <w:rPr>
          <w:rFonts w:ascii="Sylfaen" w:eastAsia="Calibri" w:hAnsi="Sylfaen" w:cs="Times New Roman"/>
          <w:noProof/>
          <w:lang w:val="ka-GE"/>
        </w:rPr>
        <w:t>„</w:t>
      </w:r>
      <w:r w:rsidRPr="00365892">
        <w:rPr>
          <w:rFonts w:ascii="Sylfaen" w:eastAsia="Calibri" w:hAnsi="Sylfaen" w:cs="Times New Roman"/>
          <w:lang w:val="ka-GE"/>
        </w:rPr>
        <w:t>სამეწარმეო სამართალი“ -</w:t>
      </w:r>
      <w:r w:rsidRPr="00365892">
        <w:rPr>
          <w:rFonts w:ascii="Sylfaen" w:eastAsia="Calibri" w:hAnsi="Sylfaen" w:cs="Times New Roman"/>
          <w:b/>
          <w:lang w:val="ka-GE"/>
        </w:rPr>
        <w:t xml:space="preserve"> </w:t>
      </w:r>
      <w:r w:rsidRPr="00365892">
        <w:rPr>
          <w:rFonts w:ascii="Sylfaen" w:eastAsia="Calibri" w:hAnsi="Sylfaen" w:cs="Times New Roman"/>
          <w:lang w:val="ka-GE"/>
        </w:rPr>
        <w:t xml:space="preserve">ესწრებოდა 8 ადამიანი; </w:t>
      </w:r>
    </w:p>
    <w:p w14:paraId="6DCB9BF0" w14:textId="77777777" w:rsidR="001A0CD0" w:rsidRPr="00365892" w:rsidRDefault="001A0CD0" w:rsidP="007421B3">
      <w:pPr>
        <w:pStyle w:val="ListParagraph"/>
        <w:numPr>
          <w:ilvl w:val="0"/>
          <w:numId w:val="15"/>
        </w:numPr>
        <w:spacing w:after="120" w:line="240" w:lineRule="auto"/>
        <w:jc w:val="both"/>
        <w:rPr>
          <w:rFonts w:ascii="Sylfaen" w:eastAsia="Calibri" w:hAnsi="Sylfaen" w:cs="Times New Roman"/>
          <w:lang w:val="ka-GE"/>
        </w:rPr>
      </w:pPr>
      <w:r w:rsidRPr="00365892">
        <w:rPr>
          <w:rFonts w:ascii="Sylfaen" w:eastAsia="Calibri" w:hAnsi="Sylfaen" w:cs="Times New Roman"/>
          <w:lang w:val="ka-GE"/>
        </w:rPr>
        <w:t xml:space="preserve">„მშენებლობის ზედამხედველობა, ადმინისტრაციულ სამართალდარღვევათა საქმისწარმოება“ -  მონაწილეობდა 10 ადამიანი; </w:t>
      </w:r>
    </w:p>
    <w:p w14:paraId="372A39A7" w14:textId="77777777" w:rsidR="001A0CD0" w:rsidRPr="00365892" w:rsidRDefault="001A0CD0" w:rsidP="007421B3">
      <w:pPr>
        <w:pStyle w:val="ListParagraph"/>
        <w:numPr>
          <w:ilvl w:val="0"/>
          <w:numId w:val="15"/>
        </w:numPr>
        <w:spacing w:after="120" w:line="240" w:lineRule="auto"/>
        <w:jc w:val="both"/>
        <w:rPr>
          <w:rFonts w:ascii="Sylfaen" w:eastAsia="Calibri" w:hAnsi="Sylfaen" w:cs="Times New Roman"/>
          <w:lang w:val="ka-GE"/>
        </w:rPr>
      </w:pPr>
      <w:r w:rsidRPr="00365892">
        <w:rPr>
          <w:rFonts w:ascii="Sylfaen" w:eastAsia="Calibri" w:hAnsi="Sylfaen" w:cs="Times New Roman"/>
          <w:lang w:val="ka-GE"/>
        </w:rPr>
        <w:t>„სოციალური პოლიტიკის წარმოება ადგილობირვ დონეზე</w:t>
      </w:r>
      <w:r w:rsidRPr="00365892">
        <w:rPr>
          <w:rFonts w:ascii="Sylfaen" w:eastAsia="Calibri" w:hAnsi="Sylfaen" w:cs="Times New Roman"/>
          <w:b/>
          <w:lang w:val="ka-GE"/>
        </w:rPr>
        <w:t xml:space="preserve">“ - </w:t>
      </w:r>
      <w:r w:rsidRPr="00365892">
        <w:rPr>
          <w:rFonts w:ascii="Sylfaen" w:eastAsia="Calibri" w:hAnsi="Sylfaen" w:cs="Times New Roman"/>
          <w:lang w:val="ka-GE"/>
        </w:rPr>
        <w:t>ესწრებოდა 14 მსმენელი.</w:t>
      </w:r>
    </w:p>
    <w:p w14:paraId="69F2920F" w14:textId="77777777" w:rsidR="001A0CD0" w:rsidRPr="00365892" w:rsidRDefault="001A0CD0" w:rsidP="007421B3">
      <w:pPr>
        <w:pStyle w:val="ListParagraph"/>
        <w:numPr>
          <w:ilvl w:val="0"/>
          <w:numId w:val="15"/>
        </w:numPr>
        <w:spacing w:after="120" w:line="240" w:lineRule="auto"/>
        <w:jc w:val="both"/>
        <w:rPr>
          <w:rFonts w:ascii="Sylfaen" w:eastAsia="Calibri" w:hAnsi="Sylfaen" w:cs="Times New Roman"/>
          <w:lang w:val="ka-GE"/>
        </w:rPr>
      </w:pPr>
      <w:r w:rsidRPr="00365892">
        <w:rPr>
          <w:rFonts w:ascii="Sylfaen" w:eastAsia="Calibri" w:hAnsi="Sylfaen" w:cs="Times New Roman"/>
          <w:lang w:val="ka-GE"/>
        </w:rPr>
        <w:t xml:space="preserve">„ეფექტური კომუნიკაცია და სტრესის მართვა“ -  დაესწრო  20 ადამიანი; </w:t>
      </w:r>
    </w:p>
    <w:p w14:paraId="19DA33DA" w14:textId="77777777" w:rsidR="001A0CD0" w:rsidRPr="00365892" w:rsidRDefault="001A0CD0" w:rsidP="007421B3">
      <w:pPr>
        <w:pStyle w:val="ListParagraph"/>
        <w:numPr>
          <w:ilvl w:val="0"/>
          <w:numId w:val="14"/>
        </w:numPr>
        <w:spacing w:after="120" w:line="240" w:lineRule="auto"/>
        <w:ind w:left="0"/>
        <w:jc w:val="both"/>
        <w:rPr>
          <w:rFonts w:ascii="Sylfaen" w:eastAsia="Calibri" w:hAnsi="Sylfaen" w:cs="Times New Roman"/>
          <w:lang w:val="ka-GE"/>
        </w:rPr>
      </w:pPr>
      <w:r w:rsidRPr="00365892">
        <w:rPr>
          <w:rFonts w:ascii="Sylfaen" w:eastAsia="Calibri" w:hAnsi="Sylfaen" w:cs="Times New Roman"/>
          <w:noProof/>
          <w:lang w:val="ka-GE"/>
        </w:rPr>
        <w:t>ქუთაისის მუნიციპალიტეტის მერიასთან გაფორმებული ხელშეკრულების ფარგლებში ჩატარდა 2 ტრენინგი: „</w:t>
      </w:r>
      <w:r w:rsidRPr="00365892">
        <w:rPr>
          <w:rFonts w:ascii="Sylfaen" w:eastAsia="Calibri" w:hAnsi="Sylfaen" w:cs="Times New Roman"/>
          <w:lang w:val="ka-GE"/>
        </w:rPr>
        <w:t xml:space="preserve">სტრატეგიული კომუნიკაცია და სოციალური პლატფორმები“ და „მართვის თანამედროვე პრაქტიკები და ლიდერობა“ – დაესწრო 37 მსმენელი; </w:t>
      </w:r>
    </w:p>
    <w:p w14:paraId="6303E2F9" w14:textId="77777777" w:rsidR="001A0CD0" w:rsidRPr="00365892" w:rsidRDefault="001A0CD0" w:rsidP="007421B3">
      <w:pPr>
        <w:pStyle w:val="ListParagraph"/>
        <w:numPr>
          <w:ilvl w:val="0"/>
          <w:numId w:val="14"/>
        </w:numPr>
        <w:spacing w:after="120" w:line="240" w:lineRule="auto"/>
        <w:ind w:left="0"/>
        <w:jc w:val="both"/>
        <w:rPr>
          <w:rFonts w:ascii="Sylfaen" w:eastAsia="Calibri" w:hAnsi="Sylfaen" w:cs="Times New Roman"/>
          <w:lang w:val="ka-GE"/>
        </w:rPr>
      </w:pPr>
      <w:r w:rsidRPr="00365892">
        <w:rPr>
          <w:rFonts w:ascii="Sylfaen" w:eastAsia="Calibri" w:hAnsi="Sylfaen" w:cs="Times New Roman"/>
          <w:lang w:val="ka-GE"/>
        </w:rPr>
        <w:t xml:space="preserve">სსიპ - სოციალური მომსახურების სააგენტოსთან </w:t>
      </w:r>
      <w:r w:rsidRPr="00365892">
        <w:rPr>
          <w:rFonts w:ascii="Sylfaen" w:eastAsia="Calibri" w:hAnsi="Sylfaen" w:cs="Times New Roman"/>
          <w:noProof/>
          <w:lang w:val="ka-GE"/>
        </w:rPr>
        <w:t>გაფორმებული ხელშეკრულების ფარგლებში ჩატრადა „Microsoft Excel“</w:t>
      </w:r>
      <w:r w:rsidRPr="00365892">
        <w:rPr>
          <w:rFonts w:ascii="Sylfaen" w:eastAsia="Calibri" w:hAnsi="Sylfaen" w:cs="Times New Roman"/>
          <w:b/>
          <w:noProof/>
          <w:lang w:val="ka-GE"/>
        </w:rPr>
        <w:t xml:space="preserve"> </w:t>
      </w:r>
      <w:r w:rsidRPr="00365892">
        <w:rPr>
          <w:rFonts w:ascii="Sylfaen" w:eastAsia="Calibri" w:hAnsi="Sylfaen" w:cs="Times New Roman"/>
          <w:noProof/>
          <w:lang w:val="ka-GE"/>
        </w:rPr>
        <w:t xml:space="preserve">ტრენინგი 2 ჯგუფთან, დაესწრო 23 მსმენელი. </w:t>
      </w:r>
    </w:p>
    <w:p w14:paraId="27274DD0" w14:textId="77777777" w:rsidR="001A0CD0" w:rsidRPr="00365892" w:rsidRDefault="001A0CD0" w:rsidP="007421B3">
      <w:pPr>
        <w:spacing w:line="240" w:lineRule="auto"/>
        <w:jc w:val="both"/>
        <w:rPr>
          <w:rFonts w:ascii="Sylfaen" w:hAnsi="Sylfaen"/>
        </w:rPr>
      </w:pPr>
    </w:p>
    <w:p w14:paraId="05672147" w14:textId="77777777" w:rsidR="00A23DA2" w:rsidRPr="00365892" w:rsidRDefault="00A23DA2" w:rsidP="007421B3">
      <w:pPr>
        <w:pStyle w:val="Heading2"/>
        <w:spacing w:line="240" w:lineRule="auto"/>
        <w:jc w:val="both"/>
        <w:rPr>
          <w:rFonts w:ascii="Sylfaen" w:hAnsi="Sylfaen" w:cs="Sylfaen"/>
          <w:sz w:val="22"/>
          <w:szCs w:val="22"/>
        </w:rPr>
      </w:pPr>
      <w:r w:rsidRPr="00365892">
        <w:rPr>
          <w:rFonts w:ascii="Sylfaen" w:hAnsi="Sylfaen" w:cs="Sylfaen"/>
          <w:sz w:val="22"/>
          <w:szCs w:val="22"/>
        </w:rPr>
        <w:t>6.6 არჩევნების ჩატარების ღონისძიებები (პროგრამული კოდი 06 04)</w:t>
      </w:r>
    </w:p>
    <w:p w14:paraId="60745983" w14:textId="77777777" w:rsidR="00A23DA2" w:rsidRPr="00365892" w:rsidRDefault="00A23DA2" w:rsidP="007421B3">
      <w:pPr>
        <w:pStyle w:val="abzacixml"/>
        <w:spacing w:line="240" w:lineRule="auto"/>
        <w:ind w:left="990" w:firstLine="0"/>
        <w:rPr>
          <w:sz w:val="22"/>
          <w:szCs w:val="22"/>
        </w:rPr>
      </w:pPr>
    </w:p>
    <w:p w14:paraId="6A9AE3AF" w14:textId="77777777" w:rsidR="00A23DA2" w:rsidRPr="00365892" w:rsidRDefault="00A23DA2" w:rsidP="007421B3">
      <w:pPr>
        <w:pStyle w:val="abzacixml"/>
        <w:spacing w:line="240" w:lineRule="auto"/>
        <w:ind w:firstLine="0"/>
        <w:rPr>
          <w:sz w:val="22"/>
          <w:szCs w:val="22"/>
        </w:rPr>
      </w:pPr>
      <w:r w:rsidRPr="00365892">
        <w:rPr>
          <w:sz w:val="22"/>
          <w:szCs w:val="22"/>
        </w:rPr>
        <w:t>პროგრამის განმახორციელებელი:</w:t>
      </w:r>
    </w:p>
    <w:p w14:paraId="531D9C65" w14:textId="77777777" w:rsidR="00A23DA2" w:rsidRPr="00365892" w:rsidRDefault="00A23DA2" w:rsidP="007421B3">
      <w:pPr>
        <w:pStyle w:val="ListParagraph"/>
        <w:numPr>
          <w:ilvl w:val="0"/>
          <w:numId w:val="4"/>
        </w:numPr>
        <w:spacing w:after="0" w:line="240" w:lineRule="auto"/>
        <w:rPr>
          <w:rFonts w:ascii="Sylfaen" w:hAnsi="Sylfaen" w:cs="Sylfaen"/>
        </w:rPr>
      </w:pPr>
      <w:r w:rsidRPr="00365892">
        <w:rPr>
          <w:rFonts w:ascii="Sylfaen" w:hAnsi="Sylfaen" w:cs="Sylfaen"/>
        </w:rPr>
        <w:t>საქართველოს ცენტრალური საარჩევნო კომისია</w:t>
      </w:r>
    </w:p>
    <w:p w14:paraId="3205B725" w14:textId="77777777" w:rsidR="00A23DA2" w:rsidRPr="00365892" w:rsidRDefault="00A23DA2" w:rsidP="007421B3">
      <w:pPr>
        <w:pStyle w:val="ListParagraph"/>
        <w:numPr>
          <w:ilvl w:val="0"/>
          <w:numId w:val="4"/>
        </w:numPr>
        <w:spacing w:after="0" w:line="240" w:lineRule="auto"/>
        <w:rPr>
          <w:rFonts w:ascii="Sylfaen" w:hAnsi="Sylfaen" w:cs="Sylfaen"/>
        </w:rPr>
      </w:pPr>
      <w:r w:rsidRPr="00365892">
        <w:rPr>
          <w:rFonts w:ascii="Sylfaen" w:hAnsi="Sylfaen" w:cs="Sylfaen"/>
        </w:rPr>
        <w:t>სსიპ - საარჩევნო სისტემების განვითარების, რეფორმებისა და სწავლების ცენტრი</w:t>
      </w:r>
    </w:p>
    <w:p w14:paraId="204FC1DD" w14:textId="77777777" w:rsidR="00A23DA2" w:rsidRPr="00365892" w:rsidRDefault="00A23DA2" w:rsidP="007421B3">
      <w:pPr>
        <w:tabs>
          <w:tab w:val="left" w:pos="360"/>
        </w:tabs>
        <w:spacing w:after="0" w:line="240" w:lineRule="auto"/>
        <w:ind w:left="360"/>
        <w:jc w:val="both"/>
        <w:rPr>
          <w:rFonts w:ascii="Sylfaen" w:eastAsia="Calibri" w:hAnsi="Sylfaen" w:cs="Sylfaen"/>
        </w:rPr>
      </w:pPr>
    </w:p>
    <w:p w14:paraId="2ECCF056" w14:textId="446F589D" w:rsidR="00A23DA2" w:rsidRPr="00365892" w:rsidRDefault="00A23DA2" w:rsidP="007421B3">
      <w:pPr>
        <w:numPr>
          <w:ilvl w:val="3"/>
          <w:numId w:val="29"/>
        </w:numPr>
        <w:spacing w:after="0" w:line="240" w:lineRule="auto"/>
        <w:ind w:left="0"/>
        <w:jc w:val="both"/>
        <w:rPr>
          <w:rFonts w:ascii="Sylfaen" w:hAnsi="Sylfaen"/>
          <w:lang w:val="ka-GE"/>
        </w:rPr>
      </w:pPr>
      <w:r w:rsidRPr="00365892">
        <w:rPr>
          <w:rFonts w:ascii="Sylfaen" w:hAnsi="Sylfaen"/>
          <w:lang w:val="ka-GE"/>
        </w:rPr>
        <w:t>2023 წლის 29 აპრილის შუალედური და რიგგარეშე არჩევნების ელექტრონული საშუალებებით ჩატარების მიზნით გაფორმდა ხელშეკრულება საერთაშორისო კომპანია „სმარტმატიკთან“ ელექტრონული მოწყობილობებისა და პროგრამული უზრუნველყოფის მიწოდებაზე და განხორციელდა შესაბამისი ანგარიშსწორება. აღნიშნული ხელშეკრულების ფარგლებში შეძენილი აპარატები  გამოყენებული იქნება, ასევე, 2024 წლის არჩევნებისთვის;</w:t>
      </w:r>
    </w:p>
    <w:p w14:paraId="072CDDCD" w14:textId="6C37ADA8" w:rsidR="00A23DA2" w:rsidRPr="00365892" w:rsidRDefault="00A23DA2" w:rsidP="007421B3">
      <w:pPr>
        <w:numPr>
          <w:ilvl w:val="3"/>
          <w:numId w:val="29"/>
        </w:numPr>
        <w:spacing w:after="0" w:line="240" w:lineRule="auto"/>
        <w:ind w:left="0"/>
        <w:jc w:val="both"/>
        <w:rPr>
          <w:rFonts w:ascii="Sylfaen" w:hAnsi="Sylfaen"/>
          <w:lang w:val="ka-GE"/>
        </w:rPr>
      </w:pPr>
      <w:r w:rsidRPr="00365892">
        <w:rPr>
          <w:rFonts w:ascii="Sylfaen" w:hAnsi="Sylfaen"/>
          <w:lang w:val="ka-GE"/>
        </w:rPr>
        <w:t xml:space="preserve">2023 წლის 29 აპრილის შუალედური და რიგგარეშე არჩევნებისთვის სწავლების ცენტრის მიერ შემუშავებული ტრენინგების კონცეფციის შესაბამისად, ჩატარდა ტრენერთა ტრენინგი. </w:t>
      </w:r>
      <w:r w:rsidRPr="00365892">
        <w:rPr>
          <w:rFonts w:ascii="Sylfaen" w:hAnsi="Sylfaen"/>
          <w:lang w:val="ka-GE"/>
        </w:rPr>
        <w:lastRenderedPageBreak/>
        <w:t>გადამზადდა 65 ტრენერი. ასევე ჩატარდა საოლქო და საუბნო სარჩევნო კომისიის წევრების ტრენინგები;</w:t>
      </w:r>
    </w:p>
    <w:p w14:paraId="5F45AAAE" w14:textId="6F7FF1EC" w:rsidR="00A23DA2" w:rsidRPr="00365892" w:rsidRDefault="00A23DA2" w:rsidP="007421B3">
      <w:pPr>
        <w:numPr>
          <w:ilvl w:val="3"/>
          <w:numId w:val="29"/>
        </w:numPr>
        <w:spacing w:after="0" w:line="240" w:lineRule="auto"/>
        <w:ind w:left="0"/>
        <w:jc w:val="both"/>
        <w:rPr>
          <w:rFonts w:ascii="Sylfaen" w:hAnsi="Sylfaen"/>
          <w:lang w:val="ka-GE"/>
        </w:rPr>
      </w:pPr>
      <w:r w:rsidRPr="00365892">
        <w:rPr>
          <w:rFonts w:ascii="Sylfaen" w:hAnsi="Sylfaen"/>
          <w:lang w:val="ka-GE"/>
        </w:rPr>
        <w:t>2023 წლის 29 აპრილს ჩატარდა შუალედური/რიგგარეშე არჩევნები, აღნიშნულ არჩევნებზე მიმართულ იქნა 20.7 მლნ ლარამდე.</w:t>
      </w:r>
    </w:p>
    <w:p w14:paraId="0EB1D1AC" w14:textId="35F6AA55" w:rsidR="00A23DA2" w:rsidRPr="00365892" w:rsidRDefault="00A23DA2" w:rsidP="007421B3">
      <w:pPr>
        <w:spacing w:line="240" w:lineRule="auto"/>
        <w:rPr>
          <w:rFonts w:ascii="Sylfaen" w:hAnsi="Sylfaen"/>
        </w:rPr>
      </w:pPr>
    </w:p>
    <w:p w14:paraId="6C472976" w14:textId="71DC3499" w:rsidR="00C369E5" w:rsidRPr="00365892" w:rsidRDefault="00C369E5" w:rsidP="007421B3">
      <w:pPr>
        <w:pStyle w:val="Heading2"/>
        <w:spacing w:before="0" w:line="240" w:lineRule="auto"/>
        <w:jc w:val="both"/>
        <w:rPr>
          <w:rFonts w:ascii="Sylfaen" w:hAnsi="Sylfaen" w:cs="Sylfaen"/>
          <w:sz w:val="22"/>
          <w:szCs w:val="22"/>
        </w:rPr>
      </w:pPr>
      <w:r w:rsidRPr="00365892">
        <w:rPr>
          <w:rFonts w:ascii="Sylfaen" w:hAnsi="Sylfaen" w:cs="Sylfaen"/>
          <w:sz w:val="22"/>
          <w:szCs w:val="22"/>
        </w:rPr>
        <w:t>6.7 სპეციალურ საგამოძიებო სამსახური (პროგრამული კოდი: 51 00)</w:t>
      </w:r>
    </w:p>
    <w:p w14:paraId="27DAB6F6" w14:textId="77777777" w:rsidR="00C369E5" w:rsidRPr="00365892" w:rsidRDefault="00C369E5" w:rsidP="007421B3">
      <w:pPr>
        <w:spacing w:line="240" w:lineRule="auto"/>
        <w:rPr>
          <w:rFonts w:ascii="Sylfaen" w:hAnsi="Sylfaen"/>
        </w:rPr>
      </w:pPr>
    </w:p>
    <w:p w14:paraId="010E74AE" w14:textId="77777777" w:rsidR="00C369E5" w:rsidRPr="00365892" w:rsidRDefault="00C369E5" w:rsidP="007421B3">
      <w:pPr>
        <w:pStyle w:val="abzacixml"/>
        <w:spacing w:line="240" w:lineRule="auto"/>
        <w:ind w:left="720" w:hanging="360"/>
        <w:rPr>
          <w:sz w:val="22"/>
          <w:szCs w:val="22"/>
        </w:rPr>
      </w:pPr>
      <w:r w:rsidRPr="00365892">
        <w:rPr>
          <w:sz w:val="22"/>
          <w:szCs w:val="22"/>
        </w:rPr>
        <w:t>პროგრამის განმახორციელებელი:</w:t>
      </w:r>
    </w:p>
    <w:p w14:paraId="229EDE67" w14:textId="77777777" w:rsidR="00C369E5" w:rsidRPr="00365892" w:rsidRDefault="00C369E5" w:rsidP="007421B3">
      <w:pPr>
        <w:pStyle w:val="abzacixml"/>
        <w:numPr>
          <w:ilvl w:val="0"/>
          <w:numId w:val="32"/>
        </w:numPr>
        <w:spacing w:line="240" w:lineRule="auto"/>
        <w:rPr>
          <w:sz w:val="22"/>
          <w:szCs w:val="22"/>
        </w:rPr>
      </w:pPr>
      <w:r w:rsidRPr="00365892">
        <w:rPr>
          <w:sz w:val="22"/>
          <w:szCs w:val="22"/>
        </w:rPr>
        <w:t>სპეციალური საგამოძიებო სამსახური</w:t>
      </w:r>
    </w:p>
    <w:p w14:paraId="43C6C8D2" w14:textId="77777777" w:rsidR="00C369E5" w:rsidRPr="00365892" w:rsidRDefault="00C369E5" w:rsidP="007421B3">
      <w:pPr>
        <w:spacing w:line="240" w:lineRule="auto"/>
        <w:jc w:val="both"/>
        <w:rPr>
          <w:rFonts w:ascii="Sylfaen" w:hAnsi="Sylfaen"/>
          <w:lang w:val="ka-GE"/>
        </w:rPr>
      </w:pPr>
    </w:p>
    <w:p w14:paraId="3C12F67F" w14:textId="77777777" w:rsidR="00C369E5" w:rsidRPr="00365892" w:rsidRDefault="00C369E5" w:rsidP="007421B3">
      <w:pPr>
        <w:numPr>
          <w:ilvl w:val="3"/>
          <w:numId w:val="29"/>
        </w:numPr>
        <w:spacing w:after="0" w:line="240" w:lineRule="auto"/>
        <w:ind w:left="0"/>
        <w:jc w:val="both"/>
        <w:rPr>
          <w:rFonts w:ascii="Sylfaen" w:hAnsi="Sylfaen"/>
          <w:lang w:val="ka-GE"/>
        </w:rPr>
      </w:pPr>
      <w:r w:rsidRPr="00365892">
        <w:rPr>
          <w:rFonts w:ascii="Sylfaen" w:hAnsi="Sylfaen"/>
          <w:lang w:val="ka-GE"/>
        </w:rPr>
        <w:t>საანგარიშო პერეიოდში სპეციალური საგამოძიებო სამსახურში შემოვიდა 1 513 შეტყობინება, რომელზეც განხორციელებული იქნა შესაბამისი რეაგირება. აღნიშნული შეტყობინებების საფუძველზე, სპეციალური საგამოძიებო სამსახურის მიერ გამოძიება დაიწყო 218 სისხლის სამართლის საქმეზე;</w:t>
      </w:r>
    </w:p>
    <w:p w14:paraId="52F1574B" w14:textId="77777777" w:rsidR="00C369E5" w:rsidRPr="00365892" w:rsidRDefault="00C369E5" w:rsidP="007421B3">
      <w:pPr>
        <w:spacing w:line="240" w:lineRule="auto"/>
        <w:rPr>
          <w:rFonts w:ascii="Sylfaen" w:hAnsi="Sylfaen"/>
        </w:rPr>
      </w:pPr>
    </w:p>
    <w:p w14:paraId="00335F01" w14:textId="77777777" w:rsidR="00A23DA2" w:rsidRPr="00365892" w:rsidRDefault="00A23DA2" w:rsidP="007421B3">
      <w:pPr>
        <w:pStyle w:val="Heading2"/>
        <w:spacing w:line="240" w:lineRule="auto"/>
        <w:jc w:val="both"/>
        <w:rPr>
          <w:rFonts w:ascii="Sylfaen" w:hAnsi="Sylfaen" w:cs="Sylfaen"/>
          <w:sz w:val="22"/>
          <w:szCs w:val="22"/>
        </w:rPr>
      </w:pPr>
      <w:r w:rsidRPr="00365892">
        <w:rPr>
          <w:rFonts w:ascii="Sylfaen" w:hAnsi="Sylfaen" w:cs="Sylfaen"/>
          <w:sz w:val="22"/>
          <w:szCs w:val="22"/>
        </w:rPr>
        <w:t>6.</w:t>
      </w:r>
      <w:r w:rsidRPr="00365892">
        <w:rPr>
          <w:rFonts w:ascii="Sylfaen" w:hAnsi="Sylfaen" w:cs="Sylfaen"/>
          <w:sz w:val="22"/>
          <w:szCs w:val="22"/>
          <w:lang w:val="ka-GE"/>
        </w:rPr>
        <w:t>8</w:t>
      </w:r>
      <w:r w:rsidRPr="00365892">
        <w:rPr>
          <w:rFonts w:ascii="Sylfaen" w:hAnsi="Sylfaen" w:cs="Sylfaen"/>
          <w:sz w:val="22"/>
          <w:szCs w:val="22"/>
        </w:rPr>
        <w:t xml:space="preserve">  პოლიტიკური პარტიების დაფინანსება (პროგრამული კოდი 06 03)</w:t>
      </w:r>
    </w:p>
    <w:p w14:paraId="4DD06575" w14:textId="77777777" w:rsidR="00A23DA2" w:rsidRPr="00365892" w:rsidRDefault="00A23DA2" w:rsidP="007421B3">
      <w:pPr>
        <w:pStyle w:val="abzacixml"/>
        <w:spacing w:line="240" w:lineRule="auto"/>
        <w:ind w:left="270" w:hanging="270"/>
        <w:rPr>
          <w:b/>
          <w:sz w:val="22"/>
          <w:szCs w:val="22"/>
        </w:rPr>
      </w:pPr>
    </w:p>
    <w:p w14:paraId="4ED106E8" w14:textId="77777777" w:rsidR="00A23DA2" w:rsidRPr="00365892" w:rsidRDefault="00A23DA2" w:rsidP="007421B3">
      <w:pPr>
        <w:pStyle w:val="abzacixml"/>
        <w:spacing w:line="240" w:lineRule="auto"/>
        <w:ind w:firstLine="0"/>
        <w:rPr>
          <w:sz w:val="22"/>
          <w:szCs w:val="22"/>
        </w:rPr>
      </w:pPr>
      <w:r w:rsidRPr="00365892">
        <w:rPr>
          <w:sz w:val="22"/>
          <w:szCs w:val="22"/>
        </w:rPr>
        <w:t>პროგრამის განმახორციელებელი:</w:t>
      </w:r>
    </w:p>
    <w:p w14:paraId="4402CC7F" w14:textId="77777777" w:rsidR="00A23DA2" w:rsidRPr="00365892" w:rsidRDefault="00A23DA2" w:rsidP="007421B3">
      <w:pPr>
        <w:pStyle w:val="ListParagraph"/>
        <w:numPr>
          <w:ilvl w:val="0"/>
          <w:numId w:val="4"/>
        </w:numPr>
        <w:spacing w:after="0" w:line="240" w:lineRule="auto"/>
        <w:rPr>
          <w:rFonts w:ascii="Sylfaen" w:hAnsi="Sylfaen" w:cs="Sylfaen"/>
        </w:rPr>
      </w:pPr>
      <w:r w:rsidRPr="00365892">
        <w:rPr>
          <w:rFonts w:ascii="Sylfaen" w:hAnsi="Sylfaen" w:cs="Sylfaen"/>
        </w:rPr>
        <w:t>საქართველოს ცენტრალური საარჩევნო კომისია</w:t>
      </w:r>
    </w:p>
    <w:p w14:paraId="3A6BF24A" w14:textId="77777777" w:rsidR="00A23DA2" w:rsidRPr="00365892" w:rsidRDefault="00A23DA2" w:rsidP="007421B3">
      <w:pPr>
        <w:pStyle w:val="abzacixml"/>
        <w:spacing w:line="240" w:lineRule="auto"/>
        <w:ind w:left="360" w:firstLine="0"/>
        <w:rPr>
          <w:sz w:val="22"/>
          <w:szCs w:val="22"/>
        </w:rPr>
      </w:pPr>
    </w:p>
    <w:p w14:paraId="5A3AC5AA" w14:textId="77777777" w:rsidR="00A23DA2" w:rsidRPr="00365892" w:rsidRDefault="00A23DA2"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12 კვალიფიციური პოლიტიკური პარტია.</w:t>
      </w:r>
      <w:r w:rsidRPr="00365892">
        <w:rPr>
          <w:rFonts w:ascii="Sylfaen" w:hAnsi="Sylfaen" w:cs="Sylfaen"/>
          <w:bCs/>
          <w:color w:val="000000"/>
          <w:shd w:val="clear" w:color="auto" w:fill="FFFFFF"/>
          <w:lang w:val="ka-GE"/>
        </w:rPr>
        <w:t xml:space="preserve"> </w:t>
      </w:r>
    </w:p>
    <w:p w14:paraId="1BBE0139" w14:textId="7E2FE92E" w:rsidR="00A23DA2" w:rsidRPr="00365892" w:rsidRDefault="00A23DA2" w:rsidP="007421B3">
      <w:pPr>
        <w:tabs>
          <w:tab w:val="left" w:pos="360"/>
        </w:tabs>
        <w:spacing w:after="0" w:line="240" w:lineRule="auto"/>
        <w:ind w:left="360"/>
        <w:jc w:val="both"/>
        <w:rPr>
          <w:rFonts w:ascii="Sylfaen" w:eastAsia="Calibri" w:hAnsi="Sylfaen" w:cs="Sylfaen"/>
        </w:rPr>
      </w:pPr>
    </w:p>
    <w:p w14:paraId="297AFDA4" w14:textId="77777777" w:rsidR="00BA0968" w:rsidRPr="00365892" w:rsidRDefault="00BA0968" w:rsidP="00BA0968">
      <w:pPr>
        <w:pStyle w:val="Heading2"/>
        <w:spacing w:line="240" w:lineRule="auto"/>
        <w:jc w:val="both"/>
        <w:rPr>
          <w:rFonts w:ascii="Sylfaen" w:hAnsi="Sylfaen" w:cs="Sylfaen"/>
          <w:sz w:val="22"/>
          <w:szCs w:val="22"/>
        </w:rPr>
      </w:pPr>
      <w:r w:rsidRPr="00365892">
        <w:rPr>
          <w:rFonts w:ascii="Sylfaen" w:hAnsi="Sylfaen" w:cs="Sylfaen"/>
          <w:sz w:val="22"/>
          <w:szCs w:val="22"/>
        </w:rPr>
        <w:t>6.9 სსიპ − იურიდიული დახმარების სამსახური (პროგრამული კოდი 36 00)</w:t>
      </w:r>
    </w:p>
    <w:p w14:paraId="6E613C7D" w14:textId="77777777" w:rsidR="00BA0968" w:rsidRPr="00365892" w:rsidRDefault="00BA0968" w:rsidP="00BA0968">
      <w:pPr>
        <w:tabs>
          <w:tab w:val="left" w:pos="360"/>
        </w:tabs>
        <w:spacing w:after="0" w:line="240" w:lineRule="auto"/>
        <w:jc w:val="both"/>
        <w:rPr>
          <w:rFonts w:ascii="Sylfaen" w:hAnsi="Sylfaen" w:cs="Sylfaen"/>
          <w:bCs/>
          <w:color w:val="000000"/>
          <w:shd w:val="clear" w:color="auto" w:fill="FFFFFF"/>
          <w:lang w:val="ka-GE"/>
        </w:rPr>
      </w:pPr>
    </w:p>
    <w:p w14:paraId="235A854B" w14:textId="77777777" w:rsidR="00BA0968" w:rsidRPr="00365892" w:rsidRDefault="00BA0968" w:rsidP="00BA0968">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65892">
        <w:rPr>
          <w:rFonts w:ascii="Sylfaen" w:hAnsi="Sylfaen" w:cs="Sylfaen"/>
          <w:bCs/>
        </w:rPr>
        <w:t>პროგრამის განმახორციელებელი:</w:t>
      </w:r>
    </w:p>
    <w:p w14:paraId="62B847B7" w14:textId="77777777" w:rsidR="00BA0968" w:rsidRPr="00365892" w:rsidRDefault="00BA0968" w:rsidP="00BA0968">
      <w:pPr>
        <w:numPr>
          <w:ilvl w:val="0"/>
          <w:numId w:val="6"/>
        </w:numPr>
        <w:spacing w:after="0" w:line="240" w:lineRule="auto"/>
        <w:ind w:left="900" w:hanging="270"/>
        <w:jc w:val="both"/>
        <w:rPr>
          <w:bCs/>
        </w:rPr>
      </w:pPr>
      <w:r w:rsidRPr="00365892">
        <w:rPr>
          <w:rFonts w:ascii="Sylfaen" w:eastAsiaTheme="majorEastAsia" w:hAnsi="Sylfaen" w:cs="Sylfaen"/>
        </w:rPr>
        <w:t>სსიპ − იურიდიული დახმარების სამსახური</w:t>
      </w:r>
    </w:p>
    <w:p w14:paraId="52A41D88" w14:textId="77777777" w:rsidR="00BA0968" w:rsidRPr="00365892" w:rsidRDefault="00BA0968" w:rsidP="00BA0968">
      <w:pPr>
        <w:spacing w:after="0" w:line="240" w:lineRule="auto"/>
        <w:rPr>
          <w:rFonts w:ascii="Sylfaen" w:eastAsia="Sylfaen" w:hAnsi="Sylfaen"/>
          <w:bCs/>
        </w:rPr>
      </w:pPr>
    </w:p>
    <w:p w14:paraId="7D0DD361" w14:textId="1BD7A3D0" w:rsidR="00BA0968" w:rsidRPr="00365892" w:rsidRDefault="00BA0968" w:rsidP="00BA0968">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საანგარიშო პერიოდში სსიპ - იურიდიული დახმარების სამსახურმა წარმოებაში მიიღო 5 299 საქმე</w:t>
      </w:r>
      <w:r w:rsidRPr="00365892">
        <w:rPr>
          <w:rFonts w:ascii="Sylfaen" w:hAnsi="Sylfaen" w:cs="Sylfaen"/>
          <w:bCs/>
          <w:color w:val="000000"/>
          <w:shd w:val="clear" w:color="auto" w:fill="FFFFFF"/>
        </w:rPr>
        <w:t>,</w:t>
      </w:r>
      <w:r w:rsidRPr="00365892">
        <w:rPr>
          <w:rFonts w:ascii="Sylfaen" w:hAnsi="Sylfaen" w:cs="Sylfaen"/>
          <w:bCs/>
          <w:color w:val="000000"/>
          <w:shd w:val="clear" w:color="auto" w:fill="FFFFFF"/>
          <w:lang w:val="ka-GE"/>
        </w:rPr>
        <w:t xml:space="preserve"> აქედან 3 317 საქმე განეკუთვნებოდა სისხლის სამართლის დარგს, 1 120 საქმე - სამოქალაქო სამართლის დარგს, 501 საქმე - ადმინისტრაციული სამართლის დარგს, ხოლო 361 საქმე - სხვა კატეგორიას (განაჩენის აღსრულება/პენიტენციურ დაწესებულებაში კონსულტაციის გაწევა). </w:t>
      </w:r>
    </w:p>
    <w:p w14:paraId="16731C70" w14:textId="77777777" w:rsidR="00BA0968" w:rsidRPr="00365892" w:rsidRDefault="00BA0968" w:rsidP="00BA0968">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გაწეულ იქნა 6 148 კონსულტაცია, აქედან შედგენილ იქნა 588 წერილობითი (სამართლებრივი) დოკუმენტი.</w:t>
      </w:r>
    </w:p>
    <w:p w14:paraId="5916B340" w14:textId="77777777" w:rsidR="00BA0968" w:rsidRPr="00365892" w:rsidRDefault="00BA0968" w:rsidP="00BA0968">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lang w:val="ka-GE"/>
        </w:rPr>
        <w:t>თებერვალში, ზუგდიდის მუნიციპალიტეტის სოფელ რუხში, იურიდიული დახმარების სამსახურის საკონსულტაციო ცენტრი გაიხსნა.  საკონსულტაციო ცენტრის საქმიანობის მიზანია სხვადასხვა სამართლებრივ საკითხებთან დაკავშირებით, აფხაზეთიდან დევნილი და აფხაზეთის ოკუპირებულ ტერიტორიაზე მცხოვრები მოსახლეობის დახმარება.</w:t>
      </w:r>
    </w:p>
    <w:p w14:paraId="56E791CA" w14:textId="77777777" w:rsidR="00BA0968" w:rsidRPr="00365892" w:rsidRDefault="00BA0968" w:rsidP="00BA0968">
      <w:pPr>
        <w:numPr>
          <w:ilvl w:val="3"/>
          <w:numId w:val="2"/>
        </w:numPr>
        <w:spacing w:after="0" w:line="240" w:lineRule="auto"/>
        <w:ind w:left="0"/>
        <w:jc w:val="both"/>
        <w:rPr>
          <w:rFonts w:ascii="Sylfaen" w:hAnsi="Sylfaen" w:cs="Sylfaen"/>
          <w:bCs/>
          <w:shd w:val="clear" w:color="auto" w:fill="FFFFFF"/>
          <w:lang w:val="ka-GE"/>
        </w:rPr>
      </w:pPr>
      <w:r w:rsidRPr="00365892">
        <w:rPr>
          <w:rFonts w:ascii="Sylfaen" w:hAnsi="Sylfaen" w:cs="Sylfaen"/>
          <w:bCs/>
          <w:shd w:val="clear" w:color="auto" w:fill="FFFFFF"/>
          <w:lang w:val="ka-GE"/>
        </w:rPr>
        <w:t>უფასო სამართლებრივ დახმარებაზე ტერიტორიული ხელმისაწვდომობის გაფართოების მიზნით, იურიდიული დახმარების სამსხურის საკონსულტაციო ცენტრები გაიხსნა</w:t>
      </w:r>
      <w:r w:rsidRPr="00365892">
        <w:rPr>
          <w:rFonts w:ascii="Sylfaen" w:hAnsi="Sylfaen" w:cs="Sylfaen"/>
          <w:bCs/>
          <w:shd w:val="clear" w:color="auto" w:fill="FFFFFF"/>
        </w:rPr>
        <w:t xml:space="preserve"> </w:t>
      </w:r>
      <w:r w:rsidRPr="00365892">
        <w:rPr>
          <w:rFonts w:ascii="Sylfaen" w:hAnsi="Sylfaen" w:cs="Sylfaen"/>
          <w:bCs/>
          <w:shd w:val="clear" w:color="auto" w:fill="FFFFFF"/>
          <w:lang w:val="ka-GE"/>
        </w:rPr>
        <w:t>ქარელში, თიანეთში;</w:t>
      </w:r>
    </w:p>
    <w:p w14:paraId="0CD0CFAC" w14:textId="6D3904DF" w:rsidR="00BA0968" w:rsidRPr="00365892" w:rsidRDefault="00BA0968" w:rsidP="00BA0968">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იურიდიული დახმარების სამსახურის სასწავლო ცენტრმა 10 ტრენინგი ჩაატარა</w:t>
      </w:r>
      <w:r w:rsidRPr="00365892">
        <w:rPr>
          <w:rFonts w:ascii="Sylfaen" w:hAnsi="Sylfaen" w:cs="Sylfaen"/>
          <w:bCs/>
          <w:color w:val="000000"/>
          <w:shd w:val="clear" w:color="auto" w:fill="FFFFFF"/>
        </w:rPr>
        <w:t xml:space="preserve">, </w:t>
      </w:r>
      <w:r w:rsidRPr="00365892">
        <w:rPr>
          <w:rFonts w:ascii="Sylfaen" w:hAnsi="Sylfaen" w:cs="Sylfaen"/>
          <w:bCs/>
          <w:color w:val="000000"/>
          <w:shd w:val="clear" w:color="auto" w:fill="FFFFFF"/>
          <w:lang w:val="ka-GE"/>
        </w:rPr>
        <w:t xml:space="preserve">რომელსაც დაესწრო 199 მონაწილე. (გენდრეული ბალანსი: 73%- ქალი, 27%- კაცი). </w:t>
      </w:r>
    </w:p>
    <w:p w14:paraId="41BBB26E" w14:textId="77777777" w:rsidR="00BA0968" w:rsidRPr="00365892" w:rsidRDefault="00BA0968" w:rsidP="00BA0968">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lastRenderedPageBreak/>
        <w:t>ევროკომისიისა და მსოფლიო ბანკის „ეკონომიკური მმართველობისა და ფისკალური ანგარიშვალდებულების“ პროექტის (EGFAP) ფარგლებში ჩატარდა ერთი ტრენინგი შემდეგ თემაზე - „IPSAS სტანდარტების ძირითად პრინციპებსა და IPSAS in a box პლატფორმის გამოყენებასთან დაკავშირებით“;</w:t>
      </w:r>
    </w:p>
    <w:p w14:paraId="58B90199" w14:textId="77777777" w:rsidR="00BA0968" w:rsidRPr="00365892" w:rsidRDefault="00BA0968" w:rsidP="00BA0968">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ევროპის საბჭოს (COE) საქართელოს ოფისის მხარდაჭერით ჩატარდა ორი ტრენინგი - თემაზე - „ეფექტური კომუნიკაციის სტანდარტები“; ტრენერთა ტრენინგი მენეჯერებისთვის (1 ტრენინგი). </w:t>
      </w:r>
    </w:p>
    <w:p w14:paraId="4C7F2A0A" w14:textId="77777777" w:rsidR="00BA0968" w:rsidRPr="00365892" w:rsidRDefault="00BA0968" w:rsidP="00BA0968">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USAID სამართლის უზენაესობის პროგრამის (USAID RoLP) მხარდაჭერით ჩატარდა ექვსი ტრენინგი შემდეგ თემებზე - „შესავალი მედიაციაში კონსულტანტებისთვის“ (2 ტრენინგი); შესავალი მედიაციაში ადვოკატებისთვის“ (2 ტრენინგი); ტრენერთა ტრენინგი ტრენერის უნარ-ჩვევების შესახებ (1 ტრენინგი); მოწმეთა დაკითხვის(როგორც სამოქალაქო,ასევე სისხლის სამართლის საქმეებში), შედავებისა და პროტესტის თაობაზე (1 ტრენინგი);</w:t>
      </w:r>
    </w:p>
    <w:p w14:paraId="457CAB35" w14:textId="77777777" w:rsidR="00BA0968" w:rsidRPr="00365892" w:rsidRDefault="00BA0968" w:rsidP="00BA0968">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ფრიდრიხ ებერტის ფონდის მხარდაჭერით ჩატარდა ერთი ტრენერთა ტრენინგი თემაზე „შრომის სამართალი“ (1 ტრენინგი);</w:t>
      </w:r>
    </w:p>
    <w:p w14:paraId="5AC0E778" w14:textId="77777777" w:rsidR="00BA0968" w:rsidRPr="00365892" w:rsidRDefault="00BA0968" w:rsidP="00BA0968">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ივნისში, ქალაქ ქუთაისში და ქალაქ ბათუმში </w:t>
      </w:r>
      <w:r w:rsidRPr="00365892">
        <w:rPr>
          <w:rFonts w:ascii="Sylfaen" w:hAnsi="Sylfaen" w:cs="Sylfaen"/>
          <w:lang w:val="ka-GE"/>
        </w:rPr>
        <w:t>იურიდიული დახმარების სამსახურისა და USAID  სამართლის უზენაესობის პროგრამის ორგანიზებით გაიმართა პანელური დისკუსიები „ბავშვის მონაწილეობით სასამართლო საქმეების განხილვისას სამართალწარმოების თავისებურებები“ და „შეზღუდული შესაძლებლობების მქონე ბავშვის უფლებების დაცვა საქართველოში“;</w:t>
      </w:r>
    </w:p>
    <w:p w14:paraId="357CD0EB" w14:textId="77777777" w:rsidR="00BA0968" w:rsidRPr="00365892" w:rsidRDefault="00BA0968" w:rsidP="00BA0968">
      <w:pPr>
        <w:numPr>
          <w:ilvl w:val="3"/>
          <w:numId w:val="2"/>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lang w:val="ka-GE"/>
        </w:rPr>
        <w:t>იურიდიული დახმარების სამსახურის ახალქალაქის საკონსულტაციო ცენტრის და ახალციხის იურიდიული დახმარების ბიუროს წარმომადგენლებმა მონაწილეობა მიიღეს სამცხე-ჯავახეთის რეგიონში ჩატარებულ საინფორმაციო კამპანიაში, რომელიც ეთნიკური უმცირესობების წარმომადგენელთა სამართლებრივი ცნობიერების ამაღლებას ისახავდა მიზნად.</w:t>
      </w:r>
    </w:p>
    <w:p w14:paraId="1067978C" w14:textId="77777777" w:rsidR="00BA0968" w:rsidRPr="00365892" w:rsidRDefault="00BA0968" w:rsidP="00BA0968">
      <w:pPr>
        <w:numPr>
          <w:ilvl w:val="3"/>
          <w:numId w:val="2"/>
        </w:numPr>
        <w:spacing w:after="0" w:line="240" w:lineRule="auto"/>
        <w:ind w:left="0"/>
        <w:jc w:val="both"/>
        <w:rPr>
          <w:rFonts w:ascii="Sylfaen" w:hAnsi="Sylfaen" w:cs="Sylfaen"/>
          <w:lang w:val="ka-GE"/>
        </w:rPr>
      </w:pPr>
      <w:r w:rsidRPr="00365892">
        <w:rPr>
          <w:rFonts w:ascii="Sylfaen" w:hAnsi="Sylfaen" w:cs="Sylfaen"/>
          <w:lang w:val="ka-GE"/>
        </w:rPr>
        <w:t>სამსახურმა საქართველოს მასშტაბით განახორციელა პროექტ „პარალეგალში“ მონაწილეობის მსურველთა რეგისტრაცია, ხოლო აჭარის რეგიონში USAID სამართლის უზენაესობის პროგრამის ფარგლებში პარალეგალი სტუდენტებისთვის ჩატარდა ორი ტრენინგი შემდეგ თემებზე: „ეფექტიანი და დამარწმუნებელი კომუნიკაცია“ და „ადამიანის ძირითადი უფლებები“;</w:t>
      </w:r>
    </w:p>
    <w:p w14:paraId="712D96F8" w14:textId="77777777" w:rsidR="00BA0968" w:rsidRPr="00365892" w:rsidRDefault="00BA0968" w:rsidP="00BA0968">
      <w:pPr>
        <w:numPr>
          <w:ilvl w:val="3"/>
          <w:numId w:val="2"/>
        </w:numPr>
        <w:spacing w:after="0" w:line="240" w:lineRule="auto"/>
        <w:ind w:left="0"/>
        <w:jc w:val="both"/>
        <w:rPr>
          <w:rFonts w:ascii="Sylfaen" w:hAnsi="Sylfaen" w:cs="Sylfaen"/>
          <w:lang w:val="ka-GE"/>
        </w:rPr>
      </w:pPr>
      <w:r w:rsidRPr="00365892">
        <w:rPr>
          <w:rFonts w:ascii="Sylfaen" w:hAnsi="Sylfaen" w:cs="Sylfaen"/>
          <w:lang w:val="ka-GE"/>
        </w:rPr>
        <w:t>ქვეყნის მაშტაბით მიმდინარეობდა საჯარო სკოლის მოსწავლეებისთვის პარალეგელებთან შეხვედრები. სკოლის მოსწავლეებს მიეწოდა ინფორმაცია უფასო იურიდიული სერვისებით სარგებლობისა და სამსახურის მიმდინარე პროექტების შესახებ. პარალეგალებმა ისაუბრეს ქალთა უფლებებთან დაკავშირებულ ისეთი საკითხებზე, როგორიცაა: მემკვიდრეობის მიღება, ოჯახში ძალადობა; ბავშვის უფლებათა კოდექსის აქტუალური საკითხები</w:t>
      </w:r>
      <w:r w:rsidRPr="00365892">
        <w:rPr>
          <w:rFonts w:ascii="Sylfaen" w:hAnsi="Sylfaen" w:cs="Sylfaen"/>
        </w:rPr>
        <w:t xml:space="preserve">, </w:t>
      </w:r>
      <w:r w:rsidRPr="00365892">
        <w:rPr>
          <w:rFonts w:ascii="Sylfaen" w:hAnsi="Sylfaen" w:cs="Sylfaen"/>
          <w:lang w:val="ka-GE"/>
        </w:rPr>
        <w:t>ქალთა მიმართ ძალადობის პრევენციის მექანიზმები, ბულინგი, ინკლუზიური განათლების მნიშვნელობა და სხვა აქტუალური საკითები.</w:t>
      </w:r>
    </w:p>
    <w:p w14:paraId="7D05A260" w14:textId="77777777" w:rsidR="00BA0968" w:rsidRPr="00365892" w:rsidRDefault="00BA0968" w:rsidP="00BA0968">
      <w:pPr>
        <w:numPr>
          <w:ilvl w:val="3"/>
          <w:numId w:val="2"/>
        </w:numPr>
        <w:spacing w:after="0" w:line="240" w:lineRule="auto"/>
        <w:ind w:left="0"/>
        <w:jc w:val="both"/>
        <w:rPr>
          <w:rFonts w:ascii="Sylfaen" w:hAnsi="Sylfaen" w:cs="Sylfaen"/>
          <w:lang w:val="ka-GE"/>
        </w:rPr>
      </w:pPr>
      <w:r w:rsidRPr="00365892">
        <w:rPr>
          <w:rFonts w:ascii="Sylfaen" w:hAnsi="Sylfaen" w:cs="Sylfaen"/>
          <w:lang w:val="ka-GE"/>
        </w:rPr>
        <w:t>ბავშვთა უფლებების დაცვის დღეს იურიდიული დახმარების სამსახურის წარმომადგენლები ხაშურში, საოჯახო ტიპის სახლებში მყოფ ბავშვებს ესტუმრნენ. სამსახურის დირექტორის მოადგილემ მათ წარუდგინა იურიდიული დახმარების სამსახურის საბავშვო ვებგვერდი </w:t>
      </w:r>
      <w:hyperlink r:id="rId20" w:tgtFrame="_blank" w:history="1">
        <w:r w:rsidRPr="00365892">
          <w:rPr>
            <w:rFonts w:ascii="Sylfaen" w:hAnsi="Sylfaen" w:cs="Sylfaen"/>
            <w:lang w:val="ka-GE"/>
          </w:rPr>
          <w:t>www.children.las.ge</w:t>
        </w:r>
      </w:hyperlink>
      <w:r w:rsidRPr="00365892">
        <w:rPr>
          <w:rFonts w:ascii="Sylfaen" w:hAnsi="Sylfaen" w:cs="Sylfaen"/>
          <w:lang w:val="ka-GE"/>
        </w:rPr>
        <w:t> . ვებგვერდზე წარმოდგენილია მოზარდებისათვის საინტერესო და სასარგებლო ინფორმაცია,როგორც იურიდიულ თემებზე, ასევე, ფსიქოლოგიურ, სოციალურ საკითხებზე.</w:t>
      </w:r>
    </w:p>
    <w:p w14:paraId="5C33277F" w14:textId="77777777" w:rsidR="00BA0968" w:rsidRPr="00365892" w:rsidRDefault="00BA0968" w:rsidP="00BA0968">
      <w:pPr>
        <w:numPr>
          <w:ilvl w:val="3"/>
          <w:numId w:val="2"/>
        </w:numPr>
        <w:spacing w:after="0" w:line="240" w:lineRule="auto"/>
        <w:ind w:left="0"/>
        <w:jc w:val="both"/>
        <w:rPr>
          <w:rFonts w:ascii="Sylfaen" w:hAnsi="Sylfaen" w:cs="Sylfaen"/>
          <w:lang w:val="ka-GE"/>
        </w:rPr>
      </w:pPr>
      <w:r w:rsidRPr="00365892">
        <w:rPr>
          <w:rFonts w:ascii="Sylfaen" w:hAnsi="Sylfaen" w:cs="Sylfaen"/>
          <w:lang w:val="ka-GE"/>
        </w:rPr>
        <w:t>აპრილში გაიმართა სსიპ - იურიდიული დახმარების სამსახურის ოთხწლიანი ანგარიშის წარდგენა. კონფერენციას ესწრებოდნენ საქართველოს მთავრობის, პარლამენტის წევრები, უფლებადამცველი ორგანიზაციების წარმომადგენლები, საქართველოში მოქმედი საერთაშორისო ორგანიზაციების წევრები, რომლებსაც ასევე დიდი წვლილი მიუძღვით იურიდიული დახმარების სამსახურის რეფორმების მხარდაჭერაში. კონფერენციის ბოლოს დაჯილდოვდნენ წარმატებული ადვოკატები, ხოლო დონორ და პარტნიორ ორგანიზაციებს გადაეცათ სპეციალური მადლობის სიგელები.</w:t>
      </w:r>
    </w:p>
    <w:p w14:paraId="317F1F42" w14:textId="77777777" w:rsidR="00BA0968" w:rsidRPr="00365892" w:rsidRDefault="00BA0968" w:rsidP="00BA0968">
      <w:pPr>
        <w:numPr>
          <w:ilvl w:val="3"/>
          <w:numId w:val="2"/>
        </w:numPr>
        <w:spacing w:after="0" w:line="240" w:lineRule="auto"/>
        <w:ind w:left="0"/>
        <w:jc w:val="both"/>
        <w:rPr>
          <w:rFonts w:ascii="Sylfaen" w:hAnsi="Sylfaen" w:cs="Sylfaen"/>
          <w:lang w:val="ka-GE"/>
        </w:rPr>
      </w:pPr>
      <w:r w:rsidRPr="00365892">
        <w:rPr>
          <w:rFonts w:ascii="Sylfaen" w:hAnsi="Sylfaen" w:cs="Sylfaen"/>
          <w:lang w:val="ka-GE"/>
        </w:rPr>
        <w:lastRenderedPageBreak/>
        <w:t>სამსახურმა, ევროკავშირის და გაეროს ადამიანის უფლებათა უმაღლესი კომისრის ოფისის  (UN OHCHR)  მხარდაჭერით გამართა ბენჩ-ბარი სახელწოდებით: „სსიპ იურიდიული დახმარების სამსახურის მანდატის გაზრდა წამებასა და არაადამიანურ მოპყრობასთან დაკავშირებულ საქმეებზე“. ღონისძიებაში მონაწილეობას იღებდნენ   წარმომადგენლები სახელმწიფოს სხვადასხვა უწყებებიდან - საქართველოს პარლამენტი, სპეციალური საგამოძებო სამსახური, სახალხო დამცველი, სპეციალური პენიტენციური სამსახური, შინაგან საქმეთა სამინისტრო, და იუსიტიციის სამინისტრო.</w:t>
      </w:r>
    </w:p>
    <w:p w14:paraId="74DF04EF" w14:textId="77777777" w:rsidR="00BA0968" w:rsidRPr="00365892" w:rsidRDefault="00BA0968" w:rsidP="00BA0968">
      <w:pPr>
        <w:numPr>
          <w:ilvl w:val="3"/>
          <w:numId w:val="2"/>
        </w:numPr>
        <w:spacing w:after="0" w:line="240" w:lineRule="auto"/>
        <w:ind w:left="0"/>
        <w:jc w:val="both"/>
        <w:rPr>
          <w:rFonts w:ascii="Sylfaen" w:hAnsi="Sylfaen" w:cs="Sylfaen"/>
          <w:lang w:val="ka-GE"/>
        </w:rPr>
      </w:pPr>
      <w:r w:rsidRPr="00365892">
        <w:rPr>
          <w:rFonts w:ascii="Sylfaen" w:hAnsi="Sylfaen" w:cs="Sylfaen"/>
          <w:lang w:val="ka-GE"/>
        </w:rPr>
        <w:t>იურიდიული დახმარების სამსახურსა და USAID სამართლის უზენაესობის პროგრამას შორის გაფორმდა ურთიერთთანამშრომლობის მემორანდუმი. მემორანდუმის ფარგლებში მხარეები შეთანხმდნენ, რომ იურიდიული დახმარების სამსახურის ბათუმის ბიუროში განხორციელდება ანაზღაურებადი სტაჟირების პროგრამა სტუდენტი პარალეგალებისთვის. </w:t>
      </w:r>
    </w:p>
    <w:p w14:paraId="2ACD3C7C" w14:textId="77777777" w:rsidR="00BA0968" w:rsidRPr="00365892" w:rsidRDefault="00BA0968" w:rsidP="00BA0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8"/>
        <w:rPr>
          <w:rFonts w:ascii="Sylfaen" w:hAnsi="Sylfaen" w:cs="Sylfaen"/>
          <w:sz w:val="24"/>
          <w:szCs w:val="24"/>
          <w:lang w:val="ka-GE"/>
        </w:rPr>
      </w:pPr>
    </w:p>
    <w:p w14:paraId="6389F5C9" w14:textId="77777777" w:rsidR="00A21CB7" w:rsidRPr="00365892" w:rsidRDefault="00A21CB7" w:rsidP="007421B3">
      <w:pPr>
        <w:pStyle w:val="Heading2"/>
        <w:spacing w:line="240" w:lineRule="auto"/>
        <w:jc w:val="both"/>
        <w:rPr>
          <w:rFonts w:ascii="Sylfaen" w:hAnsi="Sylfaen" w:cs="Sylfaen"/>
          <w:sz w:val="22"/>
          <w:szCs w:val="22"/>
        </w:rPr>
      </w:pPr>
      <w:r w:rsidRPr="00365892">
        <w:rPr>
          <w:rFonts w:ascii="Sylfaen" w:hAnsi="Sylfaen" w:cs="Sylfaen"/>
          <w:sz w:val="22"/>
          <w:szCs w:val="22"/>
        </w:rPr>
        <w:t>6.10 მიწის ბაზრის განვითარება (WB) (პროგრამული კოდი 26 09)</w:t>
      </w:r>
    </w:p>
    <w:p w14:paraId="3EA715A8" w14:textId="77777777" w:rsidR="00A21CB7" w:rsidRPr="00365892" w:rsidRDefault="00A21CB7" w:rsidP="007421B3">
      <w:pPr>
        <w:pStyle w:val="abzacixml"/>
        <w:spacing w:line="240" w:lineRule="auto"/>
        <w:ind w:firstLine="0"/>
        <w:rPr>
          <w:sz w:val="22"/>
          <w:szCs w:val="22"/>
        </w:rPr>
      </w:pPr>
    </w:p>
    <w:p w14:paraId="2AF6AE9E" w14:textId="77777777" w:rsidR="00A21CB7" w:rsidRPr="00365892" w:rsidRDefault="00A21CB7" w:rsidP="007421B3">
      <w:pPr>
        <w:pStyle w:val="abzacixml"/>
        <w:spacing w:line="240" w:lineRule="auto"/>
        <w:ind w:firstLine="0"/>
        <w:rPr>
          <w:sz w:val="22"/>
          <w:szCs w:val="22"/>
        </w:rPr>
      </w:pPr>
      <w:r w:rsidRPr="00365892">
        <w:rPr>
          <w:sz w:val="22"/>
          <w:szCs w:val="22"/>
        </w:rPr>
        <w:t>პროგრამის განმახორციელებელი:</w:t>
      </w:r>
    </w:p>
    <w:p w14:paraId="54959C0B" w14:textId="77777777" w:rsidR="00A21CB7" w:rsidRPr="00365892" w:rsidRDefault="00A21CB7" w:rsidP="007421B3">
      <w:pPr>
        <w:pStyle w:val="ListParagraph"/>
        <w:numPr>
          <w:ilvl w:val="0"/>
          <w:numId w:val="4"/>
        </w:numPr>
        <w:spacing w:after="0" w:line="240" w:lineRule="auto"/>
        <w:rPr>
          <w:rFonts w:ascii="Sylfaen" w:hAnsi="Sylfaen" w:cs="Sylfaen"/>
        </w:rPr>
      </w:pPr>
      <w:r w:rsidRPr="00365892">
        <w:rPr>
          <w:rFonts w:ascii="Sylfaen" w:hAnsi="Sylfaen" w:cs="Sylfaen"/>
        </w:rPr>
        <w:t>სსიპ - საჯარო რეესტრის ეროვნული სააგენტო</w:t>
      </w:r>
    </w:p>
    <w:p w14:paraId="0A903820" w14:textId="77777777" w:rsidR="00A21CB7" w:rsidRPr="00365892" w:rsidRDefault="00A21CB7" w:rsidP="007421B3">
      <w:pPr>
        <w:pStyle w:val="abzacixml"/>
        <w:spacing w:line="240" w:lineRule="auto"/>
        <w:ind w:firstLine="0"/>
        <w:rPr>
          <w:sz w:val="22"/>
          <w:szCs w:val="22"/>
        </w:rPr>
      </w:pPr>
    </w:p>
    <w:p w14:paraId="1929CBF8"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პროექტის განმახორციელებელი გუნდის მიერ წარმატებით წარიმართა სისტემური რეგისტრაციის ბიზნესპროცესი, რომლის შესაბამისად განხორციელდა მიწის სისტემური რეგისტრაცია გარკვეული ეტაპების გავლით: სოციალური მობილიზაცია და მონაცემების შეგროვება, მონაცემების დამუშავება, საველე სამუშაოები/მონაცემების დამუშავება, მონაცემების საჯაროდ გამოცხადება, გადამოწმება და მიწის ნაკვეთების რეგისტრაცია;</w:t>
      </w:r>
    </w:p>
    <w:p w14:paraId="7382A808"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საგარეჯოს მუნიციპალიტეტის ადმინისტრაციულ ერთეულებში (ქალაქი საგარეჯო, ნინოწმინდა, წყაროსთავი, გიორგიწმინდა, ყანდაურა, შიბლიანი, იორმუღანლო, ლამბალო, თულარი, დუზაგრამა, ქვემო სამგორის საირიგაციო არხი) რეგისტრირებულია 7 858 მიწის ნაკვეთი. გორისა და ქარელის მუნიციპალიტეტების ადმინისტრაციულ ერთეულებში (რუისი, ურბნისი, ბრეთი და გიგანტი, ზედა რუს საირიგაციო არხი) რეგისტრირებულია 7 361 მიწის ნაკვეთი; თეთრიწყაროს მუნიციპალიტეტის ადმინისტრაციულ ერთეულებში (ჩხიკვთა, ჯორჯიაშვილი, ასურეთი, წინწყარო, დურნუკი, ხაიში, მარაბდა და გოლთეთი, ტბისი-კუმისის საირიგაციო არეალი) რეგისტრირებულია 8 069 მიწის ნაკვეთი. პროცესი წარიმართა მსოფლიო ბანკთან შეთანხმებული გეგმის შესაბამისად, ე.წ. In-house მეთოდის გამოყენებით;</w:t>
      </w:r>
    </w:p>
    <w:p w14:paraId="76752AEC"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განახლდა IT მიმართულების ინდიკატორები, რომელთა შესრულების მონიტორინგი განხორციელდა შესაბამისი ქვეინდიკატორების მეშვეობით;</w:t>
      </w:r>
    </w:p>
    <w:p w14:paraId="07FC8EDB"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დაგეგმვითი და შესათანხმებელი პროცედურები დამისამართების ქვეპროექტის მიმართულებით. პროდუქტის მფლობელსა</w:t>
      </w:r>
      <w:r w:rsidRPr="00365892">
        <w:rPr>
          <w:rFonts w:ascii="Sylfaen" w:hAnsi="Sylfaen"/>
          <w:lang w:val="ka-GE"/>
        </w:rPr>
        <w:t xml:space="preserve"> </w:t>
      </w:r>
      <w:r w:rsidRPr="00365892">
        <w:rPr>
          <w:rFonts w:ascii="Sylfaen" w:hAnsi="Sylfaen"/>
        </w:rPr>
        <w:t>და დიზაინერთან ერთად შეთანხმდა პროდუქტის დიზაინი. განხორციელდა მოსამზადებელი არქიტექტურული სამუშაოები. პროექტის გუნდი მუშაობდა 17 მიკროსერვისზე, სამუშაოები მოიცავდა სერვისების აღწერის დოკუმენტის შემუშავებას და მთავარ სისტემებთან ინტეგრირებას.</w:t>
      </w:r>
    </w:p>
    <w:p w14:paraId="7F01296B" w14:textId="44048753" w:rsidR="00A21CB7" w:rsidRPr="00365892" w:rsidRDefault="00A21CB7" w:rsidP="007421B3">
      <w:pPr>
        <w:pStyle w:val="abzacixml"/>
        <w:spacing w:line="240" w:lineRule="auto"/>
        <w:ind w:firstLine="0"/>
        <w:rPr>
          <w:sz w:val="22"/>
          <w:szCs w:val="22"/>
        </w:rPr>
      </w:pPr>
    </w:p>
    <w:p w14:paraId="7AA424FC" w14:textId="77777777" w:rsidR="00283527" w:rsidRPr="00365892" w:rsidRDefault="00283527" w:rsidP="007421B3">
      <w:pPr>
        <w:pStyle w:val="Heading2"/>
        <w:spacing w:line="240" w:lineRule="auto"/>
        <w:jc w:val="both"/>
        <w:rPr>
          <w:rFonts w:ascii="Sylfaen" w:hAnsi="Sylfaen" w:cs="Sylfaen"/>
          <w:sz w:val="22"/>
          <w:szCs w:val="22"/>
        </w:rPr>
      </w:pPr>
      <w:r w:rsidRPr="00365892">
        <w:rPr>
          <w:rFonts w:ascii="Sylfaen" w:hAnsi="Sylfaen" w:cs="Sylfaen"/>
          <w:sz w:val="22"/>
          <w:szCs w:val="22"/>
        </w:rPr>
        <w:t>6.11. საქართველოს სახალხო დამცველის აპარატი (პროგრამული კოდი 41 00)</w:t>
      </w:r>
    </w:p>
    <w:p w14:paraId="062BC851" w14:textId="77777777" w:rsidR="00283527" w:rsidRPr="00365892" w:rsidRDefault="00283527" w:rsidP="00742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
          <w:lang w:val="ka-GE"/>
        </w:rPr>
      </w:pPr>
    </w:p>
    <w:p w14:paraId="58B08D23" w14:textId="77777777" w:rsidR="00283527" w:rsidRPr="00365892" w:rsidRDefault="00283527" w:rsidP="007421B3">
      <w:pPr>
        <w:spacing w:after="0" w:line="240" w:lineRule="auto"/>
        <w:jc w:val="both"/>
        <w:rPr>
          <w:rFonts w:ascii="Sylfaen" w:hAnsi="Sylfaen" w:cs="Sylfaen"/>
          <w:lang w:val="ka-GE"/>
        </w:rPr>
      </w:pPr>
      <w:r w:rsidRPr="00365892">
        <w:rPr>
          <w:rFonts w:ascii="Sylfaen" w:hAnsi="Sylfaen"/>
          <w:lang w:val="ka-GE"/>
        </w:rPr>
        <w:t xml:space="preserve"> </w:t>
      </w:r>
      <w:r w:rsidRPr="00365892">
        <w:rPr>
          <w:rFonts w:ascii="Sylfaen" w:hAnsi="Sylfaen"/>
          <w:bCs/>
        </w:rPr>
        <w:t xml:space="preserve">პროგრამის განმახორციელებელი </w:t>
      </w:r>
    </w:p>
    <w:p w14:paraId="08235D06" w14:textId="77777777" w:rsidR="00283527" w:rsidRPr="00365892" w:rsidRDefault="00283527" w:rsidP="00662682">
      <w:pPr>
        <w:pStyle w:val="ListParagraph"/>
        <w:numPr>
          <w:ilvl w:val="0"/>
          <w:numId w:val="89"/>
        </w:numPr>
        <w:tabs>
          <w:tab w:val="left" w:pos="720"/>
          <w:tab w:val="left" w:pos="1260"/>
        </w:tabs>
        <w:autoSpaceDN w:val="0"/>
        <w:spacing w:after="0" w:line="240" w:lineRule="auto"/>
        <w:jc w:val="both"/>
        <w:rPr>
          <w:rFonts w:ascii="Sylfaen" w:hAnsi="Sylfaen" w:cs="Sylfaen"/>
          <w:lang w:val="ka-GE"/>
        </w:rPr>
      </w:pPr>
      <w:r w:rsidRPr="00365892">
        <w:rPr>
          <w:rFonts w:ascii="Sylfaen" w:hAnsi="Sylfaen" w:cs="Sylfaen"/>
          <w:lang w:val="ka-GE"/>
        </w:rPr>
        <w:t xml:space="preserve">საქართველოს სახალხო დამცველის აპარატი </w:t>
      </w:r>
    </w:p>
    <w:p w14:paraId="4FB45278" w14:textId="77777777" w:rsidR="00283527" w:rsidRPr="00365892" w:rsidRDefault="00283527" w:rsidP="00742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14:paraId="53CCB4A3" w14:textId="77777777" w:rsidR="00283527" w:rsidRPr="00365892" w:rsidRDefault="00283527" w:rsidP="00742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
          <w:lang w:val="ka-GE"/>
        </w:rPr>
      </w:pPr>
    </w:p>
    <w:p w14:paraId="6F3AB265"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მომზადდა და საქართველოს პარლამენტს წარედგინა საქართველოში ადამიანის უფლებათა და თავისუფლებათა დაცვის მდგომარეობის შესახებ 2022  წლის ანგარიში;</w:t>
      </w:r>
    </w:p>
    <w:p w14:paraId="39DABD16"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lastRenderedPageBreak/>
        <w:t xml:space="preserve">ადამიანის უფლებათა და თავისუფლებათა დაცვის საკითხებზე სახალხო დამცველის აპარატის ორგანიზებითა და მონაწილოებით ჩატარდა სხვადასხვა სახის შეხვედრები და ღონისძიებები; </w:t>
      </w:r>
    </w:p>
    <w:p w14:paraId="1794BA27"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საქართველოს სახალხო დამცველის აპარატში  ადამიანის უფლებათა დარღვევის ფაქტების შესახებ შემოვიდა - 4 920 განცხადება/საჩივარი,  შედგა - 740 ოქმი, ელექტრონული ფოსტით მიღებულ იქნა - 2 717 წერილი, ცხელ ხაზზე შემოსული ზარების რაოდენობამ  შეადგინა - 9 000,  მათ, შორის  პენიტენციური დაწესებულებებიდან განხორციელდა - 1 196 ზარი.  მომზადდა და გაგზავნილ იქნა - 28 რეკომენდაცია/წინადადება და 15 სასამართლოს მეგობრის მოსაზრება. საკონსტიტუცი სასამართლოში წარდგენილ იქნა - 1 კონსტიტუციური სარჩელი, აპარატში მიღებაზე იმყოფებოდა - 454 ვიზიტორი;</w:t>
      </w:r>
    </w:p>
    <w:p w14:paraId="3FB636BF"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 xml:space="preserve">მომზადდა პრევენციის ეროვნული მექანიზმის 2022 წლის ანგარიში და 2023 წლის სამოქმედო გეგმა; </w:t>
      </w:r>
    </w:p>
    <w:p w14:paraId="4C5F094A"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 xml:space="preserve">3 პენიტენციურ დაწესებულებაში  განხორციელდა - 5 პრევენციული ვიზიტი.  პოლიციის სამმართველოებში -  18 ვიზიტი, შსს დროებითი მოთავსების 7 იზოლატორში - 7 პრევენციული ვიზიტი, შინაგან საქმეთა სამინისტროს განსაკუთრებულ დავალებათა დეპარტამენტში - 1 ვიზიტი,  ობიექტების დაცვის დეპარტამენტში -1 მონიტორინგის ვიზიტი, რეგიონებში მოღვაწე ადვოკატებთან  გაიმართა - 2 შეხვედრა, პრევენციის ეროვნული მექანიზმის წარმომადგენლების მიერ განხორციელდა - 1 მონიტორინგი საქართველოს მოქალაქეთა იძულებით დაბრუნების ოპერაციის პროცესზე დიუსელდორფიდან თბილისის მიმართულებით; </w:t>
      </w:r>
    </w:p>
    <w:p w14:paraId="74F435CB"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სისხლის სამართლის მართლმსაჯულების მიმართულებით პენიტენციურ დაწესებულებებში განხორციელდა - 270 ვიზიტი, მონახულებულ იქნა - 755 პატიმარი. „ფსიქიკური ჯანმრთელობის ეროვნული ცენტრში“ განხორციელდა - 8 ვიზიტი, მონახულებული იქნა - 13 პაციენტი. დროებითი მოთავსების იზოლატორებში განხორციელდა - 14 ვიზიტი, მონახულებულ იქნა 50 დაკავებული, სამედიცინო ცენტრ „ვივამედში“ განხორციელდა - 4 ვიზიტი,  მონახულებულ იქნა - 15 პაციენტი;</w:t>
      </w:r>
    </w:p>
    <w:p w14:paraId="57C0ABC0"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მომზადდა N5 პენიტენციურ დაწესებულებაში მონიტორინგის ვიზიტის შემდგომი ანგარიში;</w:t>
      </w:r>
    </w:p>
    <w:p w14:paraId="1589BA19"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წამების  პრევენციის  ეროვნული მექანიზმის მიმართულებით მომზადდა შემდეგი დოკუმენტები: წამების პრევენციის ევროპულ კომიტეტთან (CPT) სასაუბრო თემები (პენიტენციურ სისტემაში, შსს სისტემასა და ფსიქიატრიულ დაწესებულებებში არსებული დადებითი და უარყოფითი ტენდენციები), წამების პრევენციის ევროპულ კომიტეტის 2021 წლის ანგარიშში საქართველოსთვის გაცემული რეკომენდაციების შესრულების შეფასება და ევროპის საბჭოს ახალი სტრატეგიის თემები;</w:t>
      </w:r>
    </w:p>
    <w:p w14:paraId="5FB50049"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მომზადდა პროექტის „წამებისა და არასათანადო მოპყრობისგან დაცვის გაძლიერება პენიტენციურ სისტემაში, პოლიციის დაწესებულებებში, ფსიქიატრიულ და სხვა ინსტიტუციებში“ შუალედური ანგარიში;</w:t>
      </w:r>
    </w:p>
    <w:p w14:paraId="3DD8DAFE"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 xml:space="preserve">საერთაშორისო ურთიერთობების მიმართულებით დაიგეგმა და განხორციელდა 17 საერთაშორისო ვიზიტი, მომზადდა 10 წერილი და ENNHRI-ს შშმ პირთა უფლებების სამუშაო ჯგუფის 1 ბიულეტენი;  </w:t>
      </w:r>
    </w:p>
    <w:p w14:paraId="43562062"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სამართლებრივი უზრუნველყოფისა და ადამიანური რესურსების მართვის მიმართულებით მომზადდა - 689 ბრძანება. სახალხო დამცველის აპარატში ვაკანტურ პოზიციებზე კადრის შესარჩევად გამოცხადდა 15 კონკურსი;  შემოსულ საჩივრებზე მომზადდა 25  პასუხი;  ჩატარდა 1 დისციპლინური წარმოება. სამართლებრივი კონსულტაციები გაეწია სახალხო დამცველის აპარატის სხვადასხვა სტრუქტურულ ერთეულს;</w:t>
      </w:r>
    </w:p>
    <w:p w14:paraId="5A252ED6"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რეგიონული ოფისების საქმიანობის მიმართულებით გაიცა - 982 კონსულტაცია,  ორგანიზება გაეწია - 721 შეხვედრას, ადგილობრივ ხელისუფლებასთან ადვოკატირების გზით წარმატებულად გადაწყდა - 55 საქმე, სავარაუდო უფლებადარღვევის შესახებ შედგა - 123 ოქმი/მოხსენებითი ბარათი;</w:t>
      </w:r>
    </w:p>
    <w:p w14:paraId="5F829C69" w14:textId="6B7FD7A0"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lastRenderedPageBreak/>
        <w:t>თანასწორობის მიმართულებით  მომზადდა 3 რეკომენდაცია, 1 ზოგადი წინადადება, 2 სასამართლოს მეგობრის მოსაზრება და საქმისწარმოების შეწყვეტის შესახებ - 58 გადაწყვეტილება. დეპარტამენტის თანამშრომლებმა განახორციელეს 11 ონლაინ შეხვედრა განმცხადებლების/მოპასუხეების და მესამე პირების მიმართ,  ჩაატარეს 1 ზეპირი მოსმენა, ასევე, საინფორმაციო შეხვედრები/ტრენინგები ადგილობრივი თვითმმართველობების - 657 თანამშრომელთან, კერძო კომპანიების - 134 წარმომადგენელთან, ქვიარ თემის - 32 წევრთან, 605 მასწავლებელთან და სახელმძღვანელოების რეცენზენტთან, 46 მოსწავლესთან, 74 სტუდენტთან და სამოქალაქო სექტორის 61 წარმომადგენელთან;</w:t>
      </w:r>
    </w:p>
    <w:p w14:paraId="30B74BBA"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 xml:space="preserve">ადამიანის უფლებათა სწავლების მიმართულებით მომზადდა შენიშვნები, კომენტარები, პოზიციები, ანგარიშები, სტრატეგიები, სამოქმედო გეგმები და მეთოდოლოგიური ინსტრუმენტები. ჩატარდა არაერთი სამუშაო შეხვედრა საჯარო/კერძო სკოლებში და უმაღლეს სასწავლებლებში;  </w:t>
      </w:r>
    </w:p>
    <w:p w14:paraId="02E0E169"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ბავშვთა უფლებების დაცვის მიმართულებით, ბავშვის უფლებათა და თავისუფლებათა შესახებ ჩატარდა 17 საინფორმაციო შეხვედრა - 363 პირთან (მათ შორის 308 არასრულწლოვანთან), სატელეფონო კონსულტაცია გაეწია - 104 პირს, მომზადდა საპარლამენტო ანგარიშის ბავშვთა უფლებრივი მდგომარეობის შესახებ  - 10 თემატური თავი ქვეთავით</w:t>
      </w:r>
      <w:bookmarkStart w:id="26" w:name="_Hlk140829281"/>
      <w:r w:rsidRPr="00365892">
        <w:rPr>
          <w:rFonts w:ascii="Sylfaen" w:hAnsi="Sylfaen"/>
        </w:rPr>
        <w:t xml:space="preserve">, მონიტორინგი განხორციელდა - 27 მცირე საოჯახო ტიპის სახლში, მუსლიმთა კონფესიას დაქვემდებარებულ 2 პანსიონში, მიუსაფარ ბავშვთა 2 დღის ცენტრსა და 1 თავშესაფარში, დედათა და ბავშვთა 2 თავშესაფარში და N5 პენიტენციურ დაწესებულებაში; </w:t>
      </w:r>
    </w:p>
    <w:bookmarkEnd w:id="26"/>
    <w:p w14:paraId="08342D86"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 xml:space="preserve">გენდერის მიმართულებით კონსულტაცია გაეწია - 85 პირს, მომზადდა საპარლამენტო ანგარიშის გენდერული თანასწორობის - 8 თემატური თავი. რეგიონებში განხორციელდა - 51 საინფორმაციო შეხვედრა/სემინარი მოსწავლეებთან. განხორციელდა 1 საინფორმაციო შეხვედრა შსს-ს მოწმისა და დაზარალებულის კოორდინატორებთან, ფემიციდის თემაზე განხორციელდა 3 შეხვედრა მოლდოვის, ალბანეთისა და ტაჯიკეთის რესპუბლიკის დელეგაციის წევრებთან,  ძალადობის შესახებ  სემინარი ჩატარდა  - 9 მუნიციპალიტეტში, ადრეულ ასაკში ქორწინების და გენდერული თანასწორობის შესახებ ჩატარდა 3 შეხვედრა სკოლის მოსწავლეებთან, გენდერულ თანასწორობაზე და ქალთა უფლებებზე ჩატარდა 1 ტრენინგი სკოლის სახელმძღვანელოების ავტორებთან, ტრეფიკინგის თემაზე ჩატარდა 1 ტრენინგი სკოლის მოსწავლეებთან;   </w:t>
      </w:r>
    </w:p>
    <w:p w14:paraId="54C31FE2"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ლგბტ სექსუალურ და რეპროდუქციულ ჯანმრთელობის საკითხებზე ჩატარდა - 1 ტრენინგი და ფემიციდის თემაზე გაიმართა ფილმის ჩვენება - დისკუსია აპარატის თანამშრომლებთან;</w:t>
      </w:r>
    </w:p>
    <w:p w14:paraId="5CAB0665"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შშმ პირთა უფლებების დაცვის მიმართულებით მომზადდა 2020 წლის საპარლამენტო ანგარიშის „შშმ პირთა უფლებების ნაწილი“ - 6 თავი. მომზადდა ინფორმაცია 2021 წლის საპარლამენტო ანგარიშში შშმ პირთა უფლებების მიმართულებით ასახული რეკომენდაციების შესრულების სტატუსის შესახებ;</w:t>
      </w:r>
    </w:p>
    <w:p w14:paraId="2821316D"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მომზადდა ერთობლივი განცხადება - ,,ENNHRI Joint Statement” ხანდაზმულთა კონვენციასთან დაკავშირებით გაეროს ადამიანის უფლებათა საბჭოს 52-ე სესიაზე წარსადგენად. შევსებულ იქნა GANHRI-ს კითხვარი უფლებადამცველებთან დაკავშირებით;</w:t>
      </w:r>
    </w:p>
    <w:p w14:paraId="1C71E92F"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 xml:space="preserve">სამოქალაქო, პოლიტიკური, ეკონომიკური, სოციალური და კულტურული უფლებების დაცვის მიმართულებით მომზადდა 2022 წლის საპარლამენტო ანგარიშის შესაბამისი თავები (16 თავი და 1 თავის ნაწილი). დასრულდა 167 საქმის შესწავლა.  მომზადდა სხვადასხვა სახელმწიფო უწყებაში გასაგზავნი - 552 წერილი. მომზადდა 12 განცხადება და 9 რელიზი,  გაიგზავნა 9 რეკომენდაცია, 1 წინადადება. ასევე, 9 სასამართლოს მეგობრის მოსაზრება (სისხლის მართლმსაჯულების დეპარტამენტთან ერთად). მომზადდა გაეროს სამუშაო ჯგუფისათვის „დაბერების შესახებ“ განცხადება. მომზადდა მცირე ანგარიში გაეროს დამოუკიდებელი ექსპერტის ხანდაზმულთა საკითხებში ანგარიშისთვის ხანდაზმულთა ძალადობასა და დისკრიმინაციის საკითხზე; </w:t>
      </w:r>
      <w:bookmarkStart w:id="27" w:name="_Hlk132116097"/>
      <w:bookmarkStart w:id="28" w:name="_Hlk132116471"/>
    </w:p>
    <w:bookmarkEnd w:id="27"/>
    <w:bookmarkEnd w:id="28"/>
    <w:p w14:paraId="590B6798" w14:textId="77777777" w:rsidR="00283527" w:rsidRPr="00365892" w:rsidRDefault="00283527" w:rsidP="007421B3">
      <w:pPr>
        <w:numPr>
          <w:ilvl w:val="3"/>
          <w:numId w:val="29"/>
        </w:numPr>
        <w:spacing w:after="0" w:line="240" w:lineRule="auto"/>
        <w:ind w:left="0"/>
        <w:jc w:val="both"/>
        <w:rPr>
          <w:rFonts w:ascii="Sylfaen" w:hAnsi="Sylfaen"/>
        </w:rPr>
      </w:pPr>
      <w:r w:rsidRPr="00365892">
        <w:rPr>
          <w:rFonts w:ascii="Sylfaen" w:hAnsi="Sylfaen"/>
        </w:rPr>
        <w:t xml:space="preserve">ანალიტიკური მიმართულებით  მომზადდა 2022 წლის საპარლამენტო ანგარიშის თავები. ალტერნატიული ანგარიში წარედგინა გაეროს ქალთა მიმართ დისკრიმინაციის აღმოფხვრის </w:t>
      </w:r>
      <w:r w:rsidRPr="00365892">
        <w:rPr>
          <w:rFonts w:ascii="Sylfaen" w:hAnsi="Sylfaen"/>
        </w:rPr>
        <w:lastRenderedPageBreak/>
        <w:t>კომიტეტს და გაეროს შშმ პირთა  უფლებების  კომიტეტს. მომზადდა კითხვარზე პასუხები, ეროვნული ინსტიტუტების ევროპული ქსელის (ENNHRI) 2023 წლის რეგიონალური ანგარიშისათვის კანონის უზენაესობის შესახებ.  მოზადდა მოხსენება ტრენინგისთვის „How can National Human Rights Institutions and Equality Bodies engage with the European Committee of Social Rights under the reporting procedure of the European Social Charter“. მომზადდა ევროკავშირის კითხვარზე პასუხები „Guiding Questions for Public Defender’s Office on Enlargement Report 2023”.  მომზადდა ადამიანის უფლებათა ეროვნული ინსტიტუტების შესახებ ევროპის საბჭოს  მინისტრთა კომიტეტის რეზოლუციის შესრულების მდგომარეობის შესახებ ადამიანის უფლებათა ეროვნული ინსტიტუტების ქსელის (ენრი) რეგიონალური ანგარიშისთვის საქართველოს ნაწილი. მომზადდა 2010 წლიდან 2022 წლამდე გაცემული სახალხო დამცველის საპარლამენტო ანგარიშებში განმეორებადი რეკომენდაციების და წინადადებების სია. მომზადდა და სოციალური უფლებების ევროპულ კომიტეტში გაიგზავნა ალტერნატიული ანგარიში;</w:t>
      </w:r>
    </w:p>
    <w:p w14:paraId="7CC8501E" w14:textId="77777777" w:rsidR="00283527" w:rsidRPr="00365892" w:rsidRDefault="00283527" w:rsidP="007421B3">
      <w:pPr>
        <w:pStyle w:val="abzacixml"/>
        <w:spacing w:line="240" w:lineRule="auto"/>
        <w:ind w:firstLine="0"/>
        <w:rPr>
          <w:sz w:val="22"/>
          <w:szCs w:val="22"/>
        </w:rPr>
      </w:pPr>
    </w:p>
    <w:p w14:paraId="6A9EE11C" w14:textId="77777777" w:rsidR="00A21CB7" w:rsidRPr="00365892" w:rsidRDefault="00A21CB7" w:rsidP="007421B3">
      <w:pPr>
        <w:pStyle w:val="Heading2"/>
        <w:spacing w:line="240" w:lineRule="auto"/>
        <w:jc w:val="both"/>
        <w:rPr>
          <w:rFonts w:ascii="Sylfaen" w:hAnsi="Sylfaen" w:cs="Sylfaen"/>
          <w:sz w:val="22"/>
          <w:szCs w:val="22"/>
        </w:rPr>
      </w:pPr>
      <w:r w:rsidRPr="00365892">
        <w:rPr>
          <w:rFonts w:ascii="Sylfaen" w:hAnsi="Sylfaen" w:cs="Sylfaen"/>
          <w:sz w:val="22"/>
          <w:szCs w:val="22"/>
        </w:rPr>
        <w:t>6.1</w:t>
      </w:r>
      <w:r w:rsidRPr="00365892">
        <w:rPr>
          <w:rFonts w:ascii="Sylfaen" w:hAnsi="Sylfaen" w:cs="Sylfaen"/>
          <w:sz w:val="22"/>
          <w:szCs w:val="22"/>
          <w:lang w:val="ka-GE"/>
        </w:rPr>
        <w:t>2</w:t>
      </w:r>
      <w:r w:rsidRPr="00365892">
        <w:rPr>
          <w:rFonts w:ascii="Sylfaen" w:hAnsi="Sylfaen" w:cs="Sylfaen"/>
          <w:sz w:val="22"/>
          <w:szCs w:val="22"/>
        </w:rPr>
        <w:t xml:space="preserve">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14:paraId="6C2ED718" w14:textId="77777777" w:rsidR="00A21CB7" w:rsidRPr="00365892" w:rsidRDefault="00A21CB7" w:rsidP="007421B3">
      <w:pPr>
        <w:pStyle w:val="abzacixml"/>
        <w:spacing w:line="240" w:lineRule="auto"/>
        <w:ind w:firstLine="0"/>
        <w:rPr>
          <w:sz w:val="22"/>
          <w:szCs w:val="22"/>
        </w:rPr>
      </w:pPr>
    </w:p>
    <w:p w14:paraId="5BFEB172" w14:textId="77777777" w:rsidR="00A21CB7" w:rsidRPr="00365892" w:rsidRDefault="00A21CB7" w:rsidP="007421B3">
      <w:pPr>
        <w:pStyle w:val="abzacixml"/>
        <w:spacing w:line="240" w:lineRule="auto"/>
        <w:ind w:firstLine="0"/>
        <w:rPr>
          <w:sz w:val="22"/>
          <w:szCs w:val="22"/>
        </w:rPr>
      </w:pPr>
      <w:r w:rsidRPr="00365892">
        <w:rPr>
          <w:sz w:val="22"/>
          <w:szCs w:val="22"/>
        </w:rPr>
        <w:t>პროგრამის განმახორციელებელი:</w:t>
      </w:r>
    </w:p>
    <w:p w14:paraId="54EA5AD3" w14:textId="77777777" w:rsidR="00A21CB7" w:rsidRPr="00365892" w:rsidRDefault="00A21CB7" w:rsidP="007421B3">
      <w:pPr>
        <w:pStyle w:val="ListParagraph"/>
        <w:numPr>
          <w:ilvl w:val="0"/>
          <w:numId w:val="4"/>
        </w:numPr>
        <w:spacing w:after="0" w:line="240" w:lineRule="auto"/>
        <w:rPr>
          <w:rFonts w:ascii="Sylfaen" w:hAnsi="Sylfaen" w:cs="Sylfaen"/>
        </w:rPr>
      </w:pPr>
      <w:r w:rsidRPr="00365892">
        <w:rPr>
          <w:rFonts w:ascii="Sylfaen" w:hAnsi="Sylfaen" w:cs="Sylfaen"/>
        </w:rPr>
        <w:t>სსიპ - საქართველოს ეროვნული არქივი</w:t>
      </w:r>
    </w:p>
    <w:p w14:paraId="3DAB2685" w14:textId="77777777" w:rsidR="00A21CB7" w:rsidRPr="00365892" w:rsidRDefault="00A21CB7" w:rsidP="007421B3">
      <w:pPr>
        <w:pStyle w:val="abzacixml"/>
        <w:spacing w:line="240" w:lineRule="auto"/>
        <w:ind w:firstLine="0"/>
        <w:rPr>
          <w:sz w:val="22"/>
          <w:szCs w:val="22"/>
        </w:rPr>
      </w:pPr>
    </w:p>
    <w:p w14:paraId="69F19C4C" w14:textId="41EB249F"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ეროვნული არქივის საქმიანობისა და მისი პოპულარიზაციის მიზნით მომზადდა 53 სატელევიზიო სიუჟეტი, 237 ინტერნეტსტატია, 21 საგაზეთო პუბლიკაცია, 22 რადიოგადაცემა</w:t>
      </w:r>
      <w:r w:rsidR="00677F35" w:rsidRPr="00365892">
        <w:rPr>
          <w:rFonts w:ascii="Sylfaen" w:hAnsi="Sylfaen"/>
          <w:lang w:val="ka-GE"/>
        </w:rPr>
        <w:t>;</w:t>
      </w:r>
    </w:p>
    <w:p w14:paraId="75060398"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საკონსერვაციო-პროფილაქტიკური დამუშავება ჩაუტარდა 80 ერთეულ ფონოდოკუმენტს</w:t>
      </w:r>
      <w:r w:rsidRPr="00365892">
        <w:rPr>
          <w:rFonts w:ascii="Sylfaen" w:hAnsi="Sylfaen"/>
          <w:lang w:val="ka-GE"/>
        </w:rPr>
        <w:t xml:space="preserve">, </w:t>
      </w:r>
      <w:r w:rsidRPr="00365892">
        <w:rPr>
          <w:rFonts w:ascii="Sylfaen" w:hAnsi="Sylfaen"/>
        </w:rPr>
        <w:t>500 ერთეულ კინოდოკუმენტს, 33 ერთეულ ფოტოდოკუმენტს.</w:t>
      </w:r>
    </w:p>
    <w:p w14:paraId="02C4E552"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 xml:space="preserve"> ქაღალდისფუძიანი დოკუმენტების ფიზიკური დაცვის მიმართულებით შესრულდა:</w:t>
      </w:r>
    </w:p>
    <w:p w14:paraId="569E1B15"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რესტავრაცია − 14 357 ფურცელი;</w:t>
      </w:r>
    </w:p>
    <w:p w14:paraId="0A81D97D"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ყდაში ჩასმა-ჩაკერება −213 საქმე;</w:t>
      </w:r>
    </w:p>
    <w:p w14:paraId="32814742"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საქმეთა შეკერვა − 6 339 საქმე.</w:t>
      </w:r>
    </w:p>
    <w:p w14:paraId="24978752"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განსაკუთრებული ღირებულების მქონე დოკუმენტების გადათვალიერების შედეგად შეირჩა:</w:t>
      </w:r>
    </w:p>
    <w:p w14:paraId="642F0E2F"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ქაღალდისფუძიანი დოკუმენტები − 768 შესანახი ერთეული;</w:t>
      </w:r>
    </w:p>
    <w:p w14:paraId="7C400028"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კინოდოკუმენტები − 125 შესანახი ერთეული;</w:t>
      </w:r>
    </w:p>
    <w:p w14:paraId="3E52EBA1"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ფოტოდოკუმენტები − 146 შესანახი ერთეული;</w:t>
      </w:r>
    </w:p>
    <w:p w14:paraId="0E2644F3"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ფონოდოკუმენტები − 281 შესანახი ერთეული.</w:t>
      </w:r>
    </w:p>
    <w:p w14:paraId="6D2FE05D"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დოკუმენტების არსებობისა და მდგომარეობის შემოწმება:</w:t>
      </w:r>
    </w:p>
    <w:p w14:paraId="60BF3191"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ქაღალდისფუძიანი დოკუმენტები − 53 600 შესანახი ერთეული;</w:t>
      </w:r>
    </w:p>
    <w:p w14:paraId="21DD632A"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ფოტოდოკუმენტები − 150 შესანახი ერთეული;</w:t>
      </w:r>
    </w:p>
    <w:p w14:paraId="453213C8"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 xml:space="preserve">კინოდოკუმენტები − 750 შესანახი ერთეული. </w:t>
      </w:r>
    </w:p>
    <w:p w14:paraId="2D2DAB1C"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საინფორმაციო-საძიებო სისტემის  შექმნისა და განვითარების მიზნით აღიწერა ჩანაწერები:</w:t>
      </w:r>
    </w:p>
    <w:p w14:paraId="4C0A27A4"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 xml:space="preserve">მმართველობითი დოკუმენტაცია − 4 341  ერთეული; </w:t>
      </w:r>
    </w:p>
    <w:p w14:paraId="3C9F8995"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პირადი წარმოშობის დოკუმენტები − 708 ერთეული;</w:t>
      </w:r>
    </w:p>
    <w:p w14:paraId="4F6DEC26"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სამეცნიერო-ტექნიკური დოკუმენტაცია − 3 440 შესანახი ერთეული;</w:t>
      </w:r>
    </w:p>
    <w:p w14:paraId="47095189"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კინოდოკუმენტები − 30 ერთეული;</w:t>
      </w:r>
    </w:p>
    <w:p w14:paraId="4B89C58B"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 xml:space="preserve">ფოტოდოკუმენტები − 1 513 ერთეული; </w:t>
      </w:r>
    </w:p>
    <w:p w14:paraId="7F6C37FD"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ფონოკუმენტები – 292 შესანახი ერთეული.</w:t>
      </w:r>
    </w:p>
    <w:p w14:paraId="75ACE496"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 xml:space="preserve">საინფორმაციო-საცნობარო მომსახურება გაეწიათ მოქალაქეებს, სხვადასხვა სახელმწიფო და კერძო ორგანიზაციას: </w:t>
      </w:r>
    </w:p>
    <w:p w14:paraId="04CA3C1E"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 xml:space="preserve">„მიწის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w:t>
      </w:r>
      <w:r w:rsidRPr="00365892">
        <w:rPr>
          <w:rFonts w:ascii="Sylfaen" w:hAnsi="Sylfaen" w:cs="Sylfaen"/>
        </w:rPr>
        <w:lastRenderedPageBreak/>
        <w:t xml:space="preserve">ფარგლებში, სსიპ </w:t>
      </w:r>
      <w:r w:rsidRPr="00365892">
        <w:rPr>
          <w:rFonts w:ascii="Sylfaen" w:hAnsi="Sylfaen" w:cs="Sylfaen"/>
          <w:lang w:val="ka-GE"/>
        </w:rPr>
        <w:t xml:space="preserve">- </w:t>
      </w:r>
      <w:r w:rsidRPr="00365892">
        <w:rPr>
          <w:rFonts w:ascii="Sylfaen" w:hAnsi="Sylfaen" w:cs="Sylfaen"/>
        </w:rPr>
        <w:t xml:space="preserve">საჯარო რეესტრის ეროვნული სააგენტოს მიერ მოთხოვნილ ინფორმაციასთან დაკავშირებით პასუხის სახით გაიგზავნა 6 058  წერილი; </w:t>
      </w:r>
    </w:p>
    <w:p w14:paraId="5D70F47B"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მოქალაქეთა მომართვის საფუძველზე დარეგისტრირდა და მომზადდა სოციალურ-უფლებრივი ხასიათის 9 664 საარქივო ცნობა;</w:t>
      </w:r>
    </w:p>
    <w:p w14:paraId="51600B9E" w14:textId="77777777" w:rsidR="00A21CB7" w:rsidRPr="00365892" w:rsidRDefault="00A21CB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უნიკალური საარქივო მასალების გაცნობის მიზნით მკვლევართა დარბაზში 1 059 მკვლევარმა იმუშავა (მათ შორის,  37 უცხო ქვეყნის მოქალაქე), მათზე გაიცა 22 200 შესანახი ერთეული.</w:t>
      </w:r>
    </w:p>
    <w:p w14:paraId="6CAA8CAE"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ეროვნული არქივის საგამოფენო პავილიონში გაიმართა გამოფენა „საქართველო XVI-XVIII საუკუნეების ნიდერლანდურ რუკებსა და გრავიურებზე“;</w:t>
      </w:r>
    </w:p>
    <w:p w14:paraId="65E3D8B5"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ონლაინ ფორმატში მომზადდა გამოფენა „საქართველო და შეერთებული შტატები. დიპლომატიური ურთიერთობის ისტორია“, „მედეა ჯაფარიძე – 100“, საქართველოს პირველი რესპუბლიკის საკანონმდებლო აქტები; კონსტანტინე გამსახურდია; ცნობილი ადამიანების შარჟები; ასევე, მომზადდა სამი სახალისო კითხვარი;</w:t>
      </w:r>
    </w:p>
    <w:p w14:paraId="70FD8E5D"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მუშაობა 5 სამეცნიერო კვლევით თემასა (ხელნაწერთა ანალიტიკური კატალოგი, V ტომი; II მსოფლიო ომი; ბერძნების მიგრაცია საქართველოში; თბილისის კულტურული დაწესებულებების არქიტექტურა; ანტისაბჭოთა ეროვნული მოძრაობა და აჯანყებები საქართველოში 1921-1924 წწ.) და გამოცემებზე;</w:t>
      </w:r>
    </w:p>
    <w:p w14:paraId="4A4B743B"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მიმდინარეობდა საკომლო წიგნების ელექტრონულ ბაზაში შეყვანის სამუშაოები. ელექტრონულ ბაზაში შესულია 295 648 კომლის მონაცემი;</w:t>
      </w:r>
    </w:p>
    <w:p w14:paraId="4BB6CB62"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დოკუმენტების ელექტრონულად შენახვისა და გამოყენების მიზნით გაციფრულდა წერილობითი დოკუმენტი – 1 165 928 ფაილი, ფოტოდოკუმენტი – 5 400 შესანახი ერთეული, კინოდოკუმენტი – 118 შესანახი ერთეული და ფონოდოკუმენტი – 156 შესანახი ერთეული;</w:t>
      </w:r>
    </w:p>
    <w:p w14:paraId="3EA5412C"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დასრულდა ეროვნული არქივის ადმინისტრაციული შენობის ტერიტორიაზე მდებარე ავტოფარეხების</w:t>
      </w:r>
      <w:r w:rsidRPr="00365892">
        <w:rPr>
          <w:rFonts w:ascii="Sylfaen" w:hAnsi="Sylfaen"/>
          <w:lang w:val="ka-GE"/>
        </w:rPr>
        <w:t xml:space="preserve"> და </w:t>
      </w:r>
      <w:r w:rsidRPr="00365892">
        <w:rPr>
          <w:rFonts w:ascii="Sylfaen" w:hAnsi="Sylfaen"/>
        </w:rPr>
        <w:t>ფოთის ადგილობრივი არქივისათვის ახალგადაცემული შენობის სარემონტო სამუშაოები;</w:t>
      </w:r>
    </w:p>
    <w:p w14:paraId="64C21544"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დასრულდა ეროვნული არქივის პავილიონში მედიათეკისა და კაფეტერიის ნაწილში იატაკის საფარის შეცვლის სამუშაოები;</w:t>
      </w:r>
    </w:p>
    <w:p w14:paraId="71388A23"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 xml:space="preserve">მიმდინარეობდა ეროვნული არქივის პავილიონის მიმდებარედ არსებული სკვერის </w:t>
      </w:r>
      <w:r w:rsidRPr="00365892">
        <w:rPr>
          <w:rFonts w:ascii="Sylfaen" w:hAnsi="Sylfaen"/>
          <w:lang w:val="ka-GE"/>
        </w:rPr>
        <w:t xml:space="preserve">და </w:t>
      </w:r>
      <w:r w:rsidRPr="00365892">
        <w:rPr>
          <w:rFonts w:ascii="Sylfaen" w:hAnsi="Sylfaen"/>
        </w:rPr>
        <w:t>ხაშურის რეგიონული არქივის</w:t>
      </w:r>
      <w:r w:rsidRPr="00365892">
        <w:rPr>
          <w:rFonts w:ascii="Sylfaen" w:hAnsi="Sylfaen"/>
          <w:lang w:val="ka-GE"/>
        </w:rPr>
        <w:t xml:space="preserve"> </w:t>
      </w:r>
      <w:r w:rsidRPr="00365892">
        <w:rPr>
          <w:rFonts w:ascii="Sylfaen" w:hAnsi="Sylfaen"/>
        </w:rPr>
        <w:t>სარეაბილიტაციო სამუშაოები;</w:t>
      </w:r>
    </w:p>
    <w:p w14:paraId="21184F29"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მცხეთა-მთიანეთის რეგიონული არქივის საპროექტო-სახარჯთაღრიცხვო დოკუმენტაციის შესასყიდად მომზადდა ტექნიკური დავალება (დოკუმენტაციის შესყიდვის მიზნით ტენდერის გამოცხადება დაგეგმილია ივლისში);</w:t>
      </w:r>
    </w:p>
    <w:p w14:paraId="3CA1A7D8"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lang w:val="ka-GE"/>
        </w:rPr>
        <w:t>მიმდინარეობდა</w:t>
      </w:r>
      <w:r w:rsidRPr="00365892">
        <w:rPr>
          <w:rFonts w:ascii="Sylfaen" w:hAnsi="Sylfaen"/>
        </w:rPr>
        <w:t xml:space="preserve"> ეროვნული არქივის ადმინისტრაციული შენობის გამაგრებითი სამუშაოების საპროექტო დოკუმენტაციის შედგენა, რომელსაც ამუშავებს ლევან სამხარაულის სახელობის სასამართლო ექსპერტიზის ეროვნული ბიურო;</w:t>
      </w:r>
    </w:p>
    <w:p w14:paraId="20B0DC0B" w14:textId="0AF2E66F"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 xml:space="preserve">ეროვნული არქივის 45-მა თანამშრომელმა გაიარა სხვადასხვა </w:t>
      </w:r>
      <w:r w:rsidR="00677F35" w:rsidRPr="00365892">
        <w:rPr>
          <w:rFonts w:ascii="Sylfaen" w:hAnsi="Sylfaen"/>
        </w:rPr>
        <w:t>ტრენინგ</w:t>
      </w:r>
      <w:r w:rsidRPr="00365892">
        <w:rPr>
          <w:rFonts w:ascii="Sylfaen" w:hAnsi="Sylfaen"/>
        </w:rPr>
        <w:t>ი;</w:t>
      </w:r>
    </w:p>
    <w:p w14:paraId="118BE055" w14:textId="4D801319"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ეროვნული არქივის მიერ სამეცნიერო-ტექნიკური კუთხით დამუშავდა შემდეგი ორგანიზაციების დოკუმენტები:</w:t>
      </w:r>
      <w:r w:rsidR="00677F35" w:rsidRPr="00365892">
        <w:rPr>
          <w:rFonts w:ascii="Sylfaen" w:hAnsi="Sylfaen"/>
        </w:rPr>
        <w:t xml:space="preserve"> </w:t>
      </w:r>
      <w:r w:rsidRPr="00365892">
        <w:rPr>
          <w:rFonts w:ascii="Sylfaen" w:hAnsi="Sylfaen"/>
        </w:rPr>
        <w:t>სსიპ - სურსათის ეროვნული სააგენტო;</w:t>
      </w:r>
      <w:r w:rsidR="00677F35" w:rsidRPr="00365892">
        <w:rPr>
          <w:rFonts w:ascii="Sylfaen" w:hAnsi="Sylfaen"/>
        </w:rPr>
        <w:t xml:space="preserve"> </w:t>
      </w:r>
      <w:r w:rsidRPr="00365892">
        <w:rPr>
          <w:rFonts w:ascii="Sylfaen" w:hAnsi="Sylfaen"/>
        </w:rPr>
        <w:t>სსიპ - საერთო სასამართლოების დეპარტამენტი;</w:t>
      </w:r>
      <w:r w:rsidR="00677F35" w:rsidRPr="00365892">
        <w:rPr>
          <w:rFonts w:ascii="Sylfaen" w:hAnsi="Sylfaen"/>
        </w:rPr>
        <w:t xml:space="preserve"> </w:t>
      </w:r>
      <w:r w:rsidRPr="00365892">
        <w:rPr>
          <w:rFonts w:ascii="Sylfaen" w:hAnsi="Sylfaen"/>
        </w:rPr>
        <w:t>სსიპ - გარემოს ეროვნული სააგენტო;</w:t>
      </w:r>
      <w:r w:rsidR="00677F35" w:rsidRPr="00365892">
        <w:rPr>
          <w:rFonts w:ascii="Sylfaen" w:hAnsi="Sylfaen"/>
        </w:rPr>
        <w:t xml:space="preserve"> </w:t>
      </w:r>
      <w:r w:rsidRPr="00365892">
        <w:rPr>
          <w:rFonts w:ascii="Sylfaen" w:hAnsi="Sylfaen"/>
        </w:rPr>
        <w:t>სსიპ - სამოქალაქო ავიაციის სააგენტო;</w:t>
      </w:r>
      <w:r w:rsidR="00677F35" w:rsidRPr="00365892">
        <w:rPr>
          <w:rFonts w:ascii="Sylfaen" w:hAnsi="Sylfaen"/>
        </w:rPr>
        <w:t xml:space="preserve"> </w:t>
      </w:r>
      <w:r w:rsidRPr="00365892">
        <w:rPr>
          <w:rFonts w:ascii="Sylfaen" w:hAnsi="Sylfaen"/>
        </w:rPr>
        <w:t>სსიპ - საქართველოს ეროვნული ბანკი;</w:t>
      </w:r>
      <w:r w:rsidR="00677F35" w:rsidRPr="00365892">
        <w:rPr>
          <w:rFonts w:ascii="Sylfaen" w:hAnsi="Sylfaen"/>
        </w:rPr>
        <w:t xml:space="preserve"> </w:t>
      </w:r>
      <w:r w:rsidRPr="00365892">
        <w:rPr>
          <w:rFonts w:ascii="Sylfaen" w:hAnsi="Sylfaen"/>
        </w:rPr>
        <w:t>შპს „ინსტა“;</w:t>
      </w:r>
      <w:r w:rsidR="00677F35" w:rsidRPr="00365892">
        <w:rPr>
          <w:rFonts w:ascii="Sylfaen" w:hAnsi="Sylfaen"/>
        </w:rPr>
        <w:t xml:space="preserve"> </w:t>
      </w:r>
      <w:r w:rsidRPr="00365892">
        <w:rPr>
          <w:rFonts w:ascii="Sylfaen" w:hAnsi="Sylfaen"/>
        </w:rPr>
        <w:t>შპს „დრ. როდგერ სერვის მენეჯმენტი“</w:t>
      </w:r>
      <w:r w:rsidR="00677F35" w:rsidRPr="00365892">
        <w:rPr>
          <w:rFonts w:ascii="Sylfaen" w:hAnsi="Sylfaen"/>
          <w:lang w:val="ka-GE"/>
        </w:rPr>
        <w:t>;</w:t>
      </w:r>
    </w:p>
    <w:p w14:paraId="3E29EA6E"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საქართველოს კულტურის, სპორტისა და ახალგაზრდობის სამინისტროს,  სსიპ</w:t>
      </w:r>
      <w:r w:rsidRPr="00365892">
        <w:rPr>
          <w:rFonts w:ascii="Sylfaen" w:hAnsi="Sylfaen"/>
          <w:lang w:val="ka-GE"/>
        </w:rPr>
        <w:t xml:space="preserve"> -</w:t>
      </w:r>
      <w:r w:rsidRPr="00365892">
        <w:rPr>
          <w:rFonts w:ascii="Sylfaen" w:hAnsi="Sylfaen"/>
        </w:rPr>
        <w:t xml:space="preserve"> სახელმწიფო სერვისების განვითარების სააგენტოს,  სსიპ </w:t>
      </w:r>
      <w:r w:rsidRPr="00365892">
        <w:rPr>
          <w:rFonts w:ascii="Sylfaen" w:hAnsi="Sylfaen"/>
          <w:lang w:val="ka-GE"/>
        </w:rPr>
        <w:t xml:space="preserve">- </w:t>
      </w:r>
      <w:r w:rsidRPr="00365892">
        <w:rPr>
          <w:rFonts w:ascii="Sylfaen" w:hAnsi="Sylfaen"/>
        </w:rPr>
        <w:t>დევნილთა, ეკომიგრანტთა და საარსებო წყაროებით უზრუნველყოფის სააგენტოს და საქართველოს ცენტრალური საარჩევნო კომისიის დოკუმენტების სამეცნიერო-ტექნიკური დამუშავება;</w:t>
      </w:r>
    </w:p>
    <w:p w14:paraId="691357B9"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lastRenderedPageBreak/>
        <w:t>მომზადდა საქართველოს იუსტიციის სამინისტროს და შპს „საქართველოს მელიორაციის“ საქმეთა ნომენკლატურები.</w:t>
      </w:r>
    </w:p>
    <w:p w14:paraId="26194547" w14:textId="77777777" w:rsidR="00A21CB7" w:rsidRPr="00365892" w:rsidRDefault="00A21CB7" w:rsidP="007421B3">
      <w:pPr>
        <w:pStyle w:val="abzacixml"/>
        <w:spacing w:line="240" w:lineRule="auto"/>
        <w:ind w:firstLine="0"/>
        <w:rPr>
          <w:sz w:val="22"/>
          <w:szCs w:val="22"/>
        </w:rPr>
      </w:pPr>
    </w:p>
    <w:p w14:paraId="32836BF1" w14:textId="77777777" w:rsidR="00A21CB7" w:rsidRPr="00365892" w:rsidRDefault="00A21CB7" w:rsidP="007421B3">
      <w:pPr>
        <w:pStyle w:val="abzacixml"/>
        <w:spacing w:line="240" w:lineRule="auto"/>
        <w:ind w:firstLine="0"/>
        <w:rPr>
          <w:sz w:val="22"/>
          <w:szCs w:val="22"/>
        </w:rPr>
      </w:pPr>
    </w:p>
    <w:p w14:paraId="76D0CA66" w14:textId="77777777" w:rsidR="00A21CB7" w:rsidRPr="00365892" w:rsidRDefault="00A21CB7" w:rsidP="007421B3">
      <w:pPr>
        <w:pStyle w:val="Heading2"/>
        <w:spacing w:line="240" w:lineRule="auto"/>
        <w:jc w:val="both"/>
        <w:rPr>
          <w:rFonts w:ascii="Sylfaen" w:hAnsi="Sylfaen" w:cs="Sylfaen"/>
          <w:sz w:val="22"/>
          <w:szCs w:val="22"/>
        </w:rPr>
      </w:pPr>
      <w:r w:rsidRPr="00365892">
        <w:rPr>
          <w:rFonts w:ascii="Sylfaen" w:hAnsi="Sylfaen" w:cs="Sylfaen"/>
          <w:sz w:val="22"/>
          <w:szCs w:val="22"/>
        </w:rPr>
        <w:t>6.</w:t>
      </w:r>
      <w:r w:rsidRPr="00365892">
        <w:rPr>
          <w:rFonts w:ascii="Sylfaen" w:hAnsi="Sylfaen" w:cs="Sylfaen"/>
          <w:sz w:val="22"/>
          <w:szCs w:val="22"/>
          <w:lang w:val="ka-GE"/>
        </w:rPr>
        <w:t>13</w:t>
      </w:r>
      <w:r w:rsidRPr="00365892">
        <w:rPr>
          <w:rFonts w:ascii="Sylfaen" w:hAnsi="Sylfaen" w:cs="Sylfaen"/>
          <w:sz w:val="22"/>
          <w:szCs w:val="22"/>
        </w:rPr>
        <w:t xml:space="preserve"> იუსტიციის სახლის მომსახურებათა განვითარება და ხელმისაწვდომობა (პროგრამული კოდი 26 07)</w:t>
      </w:r>
    </w:p>
    <w:p w14:paraId="42F1A0B1" w14:textId="77777777" w:rsidR="00A21CB7" w:rsidRPr="00365892" w:rsidRDefault="00A21CB7" w:rsidP="007421B3">
      <w:pPr>
        <w:pStyle w:val="abzacixml"/>
        <w:spacing w:line="240" w:lineRule="auto"/>
        <w:ind w:firstLine="0"/>
        <w:rPr>
          <w:sz w:val="22"/>
          <w:szCs w:val="22"/>
        </w:rPr>
      </w:pPr>
    </w:p>
    <w:p w14:paraId="4AAE8708" w14:textId="77777777" w:rsidR="00A21CB7" w:rsidRPr="00365892" w:rsidRDefault="00A21CB7" w:rsidP="007421B3">
      <w:pPr>
        <w:pStyle w:val="abzacixml"/>
        <w:spacing w:line="240" w:lineRule="auto"/>
        <w:ind w:firstLine="0"/>
        <w:rPr>
          <w:sz w:val="22"/>
          <w:szCs w:val="22"/>
        </w:rPr>
      </w:pPr>
      <w:r w:rsidRPr="00365892">
        <w:rPr>
          <w:sz w:val="22"/>
          <w:szCs w:val="22"/>
        </w:rPr>
        <w:t>პროგრამის განმახორციელებელი:</w:t>
      </w:r>
    </w:p>
    <w:p w14:paraId="247F2ADB" w14:textId="77777777" w:rsidR="00A21CB7" w:rsidRPr="00365892" w:rsidRDefault="00A21CB7" w:rsidP="007421B3">
      <w:pPr>
        <w:pStyle w:val="ListParagraph"/>
        <w:numPr>
          <w:ilvl w:val="0"/>
          <w:numId w:val="4"/>
        </w:numPr>
        <w:spacing w:after="0" w:line="240" w:lineRule="auto"/>
        <w:rPr>
          <w:rFonts w:ascii="Sylfaen" w:hAnsi="Sylfaen" w:cs="Sylfaen"/>
        </w:rPr>
      </w:pPr>
      <w:r w:rsidRPr="00365892">
        <w:rPr>
          <w:rFonts w:ascii="Sylfaen" w:hAnsi="Sylfaen" w:cs="Sylfaen"/>
        </w:rPr>
        <w:t>სსიპ - იუსტიციის სახლი</w:t>
      </w:r>
    </w:p>
    <w:p w14:paraId="3D9BCB15" w14:textId="77777777" w:rsidR="00A21CB7" w:rsidRPr="00365892" w:rsidRDefault="00A21CB7" w:rsidP="007421B3">
      <w:pPr>
        <w:pStyle w:val="abzacixml"/>
        <w:spacing w:line="240" w:lineRule="auto"/>
        <w:ind w:firstLine="0"/>
        <w:rPr>
          <w:sz w:val="22"/>
          <w:szCs w:val="22"/>
        </w:rPr>
      </w:pPr>
    </w:p>
    <w:p w14:paraId="1CCAAEF6"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კომუნიკაციის სხვადასხვა საშუალებით (Facebook გვერდი, სატელეფონო ცენტრი, კანცელარიის პროგრამა, მომხმარებლის ხმა, ელექტრონული ფოსტა) შემოვიდა 596 მომხმარებლის უკუკავშირი, რომელსაც მოჰყვა შესაბამისი რეაგირება;</w:t>
      </w:r>
    </w:p>
    <w:p w14:paraId="26A6CE0A"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დაინერგა რიგის მართვის ელექტრონული სისტემა Qmatic orchestra 7</w:t>
      </w:r>
      <w:r w:rsidRPr="00365892">
        <w:rPr>
          <w:rFonts w:ascii="Sylfaen" w:hAnsi="Sylfaen"/>
          <w:lang w:val="ka-GE"/>
        </w:rPr>
        <w:t xml:space="preserve">, </w:t>
      </w:r>
      <w:r w:rsidRPr="00365892">
        <w:rPr>
          <w:rFonts w:ascii="Sylfaen" w:hAnsi="Sylfaen"/>
        </w:rPr>
        <w:t>კასპისა და დუშეთის იუსტიციის სახლების დატვირთულობის გათვალისწინებით, სამუშაო პროცესებზე დაკვირვების შედეგად, ასევე, მომსახურების ხარისხის ამაღლების, მომხმარებელთა კმაყოფილების ზრდის, სამუშაო პროცესების გაუმჯობესების, გამარტივების, მომხმარებელთა თანაბრად და კოორდინირებულად განაწილების, თანამშრომელთა დატვირთულობის ოპტიმიზაციის, სხვადასხვა პროცესის ანალიზის (ტრანზაქციის დრო, მოლოდინის დრო, მოთხოვნა სერვისებზე და ა. შ.) მიზნით;</w:t>
      </w:r>
    </w:p>
    <w:p w14:paraId="683B11B9"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რიგის მართვის ელექტრონული სისტემის სრულყოფილად და გამართულად ფუნქციონირების მიზნით თბილისის, ბათუმის, ქუთაისის, რუსთავის, ზუგდიდის, თელავისა და ხონის ფილიალებში შეიცვალა სისტემა QMATIC ORCHESTRA-ს ერთ-ერთი ფიზიკური კომპონენტი (QMATIC HUB), რომელიც პასუხისმგებელია მაგიდებზე დამაგრებული ტაბლოების და ბილეთების საბეჭდი მოწყობილობის გამართულად მუშაობაზე;</w:t>
      </w:r>
    </w:p>
    <w:p w14:paraId="3D23D9F9"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სერვისების ხელმისაწვდომობის, მოქალაქეთა დროულად და ეფექტიანად მომსახურების მიზნით თბილისის ცენტრალურ იუსტიციის სახლში 24-ე სივრცეს დაემატა 4 სამუშაო მაგიდა. სივრცეებში განხორციელდა რიგის მართვის Qmatic orchestra 7-ის კომპონენტების (ტაბლოები, მონიტორები) მონტაჟი და ტესტირება. ჩატარდა სამუშაო პროგრამების, კომპიუტერების, მოწყობილობების, ინტერნეტის ქსელის ტესტირება;</w:t>
      </w:r>
    </w:p>
    <w:p w14:paraId="236DF149"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მომზადდა 2023 წლის ერთიანი გადამზადების გეგმა და დამტკიცდა თანამშრომელთა უწყვეტი პროფესიული განვითარების წესი, რომლის ფარგლებშიც, შეიქმნა, როგორც წინა ხაზში, ისე ადმინისტრაციაში არსებულ ყველა პოზიციაზე უწყვეტად ჩასატარებელი პროფესიული და სოციალური უნარების განმავითარებელი ტრენინგის მოდულები;</w:t>
      </w:r>
    </w:p>
    <w:p w14:paraId="4BCE5077" w14:textId="40E6EE12"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ჩატარდა ტრენინგები</w:t>
      </w:r>
      <w:r w:rsidRPr="00365892">
        <w:rPr>
          <w:rFonts w:ascii="Sylfaen" w:hAnsi="Sylfaen"/>
          <w:lang w:val="ka-GE"/>
        </w:rPr>
        <w:t xml:space="preserve"> </w:t>
      </w:r>
      <w:r w:rsidRPr="00365892">
        <w:rPr>
          <w:rFonts w:ascii="Sylfaen" w:hAnsi="Sylfaen"/>
        </w:rPr>
        <w:t>„ეფექტური კომუნიკაციისა და მომსახურება“, „შესყიდვის პროცედურების დროს კრიზისების მართვ</w:t>
      </w:r>
      <w:r w:rsidRPr="00365892">
        <w:rPr>
          <w:rFonts w:ascii="Sylfaen" w:hAnsi="Sylfaen"/>
          <w:lang w:val="ka-GE"/>
        </w:rPr>
        <w:t>ა</w:t>
      </w:r>
      <w:r w:rsidRPr="00365892">
        <w:rPr>
          <w:rFonts w:ascii="Sylfaen" w:hAnsi="Sylfaen"/>
        </w:rPr>
        <w:t>“, „ტრენერთა ტრენინგი“, „სოციალური უნარები“, „საჯარო გამოსვლა და პრეზენტაციული უნარები“, „რისკზე ორიენტირებული სახელმწიფო შესყიდვები“ და „ფინანსური აღრიცხვ</w:t>
      </w:r>
      <w:r w:rsidRPr="00365892">
        <w:rPr>
          <w:rFonts w:ascii="Sylfaen" w:hAnsi="Sylfaen"/>
          <w:lang w:val="ka-GE"/>
        </w:rPr>
        <w:t>ა</w:t>
      </w:r>
      <w:r w:rsidRPr="00365892">
        <w:rPr>
          <w:rFonts w:ascii="Sylfaen" w:hAnsi="Sylfaen"/>
        </w:rPr>
        <w:t>“, რომლებშიც მონაწილეობდა 320 თანამშრომელი;</w:t>
      </w:r>
    </w:p>
    <w:p w14:paraId="44F1C1FE"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მე-5 და მე-16 სპეციალურ პენიტენციურ დაწესებულებებში გაიხსნა იუსტიციის სახლები;</w:t>
      </w:r>
    </w:p>
    <w:p w14:paraId="09AC022C"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პროექტ „მობილური იუსტიციის სახლის“ პოპულარიზაციისა და ცნობადობის გაზრდის მიზნით დასრულდა 2 ახალი ვიდეორგოლის გადაღება და დამზადება;</w:t>
      </w:r>
    </w:p>
    <w:p w14:paraId="26DBFDBF"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პროექტმა „პერსონალური ასისტენტი“ საპილოტე რეჟიმში დაიწყო მუშაობა, რომელიც განკუთვნილია ბიზნესსექტორის იმ წარმომადგენლებისათვის, ვისაც სახელმწიფო მომსახურების მუდმივი მიწოდება და გაზრდილი შესაძლებლობები ესაჭიროება;</w:t>
      </w:r>
    </w:p>
    <w:p w14:paraId="60A23EDC"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თბილისის ცენტრალური იუსტიციის სახლის Just Drive-სა და შეხვედრების ოთახებში დამონტაჟდა 2 კონდიციონერი;</w:t>
      </w:r>
    </w:p>
    <w:p w14:paraId="4B5259C9"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lastRenderedPageBreak/>
        <w:t xml:space="preserve">წყალმომარაგების პრობლების აღმოფხვრის მიზნით იუსტიციის სახლის 7 სტრუქტურულ ერთეულში (მარტყოფის, კაბლის, რუისის, ტყვიავის, სუფსის, კიცხისა და ზედა საზანოს იუსტიციის სახლები) დასრულდა ჭაბურღილების მოწყობის სამუშაოები; </w:t>
      </w:r>
    </w:p>
    <w:p w14:paraId="314B4205"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იუსტიციის სახლის ტერიტორიულ ორგანოებში მიმდინარე რემონტის ფარგლებში, სარემონტო სამუშაოები დასრულდა 11 იუსტიციის სახლში;</w:t>
      </w:r>
    </w:p>
    <w:p w14:paraId="2F309707"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 xml:space="preserve">სსიპ </w:t>
      </w:r>
      <w:r w:rsidRPr="00365892">
        <w:rPr>
          <w:rFonts w:ascii="Sylfaen" w:hAnsi="Sylfaen"/>
          <w:lang w:val="ka-GE"/>
        </w:rPr>
        <w:t xml:space="preserve">- </w:t>
      </w:r>
      <w:r w:rsidRPr="00365892">
        <w:rPr>
          <w:rFonts w:ascii="Sylfaen" w:hAnsi="Sylfaen"/>
        </w:rPr>
        <w:t>იუსტიციის სახლის 30 ტერიტორიულ ორგანოსა და სტრუქტურულ ერთეულში ჩანაცვლდა დაზიანებული მინაპაკეტი, 25 ტერიტორიულ ორგანოსა და სტრუქტურულ ერთეულში ჩანაცვლდა დაზიანებული ფარდა-როლეტები, ხოლო</w:t>
      </w:r>
      <w:r w:rsidRPr="00365892">
        <w:rPr>
          <w:rFonts w:ascii="Sylfaen" w:hAnsi="Sylfaen"/>
          <w:lang w:val="ka-GE"/>
        </w:rPr>
        <w:t xml:space="preserve"> </w:t>
      </w:r>
      <w:r w:rsidRPr="00365892">
        <w:rPr>
          <w:rFonts w:ascii="Sylfaen" w:hAnsi="Sylfaen"/>
        </w:rPr>
        <w:t>26 სტრუქტურული ერთეულის გენერატორებისათვის განკუთვნილი ფართებისათვის დასრულდა ღობეების მოწყობის სამუშაოები;</w:t>
      </w:r>
    </w:p>
    <w:p w14:paraId="14B420DD" w14:textId="4E89BB2C"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განხორცილდა თბილისის ცენტრალური იუსტიციის სახლის გათბობის სისტემის გაწმენდითი სამაუშაოები. ასევე, თბილისის ცენტრალურ იუსტიციის სახლის პერიმეტრზე დასრულდა დაზიანებული გრანიტის ფილების თერმული დამუშავება-განახლება და შეიცვალა 6 ერთეული დაზიანებული საევაკუაციო კარი, დასრულდა ნაწილობრივი შიდა სარემონტო სამუშაოები</w:t>
      </w:r>
      <w:r w:rsidR="006B763F" w:rsidRPr="00365892">
        <w:rPr>
          <w:rFonts w:ascii="Sylfaen" w:hAnsi="Sylfaen"/>
        </w:rPr>
        <w:t>. დასრულდა ქ. თბილისის №3 ქორწინების სახლის შიდა სარემონტო სამუშაოები და ქორწინების სახლის წინ მოეწყო ახალი ქვაფენილი</w:t>
      </w:r>
      <w:r w:rsidR="00657E14" w:rsidRPr="00365892">
        <w:rPr>
          <w:rFonts w:ascii="Sylfaen" w:hAnsi="Sylfaen"/>
        </w:rPr>
        <w:t>;</w:t>
      </w:r>
      <w:r w:rsidR="006B763F" w:rsidRPr="00365892">
        <w:rPr>
          <w:rFonts w:ascii="Sylfaen" w:hAnsi="Sylfaen"/>
        </w:rPr>
        <w:t xml:space="preserve"> </w:t>
      </w:r>
    </w:p>
    <w:p w14:paraId="65B10E33"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დასრულდა ქვეყნის მაშტაბით 59 იუსტიციის სახლში არსებული გასახდელი ოთახებისა და სველ წერტილებში საჭირო სარკეების მიწოდება მონტაჟით,</w:t>
      </w:r>
      <w:r w:rsidRPr="00365892">
        <w:rPr>
          <w:rFonts w:ascii="Sylfaen" w:hAnsi="Sylfaen"/>
          <w:lang w:val="ka-GE"/>
        </w:rPr>
        <w:t xml:space="preserve"> </w:t>
      </w:r>
      <w:r w:rsidRPr="00365892">
        <w:rPr>
          <w:rFonts w:ascii="Sylfaen" w:hAnsi="Sylfaen"/>
        </w:rPr>
        <w:t>რუსთავის იუსტიციის სახლში გაგრილების სისტემის მოწესრიგება, გლდანის იუსტიციის სახლში ვენტილაციის სარემონტო სამუშაოები, 19 იუსტიციის სახლში ახალი გენერატორების მონტაჟი;</w:t>
      </w:r>
    </w:p>
    <w:p w14:paraId="547A9E1B"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lang w:val="ka-GE"/>
        </w:rPr>
        <w:t xml:space="preserve">ზესტაფონის იუსტიციის სახლში </w:t>
      </w:r>
      <w:r w:rsidRPr="00365892">
        <w:rPr>
          <w:rFonts w:ascii="Sylfaen" w:hAnsi="Sylfaen"/>
        </w:rPr>
        <w:t>დასრულდა ალუმინის ვიტრაჟების მინაპაკეტებით შევსება. ჩატარდა თბოქსელის წნევით გამოცდა. დასრულდა სახანძრო უსაფრთხოების მილსადენის და ხანძარქრობის სისტემის მონტაჟის სამუშაოები, ელექტროგაყვანილობის ავტომატური ამომრთველების ფარების მონტაჟი, სამუშაოები ელექტროსადენების მონტაჟის ნაწილში,</w:t>
      </w:r>
      <w:r w:rsidRPr="00365892">
        <w:rPr>
          <w:rFonts w:ascii="Sylfaen" w:hAnsi="Sylfaen"/>
          <w:lang w:val="ka-GE"/>
        </w:rPr>
        <w:t xml:space="preserve"> </w:t>
      </w:r>
      <w:r w:rsidRPr="00365892">
        <w:rPr>
          <w:rFonts w:ascii="Sylfaen" w:hAnsi="Sylfaen"/>
        </w:rPr>
        <w:t>კერამოგრანიტის ფილების კედელზე გაკვრის სამუშაოები</w:t>
      </w:r>
      <w:r w:rsidRPr="00365892">
        <w:rPr>
          <w:rFonts w:ascii="Sylfaen" w:hAnsi="Sylfaen"/>
          <w:lang w:val="ka-GE"/>
        </w:rPr>
        <w:t xml:space="preserve">, </w:t>
      </w:r>
      <w:r w:rsidRPr="00365892">
        <w:rPr>
          <w:rFonts w:ascii="Sylfaen" w:hAnsi="Sylfaen"/>
        </w:rPr>
        <w:t>ჰაერსატარების მონტაჟის სამუშაოები. სასმელი და სახანძრო წყლის რეზერვუარები განთავსდა ობიექტზე. ასევე, ობიექტზე დამონტაჟდა სარეზერვო დიზელგენერატორი. მიმდინარეობდა შენობის შიდა ინტერიერის კედლების დამუშავების, დაზუმფარების და ღებვის სამუშაოები</w:t>
      </w:r>
      <w:r w:rsidRPr="00365892">
        <w:rPr>
          <w:rFonts w:ascii="Sylfaen" w:hAnsi="Sylfaen"/>
          <w:lang w:val="ka-GE"/>
        </w:rPr>
        <w:t xml:space="preserve"> </w:t>
      </w:r>
      <w:r w:rsidRPr="00365892">
        <w:rPr>
          <w:rFonts w:ascii="Sylfaen" w:hAnsi="Sylfaen"/>
        </w:rPr>
        <w:t>და მზის პანელების სამაგრი ელემენტების მოწყობის სამუშაოები;</w:t>
      </w:r>
    </w:p>
    <w:p w14:paraId="7F105B01" w14:textId="518B4E25"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ახმეტისა და თერჯოლის იუსტიციის სახლებ</w:t>
      </w:r>
      <w:r w:rsidRPr="00365892">
        <w:rPr>
          <w:rFonts w:ascii="Sylfaen" w:hAnsi="Sylfaen"/>
          <w:lang w:val="ka-GE"/>
        </w:rPr>
        <w:t>შ</w:t>
      </w:r>
      <w:r w:rsidRPr="00365892">
        <w:rPr>
          <w:rFonts w:ascii="Sylfaen" w:hAnsi="Sylfaen"/>
        </w:rPr>
        <w:t>ი დასრულდა კონსტრუქციის გამაგრების პროექტისა და ხარჯთაღრიცხვის მომზადება და განხილვა, გაფორმდა ხელშეკრულება მშენებელ კომპანიასთან და დაიწყო სამშენებლო სამუშაოები;</w:t>
      </w:r>
      <w:r w:rsidR="00657E14" w:rsidRPr="00365892">
        <w:rPr>
          <w:rFonts w:ascii="Sylfaen" w:hAnsi="Sylfaen"/>
        </w:rPr>
        <w:t xml:space="preserve"> ყაზბეგის იუსტიციის სახლში დამონტაჟდა წყლის საქაჩი ტუმბო;</w:t>
      </w:r>
    </w:p>
    <w:p w14:paraId="31803677"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lang w:val="ka-GE"/>
        </w:rPr>
        <w:t xml:space="preserve">დასრულდა </w:t>
      </w:r>
      <w:r w:rsidRPr="00365892">
        <w:rPr>
          <w:rFonts w:ascii="Sylfaen" w:hAnsi="Sylfaen"/>
        </w:rPr>
        <w:t>საგარეჯოს იუსტიციის სახლის ხარჯთაღრიცხვის ექსპერტიზა და მიმდინარეობდა ელექტროობის, სუსტი დენების, გათბობა-გაგრილება-ვენტილაციისა და წყალ-კანალიზაცია-ხანძარქრობის პროექტების ექსპერტიზა. მიმდინარეობდა კონსტრუქციული პროექტის ექსპერტიზა;</w:t>
      </w:r>
    </w:p>
    <w:p w14:paraId="1EB64BDF"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დასრულდა გლდანის იუსტიციის სახლის გეოლოგიის ექსპერტიზა და მიმდინარეობდა კონსტრუქციის, ელექტროობის, სუსტი დენებისა და გათბობა-გაგრილება-ვენტილაციის პროექტების ექსპერტიზა;</w:t>
      </w:r>
    </w:p>
    <w:p w14:paraId="52897F48"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დასრულდა ტოლების იუსტიციის სახლის ხარჯთაღრიცხვის ექსპერტიზა და მიმდინარეობდა კონსტრუქციის, ელექტროობის, სუსტი დენების, გათბობა-გაგრილება-ვენტილაციისა და წყალ-კანალიზაციის პროექტების ექსპერტიზა;</w:t>
      </w:r>
    </w:p>
    <w:p w14:paraId="7FE4BBC1"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lang w:val="ka-GE"/>
        </w:rPr>
        <w:t xml:space="preserve">დასრულდა </w:t>
      </w:r>
      <w:r w:rsidRPr="00365892">
        <w:rPr>
          <w:rFonts w:ascii="Sylfaen" w:hAnsi="Sylfaen"/>
        </w:rPr>
        <w:t>ცაიშისა და ზოტის იუსტიციის სახლების წყალმომარაგება-კანალიზაციის პროექტებისა და ხარჯთაღრიცხვის ექსპერტიზა და მიმდინარეობდა ელექტროობის, სუსტი დენების, გათბობა-გაგრილება-ვენტილაციისა და კონსტრუქციული პროექტების ექსპერტიზა;</w:t>
      </w:r>
    </w:p>
    <w:p w14:paraId="0503C9B6" w14:textId="1D71FFE1"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lastRenderedPageBreak/>
        <w:t xml:space="preserve">დასრულდა </w:t>
      </w:r>
      <w:r w:rsidRPr="00365892">
        <w:rPr>
          <w:rFonts w:ascii="Sylfaen" w:hAnsi="Sylfaen"/>
          <w:lang w:val="ka-GE"/>
        </w:rPr>
        <w:t>11</w:t>
      </w:r>
      <w:r w:rsidRPr="00365892">
        <w:rPr>
          <w:rFonts w:ascii="Sylfaen" w:hAnsi="Sylfaen"/>
        </w:rPr>
        <w:t xml:space="preserve"> ერთეული მიკროავტობუსის გადაკეთება/აღჭურვა</w:t>
      </w:r>
      <w:r w:rsidR="00657E14" w:rsidRPr="00365892">
        <w:rPr>
          <w:rFonts w:ascii="Sylfaen" w:hAnsi="Sylfaen"/>
        </w:rPr>
        <w:t xml:space="preserve"> მობილური იუსტიციის სახლის </w:t>
      </w:r>
      <w:r w:rsidR="00657E14" w:rsidRPr="00365892">
        <w:rPr>
          <w:rFonts w:ascii="Sylfaen" w:hAnsi="Sylfaen"/>
          <w:lang w:val="ka-GE"/>
        </w:rPr>
        <w:t>მიზნებისათვის</w:t>
      </w:r>
      <w:r w:rsidRPr="00365892">
        <w:rPr>
          <w:rFonts w:ascii="Sylfaen" w:hAnsi="Sylfaen"/>
        </w:rPr>
        <w:t>;</w:t>
      </w:r>
    </w:p>
    <w:p w14:paraId="7D5E027C" w14:textId="77777777" w:rsidR="00A21CB7" w:rsidRPr="00365892" w:rsidRDefault="00A21CB7" w:rsidP="007421B3">
      <w:pPr>
        <w:numPr>
          <w:ilvl w:val="3"/>
          <w:numId w:val="29"/>
        </w:numPr>
        <w:spacing w:after="0" w:line="240" w:lineRule="auto"/>
        <w:ind w:left="0"/>
        <w:jc w:val="both"/>
        <w:rPr>
          <w:rFonts w:ascii="Sylfaen" w:hAnsi="Sylfaen"/>
        </w:rPr>
      </w:pPr>
      <w:r w:rsidRPr="00365892">
        <w:rPr>
          <w:rFonts w:ascii="Sylfaen" w:hAnsi="Sylfaen"/>
        </w:rPr>
        <w:t>მობილური იუსტიციის სახლის ავტომობილის გამოყენებით სერვისების მიწოდება დაიწყო სამცხე-ჯავახეთის რეგიონსა და ქვემო ქართლის ტერიტორიაზე, ასევე, რაჭა ლეჩხუმისა და ქვემო სვანეთის მუნიციპალიტეტებში.</w:t>
      </w:r>
    </w:p>
    <w:p w14:paraId="21C9919E" w14:textId="77777777" w:rsidR="00A21CB7" w:rsidRPr="00365892" w:rsidRDefault="00A21CB7" w:rsidP="007421B3">
      <w:pPr>
        <w:tabs>
          <w:tab w:val="left" w:pos="360"/>
        </w:tabs>
        <w:spacing w:after="0" w:line="240" w:lineRule="auto"/>
        <w:ind w:left="360"/>
        <w:jc w:val="both"/>
        <w:rPr>
          <w:rFonts w:ascii="Sylfaen" w:eastAsia="Calibri" w:hAnsi="Sylfaen" w:cs="Sylfaen"/>
        </w:rPr>
      </w:pPr>
    </w:p>
    <w:p w14:paraId="282BE598" w14:textId="77777777" w:rsidR="00AE3EB7" w:rsidRPr="00365892" w:rsidRDefault="00AE3EB7" w:rsidP="007421B3">
      <w:pPr>
        <w:pStyle w:val="Heading2"/>
        <w:spacing w:line="240" w:lineRule="auto"/>
        <w:jc w:val="both"/>
        <w:rPr>
          <w:rFonts w:ascii="Sylfaen" w:hAnsi="Sylfaen" w:cs="Sylfaen"/>
          <w:sz w:val="22"/>
          <w:szCs w:val="22"/>
        </w:rPr>
      </w:pPr>
      <w:r w:rsidRPr="00365892">
        <w:rPr>
          <w:rFonts w:ascii="Sylfaen" w:hAnsi="Sylfaen" w:cs="Sylfaen"/>
          <w:sz w:val="22"/>
          <w:szCs w:val="22"/>
        </w:rPr>
        <w:t>6.14 პერსონალურ მონაცემთა დაცვის სამსახური ((პროგრამული კოდი 39 00)</w:t>
      </w:r>
    </w:p>
    <w:p w14:paraId="3713CD6A" w14:textId="77777777" w:rsidR="00AE3EB7" w:rsidRPr="00365892" w:rsidRDefault="00AE3EB7" w:rsidP="007421B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color w:val="000000" w:themeColor="text1"/>
          <w:sz w:val="22"/>
          <w:szCs w:val="22"/>
        </w:rPr>
      </w:pPr>
    </w:p>
    <w:p w14:paraId="0DBC2325" w14:textId="77777777" w:rsidR="00AE3EB7" w:rsidRPr="00365892" w:rsidRDefault="00AE3EB7" w:rsidP="007421B3">
      <w:pPr>
        <w:spacing w:after="0" w:line="240" w:lineRule="auto"/>
        <w:jc w:val="both"/>
        <w:rPr>
          <w:rFonts w:ascii="Sylfaen" w:hAnsi="Sylfaen"/>
          <w:bCs/>
        </w:rPr>
      </w:pPr>
      <w:r w:rsidRPr="00365892">
        <w:rPr>
          <w:rFonts w:ascii="Sylfaen" w:hAnsi="Sylfaen"/>
          <w:bCs/>
        </w:rPr>
        <w:t xml:space="preserve">პროგრამის განმახორციელებელი: </w:t>
      </w:r>
    </w:p>
    <w:p w14:paraId="059CE86F" w14:textId="77777777" w:rsidR="00AE3EB7" w:rsidRPr="00365892" w:rsidRDefault="00AE3EB7" w:rsidP="007421B3">
      <w:pPr>
        <w:numPr>
          <w:ilvl w:val="0"/>
          <w:numId w:val="6"/>
        </w:numPr>
        <w:spacing w:after="0" w:line="240" w:lineRule="auto"/>
        <w:ind w:left="900" w:hanging="270"/>
        <w:jc w:val="both"/>
        <w:rPr>
          <w:rFonts w:ascii="Sylfaen" w:eastAsia="Sylfaen" w:hAnsi="Sylfaen"/>
        </w:rPr>
      </w:pPr>
      <w:r w:rsidRPr="00365892">
        <w:rPr>
          <w:rFonts w:ascii="Sylfaen" w:eastAsiaTheme="majorEastAsia" w:hAnsi="Sylfaen" w:cs="Sylfaen"/>
          <w:lang w:val="ka-GE"/>
        </w:rPr>
        <w:t xml:space="preserve">პერსონალურ მონაცემთა დაცვის </w:t>
      </w:r>
      <w:r w:rsidRPr="00365892">
        <w:rPr>
          <w:rFonts w:ascii="Sylfaen" w:eastAsiaTheme="majorEastAsia" w:hAnsi="Sylfaen" w:cs="Sylfaen"/>
        </w:rPr>
        <w:t>სამსახური</w:t>
      </w:r>
    </w:p>
    <w:p w14:paraId="6F8DA152" w14:textId="77777777" w:rsidR="00AE3EB7" w:rsidRPr="00365892" w:rsidRDefault="00AE3EB7" w:rsidP="007421B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jc w:val="left"/>
        <w:rPr>
          <w:b/>
          <w:color w:val="000000" w:themeColor="text1"/>
          <w:sz w:val="22"/>
          <w:szCs w:val="22"/>
        </w:rPr>
      </w:pPr>
    </w:p>
    <w:p w14:paraId="2772AD11" w14:textId="77777777" w:rsidR="00AE3EB7" w:rsidRPr="00365892" w:rsidRDefault="00AE3EB7" w:rsidP="007421B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color w:val="000000" w:themeColor="text1"/>
          <w:sz w:val="22"/>
          <w:szCs w:val="22"/>
        </w:rPr>
      </w:pPr>
    </w:p>
    <w:p w14:paraId="75663CC4" w14:textId="77777777" w:rsidR="00AE3EB7" w:rsidRPr="00365892" w:rsidRDefault="00AE3EB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საანგარიშო პერიოდში პერსონალური მონაცემების  დაცვის სამსახურის მიერ განხილულ იქნა და რეაგირება განხორციელდა 204 მოქალაქის განცხადებასა და 46 შეტყობინებაზე; </w:t>
      </w:r>
    </w:p>
    <w:p w14:paraId="6E361201" w14:textId="3BC8231D" w:rsidR="00AE3EB7" w:rsidRPr="00365892" w:rsidRDefault="00AE3EB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ჩატარდა </w:t>
      </w:r>
      <w:r w:rsidRPr="00365892">
        <w:rPr>
          <w:rFonts w:ascii="Sylfaen" w:hAnsi="Sylfaen"/>
          <w:color w:val="000000" w:themeColor="text1"/>
          <w:lang w:val="ka-GE"/>
        </w:rPr>
        <w:t>მონაცემთა დამუშავების კანონიერების შემოწმება</w:t>
      </w:r>
      <w:r w:rsidRPr="00365892">
        <w:rPr>
          <w:rFonts w:ascii="Sylfaen" w:eastAsiaTheme="minorEastAsia" w:hAnsi="Sylfaen" w:cs="Sylfaen"/>
          <w:bCs/>
          <w:color w:val="000000"/>
          <w:shd w:val="clear" w:color="auto" w:fill="FFFFFF"/>
          <w:lang w:val="ka-GE"/>
        </w:rPr>
        <w:t xml:space="preserve"> (ინსპექტირება) 97 ფაქტზე (</w:t>
      </w:r>
      <w:r w:rsidRPr="00365892">
        <w:rPr>
          <w:rFonts w:ascii="Sylfaen" w:hAnsi="Sylfaen"/>
          <w:color w:val="000000" w:themeColor="text1"/>
          <w:lang w:val="ka-GE"/>
        </w:rPr>
        <w:t xml:space="preserve">მათ შორის </w:t>
      </w:r>
      <w:r w:rsidRPr="00365892">
        <w:rPr>
          <w:rFonts w:ascii="Sylfaen" w:hAnsi="Sylfaen"/>
          <w:color w:val="000000" w:themeColor="text1"/>
        </w:rPr>
        <w:t>34</w:t>
      </w:r>
      <w:r w:rsidRPr="00365892">
        <w:rPr>
          <w:rFonts w:ascii="Sylfaen" w:hAnsi="Sylfaen"/>
          <w:b/>
          <w:color w:val="000000" w:themeColor="text1"/>
          <w:lang w:val="ka-GE"/>
        </w:rPr>
        <w:t xml:space="preserve"> </w:t>
      </w:r>
      <w:r w:rsidRPr="00365892">
        <w:rPr>
          <w:rFonts w:ascii="Sylfaen" w:hAnsi="Sylfaen"/>
          <w:color w:val="000000" w:themeColor="text1"/>
          <w:lang w:val="ka-GE"/>
        </w:rPr>
        <w:t>შემოწმება (ინსპექტირება) დაიწყო გეგმ</w:t>
      </w:r>
      <w:r w:rsidR="00195BA2" w:rsidRPr="00365892">
        <w:rPr>
          <w:rFonts w:ascii="Sylfaen" w:hAnsi="Sylfaen"/>
          <w:color w:val="000000" w:themeColor="text1"/>
          <w:lang w:val="ka-GE"/>
        </w:rPr>
        <w:t>ი</w:t>
      </w:r>
      <w:r w:rsidRPr="00365892">
        <w:rPr>
          <w:rFonts w:ascii="Sylfaen" w:hAnsi="Sylfaen"/>
          <w:color w:val="000000" w:themeColor="text1"/>
          <w:lang w:val="ka-GE"/>
        </w:rPr>
        <w:t xml:space="preserve">ურად, ხოლო </w:t>
      </w:r>
      <w:r w:rsidRPr="00365892">
        <w:rPr>
          <w:rFonts w:ascii="Sylfaen" w:hAnsi="Sylfaen"/>
          <w:color w:val="000000" w:themeColor="text1"/>
        </w:rPr>
        <w:t>63</w:t>
      </w:r>
      <w:r w:rsidRPr="00365892">
        <w:rPr>
          <w:rFonts w:ascii="Sylfaen" w:hAnsi="Sylfaen"/>
          <w:color w:val="000000" w:themeColor="text1"/>
          <w:lang w:val="ka-GE"/>
        </w:rPr>
        <w:t xml:space="preserve"> - არაგეგმ</w:t>
      </w:r>
      <w:r w:rsidR="00195BA2" w:rsidRPr="00365892">
        <w:rPr>
          <w:rFonts w:ascii="Sylfaen" w:hAnsi="Sylfaen"/>
          <w:color w:val="000000" w:themeColor="text1"/>
          <w:lang w:val="ka-GE"/>
        </w:rPr>
        <w:t>ი</w:t>
      </w:r>
      <w:r w:rsidRPr="00365892">
        <w:rPr>
          <w:rFonts w:ascii="Sylfaen" w:hAnsi="Sylfaen"/>
          <w:color w:val="000000" w:themeColor="text1"/>
          <w:lang w:val="ka-GE"/>
        </w:rPr>
        <w:t>ურად)</w:t>
      </w:r>
      <w:r w:rsidR="00195BA2" w:rsidRPr="00365892">
        <w:rPr>
          <w:rFonts w:ascii="Sylfaen" w:hAnsi="Sylfaen"/>
          <w:color w:val="000000" w:themeColor="text1"/>
          <w:lang w:val="ka-GE"/>
        </w:rPr>
        <w:t>.</w:t>
      </w:r>
    </w:p>
    <w:p w14:paraId="2B5D924C" w14:textId="2F8A69AE" w:rsidR="00AE3EB7" w:rsidRPr="00365892" w:rsidRDefault="00AE3EB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განცხადებების განხილვისა და ინსპექტირებების განხორციელების შედეგად გამოვლინდა  სამართალდარღვევის 116 ფაქტი, გამოვლენილ სამართალდარღვევათაგან, სამსახურმა ადმინისტრაციული სახდელის სახით ჯარიმა და გაფრთხილება გამოიყენა</w:t>
      </w:r>
      <w:r w:rsidRPr="00365892">
        <w:rPr>
          <w:rFonts w:ascii="Sylfaen" w:eastAsiaTheme="minorEastAsia" w:hAnsi="Sylfaen" w:cs="Sylfaen"/>
          <w:b/>
          <w:bCs/>
          <w:color w:val="000000"/>
          <w:shd w:val="clear" w:color="auto" w:fill="FFFFFF"/>
          <w:lang w:val="ka-GE"/>
        </w:rPr>
        <w:t xml:space="preserve"> </w:t>
      </w:r>
      <w:r w:rsidRPr="00365892">
        <w:rPr>
          <w:rFonts w:ascii="Sylfaen" w:eastAsiaTheme="minorEastAsia" w:hAnsi="Sylfaen" w:cs="Sylfaen"/>
          <w:bCs/>
          <w:color w:val="000000"/>
          <w:shd w:val="clear" w:color="auto" w:fill="FFFFFF"/>
        </w:rPr>
        <w:t xml:space="preserve">105 </w:t>
      </w:r>
      <w:r w:rsidRPr="00365892">
        <w:rPr>
          <w:rFonts w:ascii="Sylfaen" w:eastAsiaTheme="minorEastAsia" w:hAnsi="Sylfaen" w:cs="Sylfaen"/>
          <w:bCs/>
          <w:color w:val="000000"/>
          <w:shd w:val="clear" w:color="auto" w:fill="FFFFFF"/>
          <w:lang w:val="ka-GE"/>
        </w:rPr>
        <w:t>შემთხვევაში,</w:t>
      </w:r>
      <w:r w:rsidRPr="00365892">
        <w:rPr>
          <w:rFonts w:ascii="Sylfaen" w:eastAsiaTheme="minorEastAsia" w:hAnsi="Sylfaen" w:cs="Sylfaen"/>
          <w:b/>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 xml:space="preserve">მათგან 53 შემთხვევაში მოხდა ჯარიმის დაკისრება, 52 ფაქტზე </w:t>
      </w:r>
      <w:r w:rsidR="00195BA2"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გაფრთხილების შეფარდება</w:t>
      </w:r>
      <w:r w:rsidR="00195BA2"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დამატებით, საჯარო და კერძო ორგანიზაციებს, სხვა მონაცემთა დამმუშავებლებს და უფლებამოსილ პირებს მიეცათ 192 დავალება და  8 რეკომენდაცია;</w:t>
      </w:r>
    </w:p>
    <w:p w14:paraId="3FC230AC" w14:textId="77777777" w:rsidR="00AE3EB7" w:rsidRPr="00365892" w:rsidRDefault="00AE3EB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საქართველოს სახელით დასადები 7 საერთაშორისო შეთანხმების ექსპერტიზა;</w:t>
      </w:r>
    </w:p>
    <w:p w14:paraId="17D1FFC4" w14:textId="77777777" w:rsidR="00AE3EB7" w:rsidRPr="00365892" w:rsidRDefault="00AE3EB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პერსონალურ მონაცემთა დაცვასთან დაკავშირებულ საკითხებზე, კონსულტაცია გაეწიათ საჯარო დაწესებულებებსა და კერძო ორგანიზაციებს, სამართალდამცავ ორგანოებსა და ასევე, ფიზიკურ პირებს, სულ საანგარიშო პერიოდში გაიცა 2 397 კონსულტაცია;</w:t>
      </w:r>
    </w:p>
    <w:p w14:paraId="6E4DCE67" w14:textId="77777777" w:rsidR="00AE3EB7" w:rsidRPr="00365892" w:rsidRDefault="00AE3EB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პერსონალური მონაცემების  დაცვის მიმართულებით საზოგადოებისა და მიზნობრივი ჯგუფების ცნობიერების ამაღლების მიზნით, ჩატარდა 19 ტრენინგი/საინფორმაციო შეხვედრა, რომელშიც  821 მსმენელი მონაწილეობდა, მათ შორის საჯარო მოსამსახურეები, კერძო სექტორის წარმომადგენლები და სხვა დაინტერესებული პირები.</w:t>
      </w:r>
    </w:p>
    <w:p w14:paraId="04B25AD3" w14:textId="4DD06A40" w:rsidR="00AE3EB7" w:rsidRPr="00365892" w:rsidRDefault="00AE3EB7" w:rsidP="007421B3">
      <w:pPr>
        <w:spacing w:line="240" w:lineRule="auto"/>
        <w:rPr>
          <w:rFonts w:ascii="Sylfaen" w:hAnsi="Sylfaen"/>
        </w:rPr>
      </w:pPr>
    </w:p>
    <w:p w14:paraId="6F0255E0" w14:textId="77777777" w:rsidR="00AF6277" w:rsidRPr="00365892" w:rsidRDefault="00AF6277" w:rsidP="007421B3">
      <w:pPr>
        <w:pStyle w:val="Heading2"/>
        <w:spacing w:line="240" w:lineRule="auto"/>
        <w:jc w:val="both"/>
        <w:rPr>
          <w:rFonts w:ascii="Sylfaen" w:hAnsi="Sylfaen" w:cs="Sylfaen"/>
          <w:sz w:val="22"/>
          <w:szCs w:val="22"/>
        </w:rPr>
      </w:pPr>
      <w:r w:rsidRPr="00365892">
        <w:rPr>
          <w:rFonts w:ascii="Sylfaen" w:hAnsi="Sylfaen" w:cs="Sylfaen"/>
          <w:sz w:val="22"/>
          <w:szCs w:val="22"/>
        </w:rPr>
        <w:t>6.1</w:t>
      </w:r>
      <w:r w:rsidRPr="00365892">
        <w:rPr>
          <w:rFonts w:ascii="Sylfaen" w:hAnsi="Sylfaen" w:cs="Sylfaen"/>
          <w:sz w:val="22"/>
          <w:szCs w:val="22"/>
          <w:lang w:val="ka-GE"/>
        </w:rPr>
        <w:t>5</w:t>
      </w:r>
      <w:r w:rsidRPr="00365892">
        <w:rPr>
          <w:rFonts w:ascii="Sylfaen" w:hAnsi="Sylfaen" w:cs="Sylfaen"/>
          <w:sz w:val="22"/>
          <w:szCs w:val="22"/>
        </w:rPr>
        <w:t xml:space="preserve"> ელექტრონული მმართველობის განვითარება (პროგრამული კოდი 26 05)</w:t>
      </w:r>
    </w:p>
    <w:p w14:paraId="47A55C40" w14:textId="77777777" w:rsidR="00AF6277" w:rsidRPr="00365892" w:rsidRDefault="00AF6277" w:rsidP="007421B3">
      <w:pPr>
        <w:pStyle w:val="abzacixml"/>
        <w:spacing w:line="240" w:lineRule="auto"/>
        <w:ind w:firstLine="0"/>
        <w:rPr>
          <w:sz w:val="22"/>
          <w:szCs w:val="22"/>
        </w:rPr>
      </w:pPr>
    </w:p>
    <w:p w14:paraId="2DD0D00E" w14:textId="77777777" w:rsidR="00AF6277" w:rsidRPr="00365892" w:rsidRDefault="00AF6277" w:rsidP="007421B3">
      <w:pPr>
        <w:pStyle w:val="abzacixml"/>
        <w:spacing w:line="240" w:lineRule="auto"/>
        <w:ind w:firstLine="0"/>
        <w:rPr>
          <w:sz w:val="22"/>
          <w:szCs w:val="22"/>
        </w:rPr>
      </w:pPr>
      <w:r w:rsidRPr="00365892">
        <w:rPr>
          <w:sz w:val="22"/>
          <w:szCs w:val="22"/>
        </w:rPr>
        <w:t>პროგრამის განმახორციელებელი:</w:t>
      </w:r>
    </w:p>
    <w:p w14:paraId="3ECA6388" w14:textId="77777777" w:rsidR="00AF6277" w:rsidRPr="00365892" w:rsidRDefault="00AF6277" w:rsidP="007421B3">
      <w:pPr>
        <w:pStyle w:val="ListParagraph"/>
        <w:numPr>
          <w:ilvl w:val="0"/>
          <w:numId w:val="4"/>
        </w:numPr>
        <w:spacing w:after="0" w:line="240" w:lineRule="auto"/>
        <w:rPr>
          <w:rFonts w:ascii="Sylfaen" w:hAnsi="Sylfaen" w:cs="Sylfaen"/>
        </w:rPr>
      </w:pPr>
      <w:r w:rsidRPr="00365892">
        <w:rPr>
          <w:rFonts w:ascii="Sylfaen" w:hAnsi="Sylfaen" w:cs="Sylfaen"/>
        </w:rPr>
        <w:t>სსიპ - ციფრული მმართველობის სააგენტო</w:t>
      </w:r>
    </w:p>
    <w:p w14:paraId="755925F4" w14:textId="77777777" w:rsidR="00AF6277" w:rsidRPr="00365892" w:rsidRDefault="00AF6277" w:rsidP="007421B3">
      <w:pPr>
        <w:pStyle w:val="abzacixml"/>
        <w:spacing w:line="240" w:lineRule="auto"/>
        <w:ind w:firstLine="0"/>
        <w:rPr>
          <w:sz w:val="22"/>
          <w:szCs w:val="22"/>
        </w:rPr>
      </w:pPr>
    </w:p>
    <w:p w14:paraId="781201C4"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დასრულდა მუშაობა სსიპ - სახელმწიფო სერვისების განვითარების სააგენტოს საინფორმაციო სერვისების ანალიტიკაზე. მიმდინარეობდა მუშაობა ყველაზე მოთხოვნად ფუნქციურ სერვისებზე. რეალურ გარემოში გადავიდა კვალიფიციური ელექტრონული ხელმოწერის ვიზუალიზაცია. მიმდინარეობდა მუშაობა პორტალის ადმინისტრირების პლატფორმაზე;</w:t>
      </w:r>
    </w:p>
    <w:p w14:paraId="65DAAD6B"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მუშაობა  სისტემის არქიტექტურულ დამუშავებაზე, პარალელურ რეჟიმში ხორციელდებოდა სისტემაში გამოსაყენებელი მიკროსერვისების დეველოპმენტი, დასრულდა My.gov.ge-ს პორტალზე ინფორმაციის გაცვლის იმპლემენტაცია. მუდმივ რეჟიმში ხორციელდებოდა My.gov.ge-ზე ინტეგრირებული სერვისების ტექნიკური მხარდაჭერა და მონიტორინგი;</w:t>
      </w:r>
    </w:p>
    <w:p w14:paraId="113BCD65" w14:textId="26909600"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lastRenderedPageBreak/>
        <w:t>მიმდინარეობდა მუშაობა შემდეგ მნიშვნელოვან პროექტებზე, ტექნიკურ მხარდაჭერა</w:t>
      </w:r>
      <w:r w:rsidRPr="00365892">
        <w:rPr>
          <w:rFonts w:ascii="Sylfaen" w:hAnsi="Sylfaen"/>
          <w:lang w:val="ka-GE"/>
        </w:rPr>
        <w:t>ზე</w:t>
      </w:r>
      <w:r w:rsidRPr="00365892">
        <w:rPr>
          <w:rFonts w:ascii="Sylfaen" w:hAnsi="Sylfaen"/>
        </w:rPr>
        <w:t xml:space="preserve"> და მონიტორინგ</w:t>
      </w:r>
      <w:r w:rsidRPr="00365892">
        <w:rPr>
          <w:rFonts w:ascii="Sylfaen" w:hAnsi="Sylfaen"/>
          <w:lang w:val="ka-GE"/>
        </w:rPr>
        <w:t>ზე</w:t>
      </w:r>
      <w:r w:rsidRPr="00365892">
        <w:rPr>
          <w:rFonts w:ascii="Sylfaen" w:hAnsi="Sylfaen"/>
        </w:rPr>
        <w:t>:</w:t>
      </w:r>
    </w:p>
    <w:p w14:paraId="3E436845"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პოლიტიკის შემუშავებისა და კოორდინაციის მართვის ელექტრონული სისტემა – PDCEMS;</w:t>
      </w:r>
    </w:p>
    <w:p w14:paraId="3B03EAF8"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პატიმართა აღრიცხვის ელექტრონული სისტემა;</w:t>
      </w:r>
    </w:p>
    <w:p w14:paraId="205A0603"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სისხლის სამართლის საქმისწარმოების სისტემა (cis.gov.ge; statistic.cis.gov.ge);</w:t>
      </w:r>
    </w:p>
    <w:p w14:paraId="38A5535E"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მიწის რეგისტრაციის რეფორმა;</w:t>
      </w:r>
    </w:p>
    <w:p w14:paraId="397C126B"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 xml:space="preserve">იუსტიციის სამინისტროს მართვის სისტემა (ms.justice.gov.ge); </w:t>
      </w:r>
    </w:p>
    <w:p w14:paraId="67DB6178"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Georgian e-service (ციფრული იუსტიციის სახლის) პორტალის განახლება და მობილური აპლიკაციის შექმნა;</w:t>
      </w:r>
    </w:p>
    <w:p w14:paraId="66372730"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სამართლებრივი დაახლოების ელექტრონული პლატფორმა;</w:t>
      </w:r>
    </w:p>
    <w:p w14:paraId="6CE73A2C"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 xml:space="preserve">საქართველოს იუსტიციის სამინისტროს ვებგვერდი; </w:t>
      </w:r>
    </w:p>
    <w:p w14:paraId="7DAF8CBD"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დანაშაულის პრევენციის, არასაპატიმრო სასჯელთა აღსრულებისა და პრობაციის ეროვნული სააგენტოს სისტემა;</w:t>
      </w:r>
    </w:p>
    <w:p w14:paraId="52B71815"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სამეწარმეო რეესტრი;</w:t>
      </w:r>
    </w:p>
    <w:p w14:paraId="5523CD59"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 xml:space="preserve">პოს ტერმინალებით გადახდის სერვისი;  </w:t>
      </w:r>
    </w:p>
    <w:p w14:paraId="5989A280"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 xml:space="preserve">ჟურნალი „იუსტიცია“; </w:t>
      </w:r>
    </w:p>
    <w:p w14:paraId="102BFA2B"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 xml:space="preserve">ელექტრონული მართვის სისტემა (EMS); </w:t>
      </w:r>
    </w:p>
    <w:p w14:paraId="02290C28"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lang w:val="ka-GE"/>
        </w:rPr>
        <w:t xml:space="preserve">სსიპ - </w:t>
      </w:r>
      <w:r w:rsidRPr="00365892">
        <w:rPr>
          <w:rFonts w:ascii="Sylfaen" w:hAnsi="Sylfaen" w:cs="Sylfaen"/>
        </w:rPr>
        <w:t xml:space="preserve">საქართველოს საკანონმდებლო მაცნეს მართვის ავტომატური საშუალებების სისტემა; </w:t>
      </w:r>
    </w:p>
    <w:p w14:paraId="7BC40769"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lang w:val="ka-GE"/>
        </w:rPr>
        <w:t xml:space="preserve">სსიპ - </w:t>
      </w:r>
      <w:r w:rsidRPr="00365892">
        <w:rPr>
          <w:rFonts w:ascii="Sylfaen" w:hAnsi="Sylfaen" w:cs="Sylfaen"/>
        </w:rPr>
        <w:t>აღსრულების ეროვნული ბიუროს (nbe.gov.ge) ოფიციალური ვებგვერდი</w:t>
      </w:r>
      <w:r w:rsidRPr="00365892">
        <w:rPr>
          <w:rFonts w:ascii="Sylfaen" w:hAnsi="Sylfaen" w:cs="Sylfaen"/>
          <w:lang w:val="ka-GE"/>
        </w:rPr>
        <w:t xml:space="preserve"> და </w:t>
      </w:r>
      <w:r w:rsidRPr="00365892">
        <w:rPr>
          <w:rFonts w:ascii="Sylfaen" w:hAnsi="Sylfaen" w:cs="Sylfaen"/>
        </w:rPr>
        <w:t>სააღსრულებო საქმისწარმოების ელსისტემა;</w:t>
      </w:r>
    </w:p>
    <w:p w14:paraId="2A5D3FC8"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ანტიკორუფციული ბიუროს ოფიციალური ვებგვერდი (acb.gov.ge);</w:t>
      </w:r>
    </w:p>
    <w:p w14:paraId="5664B725"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PSH – იუსტიციის სახლის ოფიციალური ვებგვერდი;</w:t>
      </w:r>
    </w:p>
    <w:p w14:paraId="70D2D7F6"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საჯარო რეესტრისა და ავტორიზებულ პირთა ბიზნესურთიერთობების ციფრული ტრანსფორმაცია;</w:t>
      </w:r>
    </w:p>
    <w:p w14:paraId="63B3EA2E"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ნოტარიუსთა სისტემის განახლება;</w:t>
      </w:r>
    </w:p>
    <w:p w14:paraId="082BE39F"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ინდაქტების რეესტრი;</w:t>
      </w:r>
    </w:p>
    <w:p w14:paraId="16C7F65F"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მინისტერიალის ვებგვერდი;</w:t>
      </w:r>
    </w:p>
    <w:p w14:paraId="1043696A" w14:textId="77777777" w:rsidR="00AF6277" w:rsidRPr="00365892" w:rsidRDefault="00AF6277" w:rsidP="007421B3">
      <w:pPr>
        <w:pStyle w:val="ListParagraph"/>
        <w:numPr>
          <w:ilvl w:val="0"/>
          <w:numId w:val="4"/>
        </w:numPr>
        <w:spacing w:after="0" w:line="240" w:lineRule="auto"/>
        <w:jc w:val="both"/>
        <w:rPr>
          <w:rFonts w:ascii="Sylfaen" w:hAnsi="Sylfaen" w:cs="Sylfaen"/>
        </w:rPr>
      </w:pPr>
      <w:r w:rsidRPr="00365892">
        <w:rPr>
          <w:rFonts w:ascii="Sylfaen" w:hAnsi="Sylfaen" w:cs="Sylfaen"/>
        </w:rPr>
        <w:t xml:space="preserve">სპეციალური პენიტენციური სამსახურის ვებგვერდი.   </w:t>
      </w:r>
    </w:p>
    <w:p w14:paraId="052FC541"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სერვისების მიმწოდებელ სხვა საჯარო უწყებებთან ერთად, მიმდინარეობდა მუშაობა სახელმწიფო სერვისების კატალოგის შექმნაზე, სერვისების შეფასებასა და მიწოდების სამოქმედო გეგმის შემუშავებაზე;</w:t>
      </w:r>
    </w:p>
    <w:p w14:paraId="14AEF581" w14:textId="520D6C13"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 xml:space="preserve">დასრულების ეტაპზეა საქართველოს რიგით მეორე ციფრული მმართველობის სტრატეგიის (2023-2026 წწ.) და მისი ორწლიანი სამოქმედო გეგმის პროექტებზე მუშობა; </w:t>
      </w:r>
    </w:p>
    <w:p w14:paraId="15D37FE2"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ევროკავშირის დაძმობილების პროექტის „კიბერუსაფრთხოების შესაძლებლობების განვითარება საქართველოში“ (EU Twinning for Strengthening Cybersecurity in Georgia) ფარგლებში გაიმართა პროექტის მმართველი კომიტეტის შეხვედრა, რომელსაც ესწრებოდნენ საჯარო უწყებების წარმომადგენლები. პროექტის ფარგლებში, შედგა შემაჯამებელი კონფერენცია, რომელშიც მონაწილეობა მიიღეს საქართველოში აკრედიტირებული დიპლომატიური კორპუსის წარმომადგენლებმა;</w:t>
      </w:r>
    </w:p>
    <w:p w14:paraId="170D13C2"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 xml:space="preserve">ევროკავშირის დაძმობილების პროექტის „კიბერუსაფრთხოების შესაძლებლობების განვითარება საქართველოში“ მხარდაჭერით შეიქმნა კიბერუსაფრთხოების სფეროში საჯარო-კერძო პარტნიორობის პლატფორმა (GCPPP), რომელიც მიზნად ისახავს კიბერუსაფრთხოების სფეროში ეროვნულ დონეზე სხვადასხვა მანდატის მქონე საჯარო და კერძო ორგანიზაციებსა და კრიტიკული ინფორმაციული სისტემის სუბიექტებს შორის ინფორმაციისა და გამოცდილების </w:t>
      </w:r>
      <w:r w:rsidRPr="00365892">
        <w:rPr>
          <w:rFonts w:ascii="Sylfaen" w:hAnsi="Sylfaen"/>
        </w:rPr>
        <w:lastRenderedPageBreak/>
        <w:t>გაზიარებას და საუკეთესო პრაქტიკის დანერგვას. დასრულდა მუშაობა 2023-2028 წლების კიბერუსაფრთხოების ცნობიერების ამაღლების სტრატეგიასა და სამოქმედო გეგმაზე;</w:t>
      </w:r>
    </w:p>
    <w:p w14:paraId="6BBBAE4C"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მსოფლიო ბანკის მხარდაჭერით განახლ</w:t>
      </w:r>
      <w:r w:rsidRPr="00365892">
        <w:rPr>
          <w:rFonts w:ascii="Sylfaen" w:hAnsi="Sylfaen"/>
          <w:lang w:val="ka-GE"/>
        </w:rPr>
        <w:t>დ</w:t>
      </w:r>
      <w:r w:rsidRPr="00365892">
        <w:rPr>
          <w:rFonts w:ascii="Sylfaen" w:hAnsi="Sylfaen"/>
        </w:rPr>
        <w:t>ა ურთიერთთავსებადობის ჩარჩოდოკუმენტი და შემუშავებული</w:t>
      </w:r>
      <w:r w:rsidRPr="00365892">
        <w:rPr>
          <w:rFonts w:ascii="Sylfaen" w:hAnsi="Sylfaen"/>
          <w:lang w:val="ka-GE"/>
        </w:rPr>
        <w:t xml:space="preserve"> იქნ</w:t>
      </w:r>
      <w:r w:rsidRPr="00365892">
        <w:rPr>
          <w:rFonts w:ascii="Sylfaen" w:hAnsi="Sylfaen"/>
        </w:rPr>
        <w:t>ა გადაწყვეტილების მიმღები პირებისთვის ურთიერთთავსებადობის ჩარჩოდოკუმენტის შემოკლებული ვერსია ინგლისურ ენაზე, ასევე, უცხოელი ექსპერტებისა და სააგენტოს თანამშრომლების მიერ შემუშავდა ქვეყნისათვის სტრატეგიულად და მატერიალურად მნიშვნელოვანი IT პროექტების მართვის ერთიანი სახელმძღვანელო დოკუმენტი;</w:t>
      </w:r>
    </w:p>
    <w:p w14:paraId="09DEEE7D"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ყოველდღიურ რეჟიმში მიმდინარეობდა ციფრული მმართველობისა და კიბერუსაფრთხოების მიმართულებით საერთაშორისო ორგანიზაციებსა (EU, ITU, UN, FIRST, OSCE და სხვა) და დონორებთან (UNDP, USAID, GIZ, UK Embassy, US Embassy) ურთიერთობა და მათთვის ინფორმაციის მიწოდება. აქტიურ</w:t>
      </w:r>
      <w:r w:rsidRPr="00365892">
        <w:rPr>
          <w:rFonts w:ascii="Sylfaen" w:hAnsi="Sylfaen"/>
          <w:lang w:val="ka-GE"/>
        </w:rPr>
        <w:t>ი</w:t>
      </w:r>
      <w:r w:rsidRPr="00365892">
        <w:rPr>
          <w:rFonts w:ascii="Sylfaen" w:hAnsi="Sylfaen"/>
        </w:rPr>
        <w:t xml:space="preserve"> მონაწილეობ</w:t>
      </w:r>
      <w:r w:rsidRPr="00365892">
        <w:rPr>
          <w:rFonts w:ascii="Sylfaen" w:hAnsi="Sylfaen"/>
          <w:lang w:val="ka-GE"/>
        </w:rPr>
        <w:t>ა იქნა მიღებული</w:t>
      </w:r>
      <w:r w:rsidRPr="00365892">
        <w:rPr>
          <w:rFonts w:ascii="Sylfaen" w:hAnsi="Sylfaen"/>
        </w:rPr>
        <w:t xml:space="preserve"> სხვადასხვა დონორი ან/და საერთაშორისო ორგანიზაციის მიერ შემოთავაზებულ ტრენინგებში;</w:t>
      </w:r>
    </w:p>
    <w:p w14:paraId="486FE004"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ინფორმაციული უსაფრთხოების მართვის სისტემის დანერგვის მიზნით ხელშეკრულებები გაფორმ</w:t>
      </w:r>
      <w:r w:rsidRPr="00365892">
        <w:rPr>
          <w:rFonts w:ascii="Sylfaen" w:hAnsi="Sylfaen"/>
          <w:lang w:val="ka-GE"/>
        </w:rPr>
        <w:t>დ</w:t>
      </w:r>
      <w:r w:rsidRPr="00365892">
        <w:rPr>
          <w:rFonts w:ascii="Sylfaen" w:hAnsi="Sylfaen"/>
        </w:rPr>
        <w:t>ა პირველი კატეგორიის კრიტიკული ინფორმაციული სისტემის სუბიექტებთან (4 ორგანიზაცია);</w:t>
      </w:r>
    </w:p>
    <w:p w14:paraId="06F1D28C"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მუშაობა ეროვნულ ბანკთან, კომერციულ ბანკებსა და ინტერნეტ სერვის პროვაიდერებთან გაფორმებული მემორანდუმის განახლების მიზნით, ასევე, გაფორმდა ინფორმაციული უსაფრთხოების მხარდამჭერი მართვის სისტემასთან დაკავშირებული ტრენინგის ჩატარებისა და სერტიფიცირების 10-ზე მეტი ხელშეკრულება და ინფორმაციული უსაფრთხოების კუთხით არსებული მდგომარეობის (GAP) ანალიზის დოკუმენტის შექმნის 5-ზე მეტი ხელშეკრულება;</w:t>
      </w:r>
    </w:p>
    <w:p w14:paraId="0626F737"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 xml:space="preserve">შემუშავდა დოკუმენტი სააგენტოს თანამშრომლების მიერ მუშაობის პროცესში მიღებული  კონფიდენციალური ინფორმაციის გაუმჟღავნებლობის შესახებ; განხორციელდა „ინფორმაციული უსაფრთხოების შესახებ“ საქართველოს კანონში შესატანი ცვლილებების პაკეტის </w:t>
      </w:r>
      <w:r w:rsidRPr="00365892">
        <w:rPr>
          <w:rFonts w:ascii="Sylfaen" w:hAnsi="Sylfaen"/>
          <w:lang w:val="ka-GE"/>
        </w:rPr>
        <w:t xml:space="preserve">და </w:t>
      </w:r>
      <w:r w:rsidRPr="00365892">
        <w:rPr>
          <w:rFonts w:ascii="Sylfaen" w:hAnsi="Sylfaen"/>
        </w:rPr>
        <w:t>ბილინგის სისტემის შექმნის მიზნით გასაფორმებელი წინარე ხელშეკრულების რევიზია;</w:t>
      </w:r>
    </w:p>
    <w:p w14:paraId="1FE6AEDB"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მუშაობა სააგენტოში არსებული ხელშეკრულებების რეესტრის შექმნაზე;</w:t>
      </w:r>
    </w:p>
    <w:p w14:paraId="6FCED209"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 xml:space="preserve">განხორციელდა მესამე კატეგორიის კრიტიკული ინფორმაციული სისტემის სუბიექტების მიერ მოწოდებული, ინფორმაციული უსაფრთხოების მართვის სისტემასთან დაკავშირებული დოკუმენტაციის განხილვა, შენიშვნებისა და რეკომენდაციების შემუშავება და მიწოდება, კონსულტაცია გაეწია მესამე კატეგორიის კრიტიკული ინფორმაციული სისტემის 5 სუბიექტს; </w:t>
      </w:r>
    </w:p>
    <w:p w14:paraId="6C5C923C"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რეაგირება მოხდა საქართველოს კიბერსივრცეში დაფიქსირებულ 262 ინციდენტზე;</w:t>
      </w:r>
    </w:p>
    <w:p w14:paraId="36630873"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მომზადდა შეღწევადობის ტესტირების ანგარიშების აღრიცხვის ეფექტური სისტემა, სადაც ინახება დეტალური ინფორმაცია და რეპორტები თითოეული განხორციელებული შეღწევადობის ტესტირების შესახებ;</w:t>
      </w:r>
    </w:p>
    <w:p w14:paraId="1047F8F9"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მომზადდა კიბერინციდენტებზე რეაგირების სახელმძღვანელო და დაიგზავნა მესამე კატეგორიის კრიტიკული ინფორმაციული სისტემების სუბიექტებთან;</w:t>
      </w:r>
    </w:p>
    <w:p w14:paraId="34273017"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მუდმივად ხორციელდებოდა კიბერინციდენტებზე რეაგირება და გავრცელებული ფიშინგის შემთხვევების დაბლოკვა ინტერნეტ სერვის პროვაიდერებთან კომუნიკაციის გზით;</w:t>
      </w:r>
    </w:p>
    <w:p w14:paraId="0A77331E"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წარმატებით განხორციელდა „Cyber Winter 2023“ ღონისძიება ონლაინ რეჟიმში, Elearning.gov.ge ვებგვერდზე მომზადდა შესაბამისი კურსი. ნებისმიერ დაინტერესებულს პირს აქვს შესაძლებლობა, უფასოდ გაიაროს აღნიშნული კურსი და მიიღოს დამადასტურებელი სერტიფიკატი;</w:t>
      </w:r>
    </w:p>
    <w:p w14:paraId="19F0C5D1"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 xml:space="preserve">შემუშავდა სტაჟირების პროგრამის მონახაზი, მომზადდა კიბერსავარჯიშოს სიმულაციური სისტემა და იგეგმება მისი საჯაროდ გაზიარება, რომლის მეშვეობითაც </w:t>
      </w:r>
      <w:r w:rsidRPr="00365892">
        <w:rPr>
          <w:rFonts w:ascii="Sylfaen" w:hAnsi="Sylfaen"/>
          <w:lang w:val="ka-GE"/>
        </w:rPr>
        <w:t xml:space="preserve">მოხდება </w:t>
      </w:r>
      <w:r w:rsidRPr="00365892">
        <w:rPr>
          <w:rFonts w:ascii="Sylfaen" w:hAnsi="Sylfaen"/>
        </w:rPr>
        <w:t>სტაჟირების მიზნით დაინტერესებული პირების მოძიება;</w:t>
      </w:r>
    </w:p>
    <w:p w14:paraId="44E19414"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მომზადდა კიბერუსაფრთხოების პროფესიული 6-თვიანი ფასიანი კურსის სილაბუსი და იგეგმება მისი განხორციელება;</w:t>
      </w:r>
    </w:p>
    <w:p w14:paraId="1CFAA31A"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lastRenderedPageBreak/>
        <w:t xml:space="preserve">სამწლიანი პროექტის „გაერთიანებული სამეფო – საქართველოს კიბერთანამშრომლობა“ (UKGCP) მხარდაჭერით დასრულდა </w:t>
      </w:r>
      <w:r w:rsidRPr="00365892">
        <w:rPr>
          <w:rFonts w:ascii="Sylfaen" w:hAnsi="Sylfaen"/>
          <w:lang w:val="ka-GE"/>
        </w:rPr>
        <w:t xml:space="preserve">სსიპ - </w:t>
      </w:r>
      <w:r w:rsidRPr="00365892">
        <w:rPr>
          <w:rFonts w:ascii="Sylfaen" w:hAnsi="Sylfaen"/>
        </w:rPr>
        <w:t>ციფრული მმართველობის სააგენტოს საინფორმაციო კამპანია, რაც კიბერ და ონლაინ საფრთხეების შესახებ ცნობადობის ამაღლებას ისახავდა მიზნად. კამპანიის ფარგლებში ათზე მეტი გადაცემა გავიდა ადგილობრივ ტელევიზიებსა და რადიოში, ასევე, მომზადდა და გავრცელდა საინფორმაციო ვიდეორგოლები;</w:t>
      </w:r>
    </w:p>
    <w:p w14:paraId="564FDC22"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მიმდინარეობდა  ტექნიკური სამუშაოები ქსელური ინფრასტრუქტურის განახლების კუთხით;</w:t>
      </w:r>
    </w:p>
    <w:p w14:paraId="50BCED53"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 xml:space="preserve">ტექნიკური მხარდაჭერის ჯგუფმა რეაგირება მოახდინა 45 509 ინციდენტზე (34 562 ინციდენტზე – </w:t>
      </w:r>
      <w:hyperlink r:id="rId21" w:history="1">
        <w:r w:rsidRPr="00365892">
          <w:rPr>
            <w:rFonts w:ascii="Sylfaen" w:hAnsi="Sylfaen"/>
          </w:rPr>
          <w:t>support@napr.gov.ge</w:t>
        </w:r>
      </w:hyperlink>
      <w:r w:rsidRPr="00365892">
        <w:rPr>
          <w:rFonts w:ascii="Sylfaen" w:hAnsi="Sylfaen"/>
        </w:rPr>
        <w:t xml:space="preserve">, 10 947 ინციდენტზე – </w:t>
      </w:r>
      <w:hyperlink r:id="rId22" w:history="1">
        <w:r w:rsidRPr="00365892">
          <w:rPr>
            <w:rFonts w:ascii="Sylfaen" w:hAnsi="Sylfaen"/>
          </w:rPr>
          <w:t>support@dga.gov.ge</w:t>
        </w:r>
      </w:hyperlink>
      <w:r w:rsidRPr="00365892">
        <w:rPr>
          <w:rFonts w:ascii="Sylfaen" w:hAnsi="Sylfaen"/>
        </w:rPr>
        <w:t xml:space="preserve">). ოპერაციული სისტემები განახლდა და ერთიან შიდა საკომუნკაციო ქსელში ჩაერთო 1 250-მდე კომპიუტერი; </w:t>
      </w:r>
    </w:p>
    <w:p w14:paraId="7AE97558" w14:textId="0465232E"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IT და ინტერნეტმომსახურება გაეწია 42 ორგანიზაციას</w:t>
      </w:r>
      <w:r w:rsidRPr="00365892">
        <w:rPr>
          <w:rFonts w:ascii="Sylfaen" w:hAnsi="Sylfaen"/>
          <w:lang w:val="ka-GE"/>
        </w:rPr>
        <w:t>;</w:t>
      </w:r>
    </w:p>
    <w:p w14:paraId="3CC49D93" w14:textId="77777777" w:rsidR="00AF6277" w:rsidRPr="00365892" w:rsidRDefault="00AF6277" w:rsidP="007421B3">
      <w:pPr>
        <w:numPr>
          <w:ilvl w:val="3"/>
          <w:numId w:val="29"/>
        </w:numPr>
        <w:spacing w:after="0" w:line="240" w:lineRule="auto"/>
        <w:ind w:left="0"/>
        <w:jc w:val="both"/>
        <w:rPr>
          <w:rFonts w:ascii="Sylfaen" w:hAnsi="Sylfaen"/>
        </w:rPr>
      </w:pPr>
      <w:r w:rsidRPr="00365892">
        <w:rPr>
          <w:rFonts w:ascii="Sylfaen" w:hAnsi="Sylfaen"/>
        </w:rPr>
        <w:t xml:space="preserve">მონაწილეობა </w:t>
      </w:r>
      <w:r w:rsidRPr="00365892">
        <w:rPr>
          <w:rFonts w:ascii="Sylfaen" w:hAnsi="Sylfaen"/>
          <w:lang w:val="ka-GE"/>
        </w:rPr>
        <w:t xml:space="preserve">იქნა </w:t>
      </w:r>
      <w:r w:rsidRPr="00365892">
        <w:rPr>
          <w:rFonts w:ascii="Sylfaen" w:hAnsi="Sylfaen"/>
        </w:rPr>
        <w:t>მიღე</w:t>
      </w:r>
      <w:r w:rsidRPr="00365892">
        <w:rPr>
          <w:rFonts w:ascii="Sylfaen" w:hAnsi="Sylfaen"/>
          <w:lang w:val="ka-GE"/>
        </w:rPr>
        <w:t>ბული</w:t>
      </w:r>
      <w:r w:rsidRPr="00365892">
        <w:rPr>
          <w:rFonts w:ascii="Sylfaen" w:hAnsi="Sylfaen"/>
        </w:rPr>
        <w:t xml:space="preserve"> სხვადასხვა სამუშაო შეხვედრასა და ტრენინგში;</w:t>
      </w:r>
    </w:p>
    <w:p w14:paraId="4F890466" w14:textId="77777777" w:rsidR="00AF6277" w:rsidRPr="00365892" w:rsidRDefault="00AF6277" w:rsidP="007421B3">
      <w:pPr>
        <w:spacing w:line="240" w:lineRule="auto"/>
        <w:rPr>
          <w:rFonts w:ascii="Sylfaen" w:hAnsi="Sylfaen"/>
        </w:rPr>
      </w:pPr>
    </w:p>
    <w:p w14:paraId="4966366B" w14:textId="77777777" w:rsidR="00D91909" w:rsidRPr="00365892" w:rsidRDefault="00D91909" w:rsidP="007421B3">
      <w:pPr>
        <w:pStyle w:val="Heading2"/>
        <w:spacing w:line="240" w:lineRule="auto"/>
        <w:jc w:val="both"/>
        <w:rPr>
          <w:rFonts w:ascii="Sylfaen" w:hAnsi="Sylfaen" w:cs="Sylfaen"/>
          <w:sz w:val="22"/>
          <w:szCs w:val="22"/>
        </w:rPr>
      </w:pPr>
      <w:r w:rsidRPr="00365892">
        <w:rPr>
          <w:rFonts w:ascii="Sylfaen" w:hAnsi="Sylfaen" w:cs="Sylfaen"/>
          <w:sz w:val="22"/>
          <w:szCs w:val="22"/>
        </w:rPr>
        <w:t>6.16 სსიპ - საჯარო სამსახურის ბიურო - (პროგრამული კოდი 35 00)</w:t>
      </w:r>
    </w:p>
    <w:p w14:paraId="71427AA3" w14:textId="77777777" w:rsidR="00D91909" w:rsidRPr="00365892" w:rsidRDefault="00D91909" w:rsidP="007421B3">
      <w:pPr>
        <w:pStyle w:val="abzacixml"/>
        <w:spacing w:line="240" w:lineRule="auto"/>
        <w:ind w:firstLine="0"/>
        <w:rPr>
          <w:sz w:val="22"/>
          <w:szCs w:val="22"/>
        </w:rPr>
      </w:pPr>
    </w:p>
    <w:p w14:paraId="1E67C244" w14:textId="77777777" w:rsidR="00D91909" w:rsidRPr="00365892" w:rsidRDefault="00D91909" w:rsidP="007421B3">
      <w:pPr>
        <w:pStyle w:val="abzacixml"/>
        <w:spacing w:line="240" w:lineRule="auto"/>
        <w:ind w:firstLine="0"/>
        <w:rPr>
          <w:sz w:val="22"/>
          <w:szCs w:val="22"/>
        </w:rPr>
      </w:pPr>
      <w:r w:rsidRPr="00365892">
        <w:rPr>
          <w:sz w:val="22"/>
          <w:szCs w:val="22"/>
        </w:rPr>
        <w:t>პროგრამის განმახორციელებელი:</w:t>
      </w:r>
    </w:p>
    <w:p w14:paraId="0D9478B5" w14:textId="778E6DC7" w:rsidR="00D91909" w:rsidRPr="00365892" w:rsidRDefault="00D91909" w:rsidP="007421B3">
      <w:pPr>
        <w:pStyle w:val="ListParagraph"/>
        <w:numPr>
          <w:ilvl w:val="0"/>
          <w:numId w:val="31"/>
        </w:numPr>
        <w:spacing w:after="0" w:line="240" w:lineRule="auto"/>
        <w:ind w:left="720"/>
        <w:rPr>
          <w:rFonts w:ascii="Sylfaen" w:hAnsi="Sylfaen" w:cs="Sylfaen"/>
        </w:rPr>
      </w:pPr>
      <w:r w:rsidRPr="00365892">
        <w:rPr>
          <w:rFonts w:ascii="Sylfaen" w:hAnsi="Sylfaen" w:cs="Sylfaen"/>
        </w:rPr>
        <w:t>სსიპ - საჯარო სამსახურის ბიურო</w:t>
      </w:r>
    </w:p>
    <w:p w14:paraId="2E1654A5" w14:textId="77777777" w:rsidR="00D91909" w:rsidRPr="00365892" w:rsidRDefault="00D91909" w:rsidP="007421B3">
      <w:pPr>
        <w:pStyle w:val="ListParagraph"/>
        <w:spacing w:after="0" w:line="240" w:lineRule="auto"/>
        <w:rPr>
          <w:rFonts w:ascii="Sylfaen" w:hAnsi="Sylfaen" w:cs="Sylfaen"/>
        </w:rPr>
      </w:pPr>
    </w:p>
    <w:p w14:paraId="308AE249" w14:textId="527CD6FA"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ბიუროს მიერ ადმინისტრირებულ ვებგვერდზე – www.hr.gov.ge – გამოცხადდა 3 815 ვაკანსია, აქედან 2 446 – ღია კონკურსი, 136 – დახურული, 287 – შიდა, 615 – გამარტივებული, 306 – სტაჟირება და 25 – სხვა. </w:t>
      </w:r>
    </w:p>
    <w:p w14:paraId="3F8384E1" w14:textId="05F23EF8"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 „საჯარო სამსახურის შესახებ“ საქართველოს კანონის 28-ე მუხლის მე-3 პუნქტის შესაბამისად, მოხელის თითოეული თანამდებობისთვის თანამდებობის სპეციფიკის და ამ თანამდებობისათვის დადგენილი სამუშაო აღწერილობის შინაარსის გათვალისწინებით, საჯარო სამსახურის ბიურომ განიხილა და შეითანხმა 314 საჯარო დაწესებულების 971 პოზიციის დამატებითი საკვალიფიკაციო მოთხოვნები. ამასთანავე, 86 საჯარო დაწესებულებას ბიურომ რეკომენდაციის სახით გაუზიარა მოსაზრებები, წინადადებები და შენიშვნები მისი კომპეტენციის ფარგლებში.</w:t>
      </w:r>
    </w:p>
    <w:p w14:paraId="338D7279" w14:textId="0EB86827"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„საჯარო სამსახურის შესახებ“ საქართველოს კანონის 21-ე მუხლის შესაბამისად, საჯარო სამსახურის სფეროში ერთიანი სახელმწიფო პოლიტიკის განხორციელების მონიტორინგისა და ერთგვაროვანი პრაქტიკის დანერგვის მიზნით, საჯარო სამსახურის ბიურომ შეისწავლა საჯარო დაწესებულებებში მოხელეთა შესარჩევი კონკურსების მიმდინარეობის პროცესი. აღნიშნული მიზნით, ბიურომ მიმართა როგორც ცენტრალურ, ისე ადგილობრივი თვითმმართველობის საჯარო დაწესებულებებს, სასამართლო ორგანოებს, ასევე, საჯარო სამართლის იურიდიულ პირებსა და საქვეუწყებო დაწესებულებებს, ღია, დახურული და შიდა კონკურსის ფარგლებში, საკონკურსო კომისიის შესაბამისი დოკუმენტაციის წარმოდგენის მიზნით. შერჩევის პროცესთან დაკავშირებული მდგომარეობის კომპლექსურად აღქმის მიზნით, 2023 წლის მონაცემებით, ოქმები გამოთხოვილ იქნა იმ საჯარო დაწესებულებებიდან, რომელშიც მიმდინარე კონკურსის გასაუბრების ეტაპს, მონიტორინგის მიზნით, დაესწრნენ ბიუროს წარმომადგენლები. გამოთხოვილი ინფორმაციის შედეგად გაანალიზდა 25 საჯარო დაწესებულების მიერ გამოგზავნილი საკონკურსო დოკუმენტაცია. მიღებული დოკუმენტაციის განხილვისა და ანალიზის შედეგად გამოვლინდა რამდენიმე მნიშვნელოვანი საკითხი, რომელიც საჭიროებს დახვეწას „საჯარო სამსახურის შესახებ“ კანონის ერთგვაროვანი აღსრულების მიზნით</w:t>
      </w:r>
      <w:r w:rsidR="004C446A" w:rsidRPr="00365892">
        <w:rPr>
          <w:rFonts w:ascii="Sylfaen" w:hAnsi="Sylfaen" w:cs="Sylfaen"/>
          <w:bCs/>
          <w:color w:val="000000"/>
          <w:shd w:val="clear" w:color="auto" w:fill="FFFFFF"/>
          <w:lang w:val="ka-GE"/>
        </w:rPr>
        <w:t>;</w:t>
      </w:r>
    </w:p>
    <w:p w14:paraId="546D516A" w14:textId="59656B29"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საჯარო სამსახურის ბიურომ, „საჯარო სამსახურის შესახებ“ საქართველოს კანონით გათვალისწინებული ვალდებულებების შესრულების მიზნით, განახორციელა საჯარო დაწესებულებებში კონკურსის დროს მიმდინარე გასაუბრების ეტაპის მონიტორინგი. ბიუროს წარმომადგენლები გასაუბრების ეტაპს აკვირდებოდნენ ელექტრონული რესურსების </w:t>
      </w:r>
      <w:r w:rsidRPr="00365892">
        <w:rPr>
          <w:rFonts w:ascii="Sylfaen" w:hAnsi="Sylfaen" w:cs="Sylfaen"/>
          <w:bCs/>
          <w:color w:val="000000"/>
          <w:shd w:val="clear" w:color="auto" w:fill="FFFFFF"/>
          <w:lang w:val="ka-GE"/>
        </w:rPr>
        <w:lastRenderedPageBreak/>
        <w:t>გამოყენებით. უნდა აღინიშნოს, რომ საჯარო დაწესებულებები წინა პერიოდთან შედარებით უკეთ უწევენ ორგანიზებას დისტანციურ რეჟიმში მიმდინარე გასაუბრების ჩატარებას. თუმცა, ზოგიერთი დაწესებულების შემთხვევაში, კვლავ გამოწვევად რჩება ტექნიკური ასპექტები, რომელიც აფერხებს როგორც თავად გასაუბრების, ისე მონიტორინგის განხორციელების პროცესს (მაგ: ხმის, ვიდეო კამერის, ინტერნეტის, ელექტრო აქსესუარების გამართულობის პრობლემა)</w:t>
      </w:r>
      <w:r w:rsidR="00171458" w:rsidRPr="00365892">
        <w:rPr>
          <w:rFonts w:ascii="Sylfaen" w:hAnsi="Sylfaen" w:cs="Sylfaen"/>
          <w:bCs/>
          <w:color w:val="000000"/>
          <w:shd w:val="clear" w:color="auto" w:fill="FFFFFF"/>
          <w:lang w:val="ka-GE"/>
        </w:rPr>
        <w:t>;</w:t>
      </w:r>
    </w:p>
    <w:p w14:paraId="00D937F6" w14:textId="262DDFC0"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საჯარო სამსახურის ბიუროს წარმომადგენლები საანგარიშო პერიოდის განმავლობაში, დააკვირდნენ 13 სხვადასხვა საჯარო დაწესებულებაში, მოხელის მე-2, მე-3 და მე-4 რანგის თანამდებობაზე გამოცხადებული შიდა, დახურული და ღია კონკურსის ფარგლებში ჩატარებული გასაუბრების პროცესს. გასაუბრების მონიტორინგის პროცესში გამოვლინდა მნიშვნელოვანი საკითხები, რომლებიც საჭიროებს გაუმჯობესებას</w:t>
      </w:r>
      <w:r w:rsidR="00171458" w:rsidRPr="00365892">
        <w:rPr>
          <w:rFonts w:ascii="Sylfaen" w:hAnsi="Sylfaen" w:cs="Sylfaen"/>
          <w:bCs/>
          <w:color w:val="000000"/>
          <w:shd w:val="clear" w:color="auto" w:fill="FFFFFF"/>
          <w:lang w:val="ka-GE"/>
        </w:rPr>
        <w:t>;</w:t>
      </w:r>
      <w:r w:rsidRPr="00365892">
        <w:rPr>
          <w:rFonts w:ascii="Sylfaen" w:hAnsi="Sylfaen" w:cs="Sylfaen"/>
          <w:bCs/>
          <w:color w:val="000000"/>
          <w:shd w:val="clear" w:color="auto" w:fill="FFFFFF"/>
          <w:lang w:val="ka-GE"/>
        </w:rPr>
        <w:t xml:space="preserve"> </w:t>
      </w:r>
    </w:p>
    <w:p w14:paraId="284493C9" w14:textId="369B8280"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საანგარიშო პერიოდში საჯარო სამსახურის ბიუროს მიერ გადამოწმდა სხვადასხვა საჯარო დაწესებულებაში გამარტივებული საჯარო კონკურსის გარეშე გაფორმებული 681 შრომითი ხელშეკრულება. ბიუროსთან კონსულტაციების გავლისა და გაცემული რეკომენდაციების შესაბამისად, აღსანიშნავია, რომ კანონის მოთხოვნათა დაცვით გაფორმებული ხელშეკრულებების მაჩვენებელი, ფორმალურ ნაწილში, მკვეთრად არის გაუმჯობესებული.  თუმცა პრაქტიკულ რეალობასთან დაკავშირებულ რისკები  და გამოწვევები, კვლავ აქტუალური რჩება.  შრომითი ხელშეკრულებების დამუშავებისას პროცენტულად მცირე რაოდენობაში (8%), გამოიკვეთა სხვადასხვა ტიპის ხარვეზი</w:t>
      </w:r>
      <w:r w:rsidR="00171458" w:rsidRPr="00365892">
        <w:rPr>
          <w:rFonts w:ascii="Sylfaen" w:hAnsi="Sylfaen" w:cs="Sylfaen"/>
          <w:bCs/>
          <w:color w:val="000000"/>
          <w:shd w:val="clear" w:color="auto" w:fill="FFFFFF"/>
          <w:lang w:val="ka-GE"/>
        </w:rPr>
        <w:t>;</w:t>
      </w:r>
    </w:p>
    <w:p w14:paraId="69E6616E" w14:textId="69BD5134"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საანგარიშო პერიოდში გადამოწმებული შრომითი ხელშეკრულებებიდან ცენტრალური ხელისუფლების დონეზე გაფორმებულია 336 ხელშეკრულება, რეგიონულ დონეზე – 205, სასამართლო სისტემაში – 31, პარლამენტის აპარატში – 47, აჭარის ავტონომიური რესპუბლიკის საჯარო დაწესებულებებში – 47, ხოლო აფხაზეთის ავტონომიური რესპუბლიკის საჯარო დაწესებულებებში – 15 შრომითი ხელშეკრულება</w:t>
      </w:r>
      <w:r w:rsidR="00171458" w:rsidRPr="00365892">
        <w:rPr>
          <w:rFonts w:ascii="Sylfaen" w:hAnsi="Sylfaen" w:cs="Sylfaen"/>
          <w:bCs/>
          <w:color w:val="000000"/>
          <w:shd w:val="clear" w:color="auto" w:fill="FFFFFF"/>
          <w:lang w:val="ka-GE"/>
        </w:rPr>
        <w:t>;</w:t>
      </w:r>
    </w:p>
    <w:p w14:paraId="6F1F287F" w14:textId="5F34794C"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ბიურო თავისი კომპეტენციის ფარგლებში, ჩართული იყო საჯარო დაწესებულებების რეორგანიზაციის, ლიკვიდაციის ან/ და სხვა დაწესებულებასთან შერწყმის გამო შტატის შემცირებისას მოხელის მობილობის პროცესში. საანგარიშო პერიოდში 20 საჯარო დაწესებულებაში განხორციელდა რეორგანიზაცია. საჯარო დაწესებულებების მიერ მოწოდებულ მონაცემებზე დაყრდნობით, მობილობას დაექვემდებარა 194 პირი. საანგარიშო პერიოდში, გარე მობილობის საფუძველზე, რეორგანიზაციის შედეგად გათავისუფლებული ვერც ერთი პირის მობილობა ვერ განხორციელდა. ამჟამად მოხელეთა რეზერვში ჩარიცხულია 289 მოხელე</w:t>
      </w:r>
      <w:r w:rsidR="00171458" w:rsidRPr="00365892">
        <w:rPr>
          <w:rFonts w:ascii="Sylfaen" w:hAnsi="Sylfaen" w:cs="Sylfaen"/>
          <w:bCs/>
          <w:color w:val="000000"/>
          <w:shd w:val="clear" w:color="auto" w:fill="FFFFFF"/>
          <w:lang w:val="ka-GE"/>
        </w:rPr>
        <w:t>;</w:t>
      </w:r>
    </w:p>
    <w:p w14:paraId="19617D4F" w14:textId="6ED280D9"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„საჯარო სამსახურის შესახებ“ საქართველოს კანონის 118-ე მუხლის მე-3 პუნქტის თანახმად, სასამართლოს მიერ მოხელის თანამდებობაზე აღდგენის მოთხოვნით, საჯარო სამსახურის სისტემაში ტოლფასი თანამდებობების მოძიების მიზნით, საჯარო სამსახურის ბიუროში შემოსულია განცხადება 2 საჯარო დაწესებულების სამსახურიდან უკანონოდ გათავისუფლებული 2 მოხელის თანამდებობაზე აღდგენის თაობაზე. შედეგად, საჯარო დაწესებულებების მიერ გამოგზავნილ ინფორმაციაზე დაყრდნობით, სამსახურში აღსადგენი მოხელეები ჩაირიცხნენ მოხელეთა რეზერვში და მიეცათ კანონით განსაზღვრული განაცდური ხელფასი და კომპენსაცია</w:t>
      </w:r>
      <w:r w:rsidR="00171458" w:rsidRPr="00365892">
        <w:rPr>
          <w:rFonts w:ascii="Sylfaen" w:hAnsi="Sylfaen" w:cs="Sylfaen"/>
          <w:bCs/>
          <w:color w:val="000000"/>
          <w:shd w:val="clear" w:color="auto" w:fill="FFFFFF"/>
          <w:lang w:val="ka-GE"/>
        </w:rPr>
        <w:t>;</w:t>
      </w:r>
    </w:p>
    <w:p w14:paraId="3E140AE0" w14:textId="77777777" w:rsidR="0071232E"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საანგარიშო წლის თებერვლიდან ბიურო, გაეროს განვითარების პროგრამის (UNDP) პროექტის - „დეცენტრალიზაციისა და კარგი მმართველობის ხელშეწყობა ადგილობრივ დონეზე” - აგრძელებს მენტორინგის პროექტს, რომლის მიზანია ადამიანური რესურსების მართვის სისტემის გაუმჯობესება ადგილობრივ დონეზე. ასევე, მოხელის მიერ შესრულებული სამუშაოს შეფასების სისტემის გაუმჯობესება კახეთის, შიდა ქართლისა და სამცხე-ჯავახეთის რეგიონის ყველა მუნიციპალიტეტსა და  რაჭა-ლეჩხუმისა და ქვემო სვანეთის რეგიონის 2  მუნიციპალიტეტში. </w:t>
      </w:r>
    </w:p>
    <w:p w14:paraId="450DEBD3" w14:textId="6AD16938"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საანგარიშო პერიოდში კახეთისა და შიდა ქართლის რეგიონების 12 მუნიციპალიტეტში</w:t>
      </w:r>
      <w:r w:rsidR="0071232E" w:rsidRPr="00365892">
        <w:rPr>
          <w:rFonts w:ascii="Sylfaen" w:hAnsi="Sylfaen" w:cs="Sylfaen"/>
          <w:bCs/>
          <w:color w:val="000000"/>
          <w:shd w:val="clear" w:color="auto" w:fill="FFFFFF"/>
          <w:lang w:val="ka-GE"/>
        </w:rPr>
        <w:t xml:space="preserve"> განხორციელდა პროექტი</w:t>
      </w:r>
      <w:r w:rsidR="008B2A16" w:rsidRPr="00365892">
        <w:rPr>
          <w:rFonts w:ascii="Sylfaen" w:hAnsi="Sylfaen" w:cs="Sylfaen"/>
          <w:bCs/>
          <w:color w:val="000000"/>
          <w:shd w:val="clear" w:color="auto" w:fill="FFFFFF"/>
          <w:lang w:val="ka-GE"/>
        </w:rPr>
        <w:t>, რომლის</w:t>
      </w:r>
      <w:r w:rsidRPr="00365892">
        <w:rPr>
          <w:rFonts w:ascii="Sylfaen" w:hAnsi="Sylfaen" w:cs="Sylfaen"/>
          <w:bCs/>
          <w:color w:val="000000"/>
          <w:shd w:val="clear" w:color="auto" w:fill="FFFFFF"/>
          <w:lang w:val="ka-GE"/>
        </w:rPr>
        <w:t xml:space="preserve"> მიზანია</w:t>
      </w:r>
      <w:r w:rsidR="008B2A16" w:rsidRPr="00365892">
        <w:rPr>
          <w:rFonts w:ascii="Sylfaen" w:hAnsi="Sylfaen" w:cs="Sylfaen"/>
          <w:bCs/>
          <w:color w:val="000000"/>
          <w:shd w:val="clear" w:color="auto" w:fill="FFFFFF"/>
          <w:lang w:val="ka-GE"/>
        </w:rPr>
        <w:t xml:space="preserve"> ა</w:t>
      </w:r>
      <w:r w:rsidRPr="00365892">
        <w:rPr>
          <w:rFonts w:ascii="Sylfaen" w:hAnsi="Sylfaen" w:cs="Sylfaen"/>
          <w:bCs/>
          <w:color w:val="000000"/>
          <w:shd w:val="clear" w:color="auto" w:fill="FFFFFF"/>
          <w:lang w:val="ka-GE"/>
        </w:rPr>
        <w:t xml:space="preserve">დამიანური რესურსების მართვის სპეციალისტების </w:t>
      </w:r>
      <w:r w:rsidRPr="00365892">
        <w:rPr>
          <w:rFonts w:ascii="Sylfaen" w:hAnsi="Sylfaen" w:cs="Sylfaen"/>
          <w:bCs/>
          <w:color w:val="000000"/>
          <w:shd w:val="clear" w:color="auto" w:fill="FFFFFF"/>
          <w:lang w:val="ka-GE"/>
        </w:rPr>
        <w:lastRenderedPageBreak/>
        <w:t>ცნობიერების ამაღლება შესრულებული სამუშაოს შეფასებაზე დაფუძნებული თანამედროვე პროფესიული განვითარების მიდგომებთან დაკავშირებით, ცენტრალური საჯარო უწყებების ადამიანური რესურსების მართვის საკითხებზე პასუხისმგებელი პირების მხრიდან გამოცდილების გაზიარების გზით „სწავლა კეთებით“ პრინციპზე და მენტორინგის მეთოდზე დაყრდნობით</w:t>
      </w:r>
      <w:r w:rsidR="008B2A16" w:rsidRPr="00365892">
        <w:rPr>
          <w:rFonts w:ascii="Sylfaen" w:hAnsi="Sylfaen" w:cs="Sylfaen"/>
          <w:bCs/>
          <w:color w:val="000000"/>
          <w:shd w:val="clear" w:color="auto" w:fill="FFFFFF"/>
          <w:lang w:val="ka-GE"/>
        </w:rPr>
        <w:t>;</w:t>
      </w:r>
    </w:p>
    <w:p w14:paraId="421CDBB0" w14:textId="04E48152"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საჯარო სამსახურის ბიუროსთვის წარდგენილი მონაცემების შესაბამისად, მოხელის პროფესიული განვითარების გეგმის მიხედვით, 2023 წლისათვის 12 993 (საჯარო მოხელეთა საერთო რაოდენობის 30%) მოხელისათვის განისაზღვრა 232 პროფესიული განვითარების როგორც საბაზისო, ასევე დამატებითი პროგრამა. მათგან, პროფესიული განვითარების საბაზისო პროგრამა დაიგეგმა 65 საჯარო დაწესებულების 2</w:t>
      </w:r>
      <w:r w:rsidR="008B2A16" w:rsidRPr="00365892">
        <w:rPr>
          <w:rFonts w:ascii="Sylfaen" w:hAnsi="Sylfaen" w:cs="Sylfaen"/>
          <w:bCs/>
          <w:color w:val="000000"/>
          <w:shd w:val="clear" w:color="auto" w:fill="FFFFFF"/>
          <w:lang w:val="ka-GE"/>
        </w:rPr>
        <w:t xml:space="preserve"> </w:t>
      </w:r>
      <w:r w:rsidRPr="00365892">
        <w:rPr>
          <w:rFonts w:ascii="Sylfaen" w:hAnsi="Sylfaen" w:cs="Sylfaen"/>
          <w:bCs/>
          <w:color w:val="000000"/>
          <w:shd w:val="clear" w:color="auto" w:fill="FFFFFF"/>
          <w:lang w:val="ka-GE"/>
        </w:rPr>
        <w:t>085 მოხელისათვის. აქედან, პიროვნული და პროფესიული კომპეტენციების განვითარების კურსი განესაზღვრა 1</w:t>
      </w:r>
      <w:r w:rsidR="008B2A16" w:rsidRPr="00365892">
        <w:rPr>
          <w:rFonts w:ascii="Sylfaen" w:hAnsi="Sylfaen" w:cs="Sylfaen"/>
          <w:bCs/>
          <w:color w:val="000000"/>
          <w:shd w:val="clear" w:color="auto" w:fill="FFFFFF"/>
          <w:lang w:val="ka-GE"/>
        </w:rPr>
        <w:t xml:space="preserve"> </w:t>
      </w:r>
      <w:r w:rsidRPr="00365892">
        <w:rPr>
          <w:rFonts w:ascii="Sylfaen" w:hAnsi="Sylfaen" w:cs="Sylfaen"/>
          <w:bCs/>
          <w:color w:val="000000"/>
          <w:shd w:val="clear" w:color="auto" w:fill="FFFFFF"/>
          <w:lang w:val="ka-GE"/>
        </w:rPr>
        <w:t>677, ხოლო მოხელის მენეჯერული უნარების პროგრამა – 408 მოხელეს. პროფესიული განვითარების დამატებითი პროგრამები დაიგეგმა 62 საჯარო დაწესებულების 10 833 მოხელისათვის. დამატებითი პროგრამების სტატისტიკური ანალიზისას იკვეთება 20 ყველაზე მეტად მოთხოვნადი სასწავლო თემატიკა. აღნიშნული თემატიკის სასწავლო კურსებზე განაწილებულია საერთო ჯამში პროფესიული განვითარების 2023 წლის დამატებით პროგრამებში ჩართულ მოხელეთა 42%. აღნიშნული პროგრამები ხორციელდება, როგორც პირისპირ, ასევე ონლაინ/დისტანციური ფორმატით</w:t>
      </w:r>
      <w:r w:rsidR="008B2A16" w:rsidRPr="00365892">
        <w:rPr>
          <w:rFonts w:ascii="Sylfaen" w:hAnsi="Sylfaen" w:cs="Sylfaen"/>
          <w:bCs/>
          <w:color w:val="000000"/>
          <w:shd w:val="clear" w:color="auto" w:fill="FFFFFF"/>
          <w:lang w:val="ka-GE"/>
        </w:rPr>
        <w:t>;</w:t>
      </w:r>
    </w:p>
    <w:p w14:paraId="6824C733" w14:textId="17EB01F5"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საჯარო სამსახურის ბიუროს ინიციატივითა და გაეროს განვითარების პროგრამის (UNDP) მხარდაჭერით, შეიქმნა მოხელეთა სწავლების ერთიანი ელექტრონული პლატფორმა Moodle-ის სისტემის ბაზაზე, რომელზეც უკვე განთავსდა 2 სასწავლო მოდული</w:t>
      </w:r>
      <w:r w:rsidR="003D1060" w:rsidRPr="00365892">
        <w:rPr>
          <w:rFonts w:ascii="Sylfaen" w:hAnsi="Sylfaen" w:cs="Sylfaen"/>
          <w:bCs/>
          <w:color w:val="000000"/>
          <w:shd w:val="clear" w:color="auto" w:fill="FFFFFF"/>
          <w:lang w:val="ka-GE"/>
        </w:rPr>
        <w:t>;</w:t>
      </w:r>
    </w:p>
    <w:p w14:paraId="65FAEEAE" w14:textId="5438FF98"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ონლაინ სწავლების პლატფორმის შექმნის პარალელურად, საჯარო სამსახურის ბიურომ UNDP-ის მხარდაჭერით შეიმუშავა ონლაინ სწავლების აკრედიტაციის სტანდარტები და შესაბამისი სამართლებრივი ჩარჩოს მომზადების მიზნით, გადასცა სსიპ</w:t>
      </w:r>
      <w:r w:rsidR="003D1060" w:rsidRPr="00365892">
        <w:rPr>
          <w:rFonts w:ascii="Sylfaen" w:hAnsi="Sylfaen" w:cs="Sylfaen"/>
          <w:bCs/>
          <w:color w:val="000000"/>
          <w:shd w:val="clear" w:color="auto" w:fill="FFFFFF"/>
          <w:lang w:val="ka-GE"/>
        </w:rPr>
        <w:t xml:space="preserve"> </w:t>
      </w:r>
      <w:r w:rsidRPr="00365892">
        <w:rPr>
          <w:rFonts w:ascii="Sylfaen" w:hAnsi="Sylfaen" w:cs="Sylfaen"/>
          <w:bCs/>
          <w:color w:val="000000"/>
          <w:shd w:val="clear" w:color="auto" w:fill="FFFFFF"/>
          <w:lang w:val="ka-GE"/>
        </w:rPr>
        <w:t>-</w:t>
      </w:r>
      <w:r w:rsidR="003D1060" w:rsidRPr="00365892">
        <w:rPr>
          <w:rFonts w:ascii="Sylfaen" w:hAnsi="Sylfaen" w:cs="Sylfaen"/>
          <w:bCs/>
          <w:color w:val="000000"/>
          <w:shd w:val="clear" w:color="auto" w:fill="FFFFFF"/>
          <w:lang w:val="ka-GE"/>
        </w:rPr>
        <w:t xml:space="preserve"> </w:t>
      </w:r>
      <w:r w:rsidRPr="00365892">
        <w:rPr>
          <w:rFonts w:ascii="Sylfaen" w:hAnsi="Sylfaen" w:cs="Sylfaen"/>
          <w:bCs/>
          <w:color w:val="000000"/>
          <w:shd w:val="clear" w:color="auto" w:fill="FFFFFF"/>
          <w:lang w:val="ka-GE"/>
        </w:rPr>
        <w:t>განათლების ხარისხის ეროვნულ ცენტრს. ამასთან, საანგარიშო პერიოდში, წინასწარ მომზადებული ტრე</w:t>
      </w:r>
      <w:r w:rsidR="003D1060" w:rsidRPr="00365892">
        <w:rPr>
          <w:rFonts w:ascii="Sylfaen" w:hAnsi="Sylfaen" w:cs="Sylfaen"/>
          <w:bCs/>
          <w:color w:val="000000"/>
          <w:shd w:val="clear" w:color="auto" w:fill="FFFFFF"/>
          <w:lang w:val="ka-GE"/>
        </w:rPr>
        <w:t>ი</w:t>
      </w:r>
      <w:r w:rsidRPr="00365892">
        <w:rPr>
          <w:rFonts w:ascii="Sylfaen" w:hAnsi="Sylfaen" w:cs="Sylfaen"/>
          <w:bCs/>
          <w:color w:val="000000"/>
          <w:shd w:val="clear" w:color="auto" w:fill="FFFFFF"/>
          <w:lang w:val="ka-GE"/>
        </w:rPr>
        <w:t>ნინგ მოდულის შესაბამისად, ჩატარდა ტრენერთა ტრე</w:t>
      </w:r>
      <w:r w:rsidR="003D1060" w:rsidRPr="00365892">
        <w:rPr>
          <w:rFonts w:ascii="Sylfaen" w:hAnsi="Sylfaen" w:cs="Sylfaen"/>
          <w:bCs/>
          <w:color w:val="000000"/>
          <w:shd w:val="clear" w:color="auto" w:fill="FFFFFF"/>
          <w:lang w:val="ka-GE"/>
        </w:rPr>
        <w:t>ი</w:t>
      </w:r>
      <w:r w:rsidRPr="00365892">
        <w:rPr>
          <w:rFonts w:ascii="Sylfaen" w:hAnsi="Sylfaen" w:cs="Sylfaen"/>
          <w:bCs/>
          <w:color w:val="000000"/>
          <w:shd w:val="clear" w:color="auto" w:fill="FFFFFF"/>
          <w:lang w:val="ka-GE"/>
        </w:rPr>
        <w:t xml:space="preserve">ნინგი ონლაინ სწავლების მეთოდებსა და ტექნიკებზე, ასევე, ონლაინ სასწავლო კურსების შემუშავების საკითხებზეც. </w:t>
      </w:r>
    </w:p>
    <w:p w14:paraId="66A36C6A" w14:textId="1C0C5565"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ბიურომ, გაეროს განვითარების პროგრამის (UNDP) პროექტის „დეცენტრალიზაციისა და კარგი მმართველობის ხელშეწყობა საქართველოში“ მხარდაჭერით გამართა შეხვედრები 9 რეგიონის სახელმწიფო რწმუნებულებთან და რწმუნებულის მოადგილეებთან. ასევე, კახეთის, სამცხე-ჯავახეთის, იმერეთისა და რაჭა-ლეჩხუმისა და ქვემო სვანეთის ადგილობრივი თვითმმართველობის ორგანოების პირველადი და მეორადი სტრუქტურული ერთეულების ხელმძღვანელებთან, მათ შორის ადამიანური რესურსების მართვის საკითხებზე პასუხისმგებელ პირებთან. შეხვედრის ძირითადი თემები ეხებოდა მართვისა და ლიდერობის, თანამშრომლის შერჩევის, შეფასებისა და პროფესიული განვითარების, ასევე, ეთიკისა და კეთილსინდისიერების საკითხებს</w:t>
      </w:r>
      <w:r w:rsidR="003D1060" w:rsidRPr="00365892">
        <w:rPr>
          <w:rFonts w:ascii="Sylfaen" w:hAnsi="Sylfaen" w:cs="Sylfaen"/>
          <w:bCs/>
          <w:color w:val="000000"/>
          <w:shd w:val="clear" w:color="auto" w:fill="FFFFFF"/>
          <w:lang w:val="ka-GE"/>
        </w:rPr>
        <w:t>;</w:t>
      </w:r>
      <w:r w:rsidRPr="00365892">
        <w:rPr>
          <w:rFonts w:ascii="Sylfaen" w:hAnsi="Sylfaen" w:cs="Sylfaen"/>
          <w:bCs/>
          <w:color w:val="000000"/>
          <w:shd w:val="clear" w:color="auto" w:fill="FFFFFF"/>
          <w:lang w:val="ka-GE"/>
        </w:rPr>
        <w:t xml:space="preserve"> </w:t>
      </w:r>
    </w:p>
    <w:p w14:paraId="0C529F6B" w14:textId="772D53C4"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ბიურომ, გაეროს განვითარების პროგრამის (UNDP) მხარდაჭერით, დაიწყო ადამიანური რესურსების მართვისთვის აუცილებელ მონაცემთა </w:t>
      </w:r>
      <w:r w:rsidR="003D1060" w:rsidRPr="00365892">
        <w:rPr>
          <w:rFonts w:ascii="Sylfaen" w:hAnsi="Sylfaen" w:cs="Sylfaen"/>
          <w:bCs/>
          <w:color w:val="000000"/>
          <w:shd w:val="clear" w:color="auto" w:fill="FFFFFF"/>
          <w:lang w:val="ka-GE"/>
        </w:rPr>
        <w:t>მ</w:t>
      </w:r>
      <w:r w:rsidRPr="00365892">
        <w:rPr>
          <w:rFonts w:ascii="Sylfaen" w:hAnsi="Sylfaen" w:cs="Sylfaen"/>
          <w:bCs/>
          <w:color w:val="000000"/>
          <w:shd w:val="clear" w:color="auto" w:fill="FFFFFF"/>
          <w:lang w:val="ka-GE"/>
        </w:rPr>
        <w:t>ონაცემთა ბაზების მომზადება, წინასწარ გამზადებული ინდიკატორების ნუსხის შექმნა და  სტანდარტული ცვლადების შესაბამისად ბაზების გადაწყობა. პირველ ეტაპზე განხორციელდა ბაზებში არსებული მონაცემების სტანდარტიზაცია, წინასწარ განსაზღვრული ინდიკატორების შესაბამისად და შემუშავდა სისტემის გაუმჯობესების პირველადი რეკომენდაციები</w:t>
      </w:r>
      <w:r w:rsidR="003D1060" w:rsidRPr="00365892">
        <w:rPr>
          <w:rFonts w:ascii="Sylfaen" w:hAnsi="Sylfaen" w:cs="Sylfaen"/>
          <w:bCs/>
          <w:color w:val="000000"/>
          <w:shd w:val="clear" w:color="auto" w:fill="FFFFFF"/>
          <w:lang w:val="ka-GE"/>
        </w:rPr>
        <w:t>;</w:t>
      </w:r>
    </w:p>
    <w:p w14:paraId="58BA7C33" w14:textId="77E47CC3"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საანგარიშო პერიოდში, საჯარო სამსახურის ბიურომ, გენდერული თანასწორობის სტრატეგიითა და ამავე სტრატეგიის განხორციელების შესაბამისი სამოქმედო გეგმით გათვალისწინებული აქტივობების ფარგლებში, გაეროს ქალთა ორგანიზაციასთან (UN Women) თანამშრომლობით, შეიმუშავა „საჯარო სამსახურის შესახებ“ საქართველოს კანონის გენდერული ზეგავლენის შეფასების პირველადი ანგარიში</w:t>
      </w:r>
      <w:r w:rsidR="003D1060" w:rsidRPr="00365892">
        <w:rPr>
          <w:rFonts w:ascii="Sylfaen" w:hAnsi="Sylfaen" w:cs="Sylfaen"/>
          <w:bCs/>
          <w:color w:val="000000"/>
          <w:shd w:val="clear" w:color="auto" w:fill="FFFFFF"/>
          <w:lang w:val="ka-GE"/>
        </w:rPr>
        <w:t>;</w:t>
      </w:r>
      <w:r w:rsidRPr="00365892">
        <w:rPr>
          <w:rFonts w:ascii="Sylfaen" w:hAnsi="Sylfaen" w:cs="Sylfaen"/>
          <w:bCs/>
          <w:color w:val="000000"/>
          <w:shd w:val="clear" w:color="auto" w:fill="FFFFFF"/>
          <w:lang w:val="ka-GE"/>
        </w:rPr>
        <w:t xml:space="preserve"> გარდა ამისა, ადგილობრივი ექსპერტის დახმარებით, </w:t>
      </w:r>
      <w:r w:rsidRPr="00365892">
        <w:rPr>
          <w:rFonts w:ascii="Sylfaen" w:hAnsi="Sylfaen" w:cs="Sylfaen"/>
          <w:bCs/>
          <w:color w:val="000000"/>
          <w:shd w:val="clear" w:color="auto" w:fill="FFFFFF"/>
          <w:lang w:val="ka-GE"/>
        </w:rPr>
        <w:lastRenderedPageBreak/>
        <w:t>შემუშავდა საჯარო სამსახურში ოჯახში ძალადობის მსხვერპლთა დაცვისა და მხარდაჭერის მექანიზმი და ინსტრუმენტის განხილვის მიზნით, ჩატარდა სამუშაო შეხვედრები ბიუროს თანამშრომლების მონაწილეობით.</w:t>
      </w:r>
    </w:p>
    <w:p w14:paraId="053B9071" w14:textId="5F5DE3A0"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სქესის ნიშნით დანაწევრებული მონაცემების რეგულარული შეგროვების სისტემის დანერგვისა და საჯარო სამსახურში გენდერული თანასწორობის პროგრესის გაზომვისთვის, ბიურომ ადგილობრივი ექსპერტის დახმარებით და გაეროს ქალთა ორგანიზაციის (UN Women) მხარდაჭერით, შეიმუშავა ინდიკატორების პაკეტის სამუშაო ვერსია, მდგრადი განვითარების მიზნებისა (SDG) და ეკონომიკური განვითარებისა და თანამშრომლობის ორგანიზაციების (OECD) ჩარჩოებზე დაყრდნობით</w:t>
      </w:r>
      <w:r w:rsidR="003D1060" w:rsidRPr="00365892">
        <w:rPr>
          <w:rFonts w:ascii="Sylfaen" w:hAnsi="Sylfaen" w:cs="Sylfaen"/>
          <w:bCs/>
          <w:color w:val="000000"/>
          <w:shd w:val="clear" w:color="auto" w:fill="FFFFFF"/>
          <w:lang w:val="ka-GE"/>
        </w:rPr>
        <w:t>;</w:t>
      </w:r>
    </w:p>
    <w:p w14:paraId="5920DF58" w14:textId="77777777"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გაეროს ქალთა ორგანიზაციამ (UN Women) ბიუროს თანამშრომლებს გააცნო კვლევის შედეგები, რომელიც უკავშირდება აუნაზღაურებელ შრომას საქართველოში. აღნიშნული კვლევის პრეზენტაცია ასევე განხორციელდა მოხელეთა ფორუმის ფარგლებშიც.</w:t>
      </w:r>
    </w:p>
    <w:p w14:paraId="5D2517D2" w14:textId="5F5319A9"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ბიურო აქტიურად არის ჩართული საჯარო სამსახურში მრავალფეროვანი და ინკლუზიური სამუშაო ძალის დაგეგმვის სტანდარტის შემუშავებისა და აღნიშნულის შესახებ ცნობიერების ამაღლების მიმართულებით.  ამ მიზნით, ბიურომ დაგეგმა შშმ პირთა უფლებრივი მდგომარეობის შესახებ მოხელეებისათვის ცნობიერების ამაღლების ტრენინგები. პირველ ეტაპზე, გადამზადდა ბიუროს 30-მდე თანამშრომელი, ხოლო მეორე ეტაპზე -  საქართველოს სამინისტროების, საქართველოს მთავრობის ადმინისტრაციის, საქართველოს პარლამენტის აპარატის, საქართველოს პრეზიდენტის ადმინისტრაციისა და დამოუკიდებელი სსიპ-ების ადამიანური რესურსების მართვის ერთეულების 29 წარმომადგენელი</w:t>
      </w:r>
      <w:r w:rsidR="003D1060" w:rsidRPr="00365892">
        <w:rPr>
          <w:rFonts w:ascii="Sylfaen" w:hAnsi="Sylfaen" w:cs="Sylfaen"/>
          <w:bCs/>
          <w:color w:val="000000"/>
          <w:shd w:val="clear" w:color="auto" w:fill="FFFFFF"/>
          <w:lang w:val="ka-GE"/>
        </w:rPr>
        <w:t>;</w:t>
      </w:r>
    </w:p>
    <w:p w14:paraId="3E403C54" w14:textId="27C197E7"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ბიურომ საანგარიშო პერიოდში შეიმუშავა შშმ პირთა უფლებრივი მდგომარეობის დაცვის შესახებ ინსტიტუციური სამოქმედო გეგმის პროექტი, რომელიც დამტკიცდება ბიუროს უფროსის ბრძანებით. </w:t>
      </w:r>
    </w:p>
    <w:p w14:paraId="41574173" w14:textId="79B4D87B"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bookmarkStart w:id="29" w:name="_heading=h.35nkun2" w:colFirst="0" w:colLast="0"/>
      <w:bookmarkEnd w:id="29"/>
      <w:r w:rsidRPr="00365892">
        <w:rPr>
          <w:rFonts w:ascii="Sylfaen" w:hAnsi="Sylfaen" w:cs="Sylfaen"/>
          <w:bCs/>
          <w:color w:val="000000"/>
          <w:shd w:val="clear" w:color="auto" w:fill="FFFFFF"/>
          <w:lang w:val="ka-GE"/>
        </w:rPr>
        <w:t>ბიურომ, ევროკავშირის ტექნიკური მხარდაჭერის პროექტთან თანამშრომლობითა და ადგილობრივი ექსპერტის ჩართულობით, დაასრულა მუშაობა საჯარო სამსახურში არსებული სიტუაციის ანალიზის დოკუმენტზე, რომელიც მოიცავს ასევე „საჯარო სამსახურის შესახებ“ საქართველოს კანონისა და შესაბამისი კანონქვემდებარე აქტების შეფასებას OECD/SIGMA-ს საჯარო მმართველობის პრინციპებთან მიმართებით. ამ ეტაპზე, მიმდინარეობს სიტუაციის ანალიზისა და კანონმდებლობის შეფასების პირველადი შედეგების ბიუროში განხილვა, რის საფუძველზეც დაგეგმილია შედეგების საჯაროდ განხილვა და საჯარო სამსახურის განვითარების პოლიტიკის დოკუმენტის შექმნა.</w:t>
      </w:r>
    </w:p>
    <w:p w14:paraId="4B76B7F0" w14:textId="6A0E0FE4"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საერთაშორისო ექსპერტის ჩართულობითა და USAID-ის ეროვნული მმართველობის პროგრამის მხარდაჭერით, ხორციელდება ბიუროს ფუნქციური და ინსტიტუციური ანალიზი. აღნიშნულ პროცესში განხორციელდა ბიუროს ამჟამინდელი და მოსალოდნელი მანდატის შესახებ სამაგიდო კვლევა და საერთაშორისო საუკეთესო პრაქტიკების შესწავლა შესაძლო საკანონმდებლო, ინსტიტუციური და პროცედურული შეზღუდვების იდენტიფიცირების მიზნით</w:t>
      </w:r>
      <w:r w:rsidR="003D1060" w:rsidRPr="00365892">
        <w:rPr>
          <w:rFonts w:ascii="Sylfaen" w:hAnsi="Sylfaen" w:cs="Sylfaen"/>
          <w:bCs/>
          <w:color w:val="000000"/>
          <w:shd w:val="clear" w:color="auto" w:fill="FFFFFF"/>
          <w:lang w:val="ka-GE"/>
        </w:rPr>
        <w:t>;</w:t>
      </w:r>
      <w:r w:rsidRPr="00365892">
        <w:rPr>
          <w:rFonts w:ascii="Sylfaen" w:hAnsi="Sylfaen" w:cs="Sylfaen"/>
          <w:bCs/>
          <w:color w:val="000000"/>
          <w:shd w:val="clear" w:color="auto" w:fill="FFFFFF"/>
          <w:lang w:val="ka-GE"/>
        </w:rPr>
        <w:t xml:space="preserve"> </w:t>
      </w:r>
    </w:p>
    <w:p w14:paraId="247B3FE4" w14:textId="77777777"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საჯარო სამსახურში კეთილსინდისიერების ამაღლების პროგრამის მომდევნო ეტაპი ცენტრალურ საჯარო დაწესებულებებში, ადგილობრივი თვითმმართველობის ორგანოებსა და სასამართლოს ადმინისტრაციებში დასაქმებული, კეთილსინდისიერების საკითხებზე მომუშავე 23 მონაწილის ჩართულობით განხორციელდა. გადამზადებული პირების მიერ ცოდნის გადაცემის პროცესის უზრუნველყოფის მიზნით, პროგრამა ითვალისწინებდა მონაწილეების მიერ ცოდნის გაზიარების შეხვედრების გამართვას. აღნიშული ინიციატივის ფარგლებში, პროგრამის მონაწილეებმა, თავიანთ უწყებებში ჩაატარეს შეხვედრები პროგრამის ფარგლებში გავლილ თემატიკასთან დაკავშირებით.</w:t>
      </w:r>
    </w:p>
    <w:p w14:paraId="47756EE3" w14:textId="3894CC85"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საჯარო სამსახურის ბიურომ, ჩაატარა საჯარო მოხელეთა 10 ფორუმი, რომელშიც მონაწილეობა მიიღო ცენტრალურ საჯარო დაწესებულებებსა და ადგილობრივი თვითმმართველობის ორგანოებში დასაქმებულმა 1</w:t>
      </w:r>
      <w:r w:rsidR="003D1060" w:rsidRPr="00365892">
        <w:rPr>
          <w:rFonts w:ascii="Sylfaen" w:hAnsi="Sylfaen" w:cs="Sylfaen"/>
          <w:bCs/>
          <w:color w:val="000000"/>
          <w:shd w:val="clear" w:color="auto" w:fill="FFFFFF"/>
          <w:lang w:val="ka-GE"/>
        </w:rPr>
        <w:t xml:space="preserve"> </w:t>
      </w:r>
      <w:r w:rsidRPr="00365892">
        <w:rPr>
          <w:rFonts w:ascii="Sylfaen" w:hAnsi="Sylfaen" w:cs="Sylfaen"/>
          <w:bCs/>
          <w:color w:val="000000"/>
          <w:shd w:val="clear" w:color="auto" w:fill="FFFFFF"/>
          <w:lang w:val="ka-GE"/>
        </w:rPr>
        <w:t xml:space="preserve">500-მდე საჯარო მოხელემ. ასევე ჩატარდა 5 ახალი ფორმატის </w:t>
      </w:r>
      <w:r w:rsidRPr="00365892">
        <w:rPr>
          <w:rFonts w:ascii="Sylfaen" w:hAnsi="Sylfaen" w:cs="Sylfaen"/>
          <w:bCs/>
          <w:color w:val="000000"/>
          <w:shd w:val="clear" w:color="auto" w:fill="FFFFFF"/>
          <w:lang w:val="ka-GE"/>
        </w:rPr>
        <w:lastRenderedPageBreak/>
        <w:t>ფორუმი, რომელთა სპიკერებსაც საჯარო მოხელეები წარმოადგენდნენ. ახალი ფორმატის ფორუმების თემატიკა ფოკუს ჯგუფის ფორმატში, ფორუმის რეგულარულ მონაწილეთა გამოკითხვის საფუძველზე განისაზღვრა. სულ ფორუმებში მონაწილეობა 500-მდე საჯარო მოხელემ მიიღო.  თითოეული ჩატარებული ფორუმის შესახებ შემუშავდა საინფორმაციო ბარათი, რომელიც ბიუროს სოციალური ქსელის მეშვეობით გავრცელდა</w:t>
      </w:r>
      <w:bookmarkStart w:id="30" w:name="_Hlk124626482"/>
      <w:r w:rsidR="003D1060" w:rsidRPr="00365892">
        <w:rPr>
          <w:rFonts w:ascii="Sylfaen" w:hAnsi="Sylfaen" w:cs="Sylfaen"/>
          <w:bCs/>
          <w:color w:val="000000"/>
          <w:shd w:val="clear" w:color="auto" w:fill="FFFFFF"/>
          <w:lang w:val="ka-GE"/>
        </w:rPr>
        <w:t>;</w:t>
      </w:r>
    </w:p>
    <w:p w14:paraId="526224A4" w14:textId="77777777"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განახლდა ლიდერობისა და მართვის საკითხებზე ტრენინგ პროგრამა და ტრენინგ მოდულს დაემატა ტალანტების მართვისა და რთული საუბრების მართვის კომპონენტები. საანგარიშო პერიოდისათვის ჩატარდა 3 სამდღიანი ონლაინ ტრენინგი, რომელშიც მონაწილეობა მიიღო სამინისტროების საჯარო სამართლის იურიდიული პირების 41-მა თანამშრომელმა.</w:t>
      </w:r>
    </w:p>
    <w:p w14:paraId="07182571" w14:textId="5AE8E225"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მოხელის როლისა და ღირებულებების შესახებ, ჩატარებულია 4 ორდღიანი ონლაინ ტრენინგი, რომელშიც მონაწილეობა მიიღო 58-მა მოხელემ</w:t>
      </w:r>
      <w:r w:rsidR="003D1060" w:rsidRPr="00365892">
        <w:rPr>
          <w:rFonts w:ascii="Sylfaen" w:hAnsi="Sylfaen" w:cs="Sylfaen"/>
          <w:bCs/>
          <w:color w:val="000000"/>
          <w:shd w:val="clear" w:color="auto" w:fill="FFFFFF"/>
          <w:lang w:val="ka-GE"/>
        </w:rPr>
        <w:t>;</w:t>
      </w:r>
    </w:p>
    <w:bookmarkEnd w:id="30"/>
    <w:p w14:paraId="5AEC3713" w14:textId="5291439C"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2023 წლის პირველი იანვრიდან დღემდე, თანამდებობის პირის ქონებრივი მდგომარეობის დეკლარაცია წარდგენილია 3 920  პირის მიერ</w:t>
      </w:r>
      <w:r w:rsidR="00AB23E7" w:rsidRPr="00365892">
        <w:rPr>
          <w:rFonts w:ascii="Sylfaen" w:hAnsi="Sylfaen" w:cs="Sylfaen"/>
          <w:bCs/>
          <w:color w:val="000000"/>
          <w:shd w:val="clear" w:color="auto" w:fill="FFFFFF"/>
          <w:lang w:val="ka-GE"/>
        </w:rPr>
        <w:t>,</w:t>
      </w:r>
      <w:r w:rsidRPr="00365892">
        <w:rPr>
          <w:rFonts w:ascii="Sylfaen" w:hAnsi="Sylfaen" w:cs="Sylfaen"/>
          <w:bCs/>
          <w:color w:val="000000"/>
          <w:shd w:val="clear" w:color="auto" w:fill="FFFFFF"/>
          <w:lang w:val="ka-GE"/>
        </w:rPr>
        <w:t xml:space="preserve"> მათ შორის 313 ყოფილი თანამდებობის პირია. დეკლარაციის წარდგენისთვის განკუთვნილი ვადის დარღვევისთვის დაჯარიმების გამო, დეკლარაცია წარდგენილია 18 პირის მიერ. დეკლარაციების შევსების პროცესთან დაკავშირებით სულ დაფიქსირდა 4 915 სატელეფონო ზარი და 428 ონლაინ დახმარების შეტყობინება. </w:t>
      </w:r>
    </w:p>
    <w:p w14:paraId="3309CBB7" w14:textId="67E912BC"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ბიურო აქტიურად მუშაობდა თანამდებობის პირის ქონებრივი მდგომარეობის დეკლარირების უზრუნველყოფის შესაბამისი ელექტრონული სისტემის დახვეწისა და მონიტორინგის განხორციელების მიმართულებით. 2023 წლიდან,  დაინტერესებულ პირთათვის, ბიუროს ვებ-გვერდზე - </w:t>
      </w:r>
      <w:hyperlink r:id="rId23" w:history="1">
        <w:r w:rsidRPr="00365892">
          <w:rPr>
            <w:rFonts w:ascii="Sylfaen" w:hAnsi="Sylfaen" w:cs="Sylfaen"/>
            <w:bCs/>
            <w:color w:val="000000"/>
            <w:shd w:val="clear" w:color="auto" w:fill="FFFFFF"/>
            <w:lang w:val="ka-GE"/>
          </w:rPr>
          <w:t>www.declaration.gov.ge</w:t>
        </w:r>
      </w:hyperlink>
      <w:r w:rsidRPr="00365892">
        <w:rPr>
          <w:rFonts w:ascii="Sylfaen" w:hAnsi="Sylfaen" w:cs="Sylfaen"/>
          <w:bCs/>
          <w:color w:val="000000"/>
          <w:shd w:val="clear" w:color="auto" w:fill="FFFFFF"/>
          <w:lang w:val="ka-GE"/>
        </w:rPr>
        <w:t xml:space="preserve"> განთავსებული თანამდებობის პირთა ქონებრივი მდგომარეობის ელექტრონული დეკლარაციები, გარდა PDF ფორმატისა, ხელმისაწვდომია CSV ფორმატში და API აპლიკაციის პროგრამირების ინტერფეისის საშუალებით.</w:t>
      </w:r>
    </w:p>
    <w:p w14:paraId="72331C69" w14:textId="6861D0A0" w:rsidR="00D91909" w:rsidRPr="00365892" w:rsidRDefault="00AB23E7"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„შესამოწმებელი თანამდებობის პირის ქონებრივი მდგომარეობის დეკლარაციის მონიტორინგის ინსტრუქციის დამტკიცების შესახებ“ საქართველოს მთავრობის 2017 წლის 14 თებერვლის N81 დადგენილების შესაბამისად, 2023 წლის 23 იანვარს ელექტრონული სისტემის მიერ შემთხვევითი შერჩევის პრინციპის დაცვით შერჩეულ იქნა მიმდინარე წელს შესამოწმებელი თანამდებობის პირები. კერძოდ, შერჩეულ თანამდებობის პირთა რაოდენობამ შეადგინა 317, საერთო რაოდენობის (6356) 5%. აგრეთვე, 2023 წლის 12 იანვრის „2023 წლის განმავლობაში შესამოწმებელი თანამდებობის პირთა ქონებრივი მდგომარეობის დეკლარაციების შერჩევის მიზნით შექმნილი დამოუკიდებელი კომისიის სხდომის ოქმის“ შესაბამისად განხორციელდა 2023 წლის განმავლობაში შესამოწმებელი თანამდებობის პირების შერჩევა, რომელთა ოდენობამ ასევე შეადგინა 317. გარდა აღნიშნულისა, შესამოწმებელ დეკლარანტთა სიას დაემატა 56 თანამდებობის პირი, რომლებიც სისტემაში აისახა წარმოდგენილი დასაბუთებული წერილობითი განცხადების საფუძველზე. შესაბამისად, 2023 წლის განმავლობაში შესამოწმებელი დეკლარაციების ჯამურმა ოდენობამ შეადგინა 690. </w:t>
      </w:r>
      <w:r w:rsidR="00D91909" w:rsidRPr="00365892">
        <w:rPr>
          <w:rFonts w:ascii="Sylfaen" w:hAnsi="Sylfaen" w:cs="Sylfaen"/>
          <w:bCs/>
          <w:color w:val="000000"/>
          <w:shd w:val="clear" w:color="auto" w:fill="FFFFFF"/>
          <w:lang w:val="ka-GE"/>
        </w:rPr>
        <w:t xml:space="preserve">მიმდინარე ეტაპზე მონიტორინგის პროცესი დაწყებულია 423 თანამდებობის პირის ქონებრივი მდგომარეობის დეკლარაციაზე და მიღებულია შესაბამისი გადაწყვეტილება. </w:t>
      </w:r>
    </w:p>
    <w:p w14:paraId="7AB32484" w14:textId="6FE5E28F"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 xml:space="preserve">საჯარო სამსახურის ბიუროს მიერ თანამდებობის პირთა ქონებრივი მდგომარეობის დეკლარაციის მონიტორინგის საფუძველზე, </w:t>
      </w:r>
      <w:r w:rsidR="008A79FA" w:rsidRPr="00365892">
        <w:rPr>
          <w:rFonts w:ascii="Sylfaen" w:hAnsi="Sylfaen" w:cs="Sylfaen"/>
          <w:bCs/>
          <w:color w:val="000000"/>
          <w:shd w:val="clear" w:color="auto" w:fill="FFFFFF"/>
          <w:lang w:val="ka-GE"/>
        </w:rPr>
        <w:t xml:space="preserve">საანგარიშო </w:t>
      </w:r>
      <w:r w:rsidRPr="00365892">
        <w:rPr>
          <w:rFonts w:ascii="Sylfaen" w:hAnsi="Sylfaen" w:cs="Sylfaen"/>
          <w:bCs/>
          <w:color w:val="000000"/>
          <w:shd w:val="clear" w:color="auto" w:fill="FFFFFF"/>
          <w:lang w:val="ka-GE"/>
        </w:rPr>
        <w:t>პერიოდში სასამართლოში გასაჩივრებულ იქნა ბიუროს უფროსის 2 განკარგულება. აღნიშნული სარჩელები განხილვის ეტაპზეა</w:t>
      </w:r>
      <w:r w:rsidR="008A79FA" w:rsidRPr="00365892">
        <w:rPr>
          <w:rFonts w:ascii="Sylfaen" w:hAnsi="Sylfaen" w:cs="Sylfaen"/>
          <w:bCs/>
          <w:color w:val="000000"/>
          <w:shd w:val="clear" w:color="auto" w:fill="FFFFFF"/>
          <w:lang w:val="ka-GE"/>
        </w:rPr>
        <w:t>;</w:t>
      </w:r>
    </w:p>
    <w:p w14:paraId="458CE51C" w14:textId="3ACBB4E4" w:rsidR="00D91909" w:rsidRPr="00365892" w:rsidRDefault="00D91909"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საჯარო სამსახურის ბიუროს მიერ თანამდებობის პირთა ქონებრივი მდგომარეობის დეკლარაციის წარუდგენლობის საფუძველზე, დაჯარიმებული თანამდებობის პირებიდან, სასამართლოში გასაჩივრებულ იქნა ბიუროს უფროსის 1 განკარგულება. აღნიშნული სარჩელი განხილვის ეტაპზეა</w:t>
      </w:r>
      <w:r w:rsidR="008A79FA" w:rsidRPr="00365892">
        <w:rPr>
          <w:rFonts w:ascii="Sylfaen" w:hAnsi="Sylfaen" w:cs="Sylfaen"/>
          <w:bCs/>
          <w:color w:val="000000"/>
          <w:shd w:val="clear" w:color="auto" w:fill="FFFFFF"/>
          <w:lang w:val="ka-GE"/>
        </w:rPr>
        <w:t>.</w:t>
      </w:r>
    </w:p>
    <w:p w14:paraId="60DD03CA" w14:textId="77777777" w:rsidR="00D91909" w:rsidRPr="00365892" w:rsidRDefault="00D91909" w:rsidP="007421B3">
      <w:pPr>
        <w:spacing w:line="240" w:lineRule="auto"/>
        <w:rPr>
          <w:rFonts w:ascii="Sylfaen" w:hAnsi="Sylfaen"/>
        </w:rPr>
      </w:pPr>
    </w:p>
    <w:p w14:paraId="26043F7A" w14:textId="77777777" w:rsidR="00A23DA2" w:rsidRPr="00365892" w:rsidRDefault="00A23DA2" w:rsidP="007421B3">
      <w:pPr>
        <w:pStyle w:val="Heading2"/>
        <w:spacing w:line="240" w:lineRule="auto"/>
        <w:jc w:val="both"/>
        <w:rPr>
          <w:rFonts w:ascii="Sylfaen" w:hAnsi="Sylfaen" w:cs="Sylfaen"/>
          <w:sz w:val="22"/>
          <w:szCs w:val="22"/>
        </w:rPr>
      </w:pPr>
      <w:r w:rsidRPr="00365892">
        <w:rPr>
          <w:rFonts w:ascii="Sylfaen" w:hAnsi="Sylfaen" w:cs="Sylfaen"/>
          <w:sz w:val="22"/>
          <w:szCs w:val="22"/>
        </w:rPr>
        <w:lastRenderedPageBreak/>
        <w:t>6.1</w:t>
      </w:r>
      <w:r w:rsidRPr="00365892">
        <w:rPr>
          <w:rFonts w:ascii="Sylfaen" w:hAnsi="Sylfaen" w:cs="Sylfaen"/>
          <w:sz w:val="22"/>
          <w:szCs w:val="22"/>
          <w:lang w:val="ka-GE"/>
        </w:rPr>
        <w:t>7</w:t>
      </w:r>
      <w:r w:rsidRPr="00365892">
        <w:rPr>
          <w:rFonts w:ascii="Sylfaen" w:hAnsi="Sylfaen" w:cs="Sylfaen"/>
          <w:sz w:val="22"/>
          <w:szCs w:val="22"/>
        </w:rPr>
        <w:t xml:space="preserve"> საარჩევნო ინსტიტუციის განვითარების და სამოქალაქო განათლების ხელშეწყობა (პროგრამული კოდი 06 02)</w:t>
      </w:r>
    </w:p>
    <w:p w14:paraId="0C03F4AE" w14:textId="77777777" w:rsidR="00A23DA2" w:rsidRPr="00365892" w:rsidRDefault="00A23DA2" w:rsidP="007421B3">
      <w:pPr>
        <w:pStyle w:val="abzacixml"/>
        <w:spacing w:line="240" w:lineRule="auto"/>
        <w:ind w:left="990" w:firstLine="0"/>
        <w:rPr>
          <w:sz w:val="22"/>
          <w:szCs w:val="22"/>
        </w:rPr>
      </w:pPr>
    </w:p>
    <w:p w14:paraId="0ECE6405" w14:textId="77777777" w:rsidR="00A23DA2" w:rsidRPr="00365892" w:rsidRDefault="00A23DA2" w:rsidP="007421B3">
      <w:pPr>
        <w:pStyle w:val="abzacixml"/>
        <w:spacing w:line="240" w:lineRule="auto"/>
        <w:ind w:firstLine="0"/>
        <w:rPr>
          <w:rFonts w:eastAsiaTheme="minorHAnsi"/>
          <w:color w:val="auto"/>
          <w:sz w:val="22"/>
          <w:szCs w:val="22"/>
        </w:rPr>
      </w:pPr>
      <w:r w:rsidRPr="00365892">
        <w:rPr>
          <w:rFonts w:eastAsiaTheme="minorHAnsi"/>
          <w:color w:val="auto"/>
          <w:sz w:val="22"/>
          <w:szCs w:val="22"/>
        </w:rPr>
        <w:t>პროგრამის განმახორციელებელი:</w:t>
      </w:r>
    </w:p>
    <w:p w14:paraId="1EDFDF1F" w14:textId="77777777" w:rsidR="00A23DA2" w:rsidRPr="00365892" w:rsidRDefault="00A23DA2" w:rsidP="007421B3">
      <w:pPr>
        <w:pStyle w:val="ListParagraph"/>
        <w:numPr>
          <w:ilvl w:val="0"/>
          <w:numId w:val="4"/>
        </w:numPr>
        <w:spacing w:after="0" w:line="240" w:lineRule="auto"/>
        <w:rPr>
          <w:rFonts w:ascii="Sylfaen" w:hAnsi="Sylfaen" w:cs="Sylfaen"/>
          <w:lang w:val="ka-GE"/>
        </w:rPr>
      </w:pPr>
      <w:r w:rsidRPr="00365892">
        <w:rPr>
          <w:rFonts w:ascii="Sylfaen" w:hAnsi="Sylfaen" w:cs="Sylfaen"/>
          <w:lang w:val="ka-GE"/>
        </w:rPr>
        <w:t>სსიპ - საარჩევნო სისტემების განვითარების,  რეფორმებისა და სწავლების ცენტრი</w:t>
      </w:r>
    </w:p>
    <w:p w14:paraId="0D7F70CC" w14:textId="77777777" w:rsidR="00A23DA2" w:rsidRPr="00365892" w:rsidRDefault="00A23DA2" w:rsidP="007421B3">
      <w:pPr>
        <w:pStyle w:val="abzacixml"/>
        <w:spacing w:line="240" w:lineRule="auto"/>
        <w:ind w:left="990" w:firstLine="0"/>
        <w:rPr>
          <w:sz w:val="22"/>
          <w:szCs w:val="22"/>
        </w:rPr>
      </w:pPr>
    </w:p>
    <w:p w14:paraId="6D16EEFD" w14:textId="77777777" w:rsidR="00A23DA2" w:rsidRPr="00365892" w:rsidRDefault="00A23DA2"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სემესტრული სასწავლო პროგრამა „საარჩევნო სამართალი“ - 2022-2023 სასწავლო წელს საარჩევნო სამართლის საავტორო პროგრამა 9 უმაღლეს სასწავლებლის 191 სტუდენტმა გაიარა;</w:t>
      </w:r>
    </w:p>
    <w:p w14:paraId="23DB588C" w14:textId="77777777" w:rsidR="00A23DA2" w:rsidRPr="00365892" w:rsidRDefault="00A23DA2"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განხორციელდა ტრენერის პროფესიული უნარების განვითარების სასწავლო პროგრამა, გადამზადდა 118 ტრენერი;</w:t>
      </w:r>
    </w:p>
    <w:p w14:paraId="30E0B76C" w14:textId="77777777" w:rsidR="00A23DA2" w:rsidRPr="00365892" w:rsidRDefault="00A23DA2"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ჩატარდა საარჩევნო ადმინისტრაციის მოხელის სასერტიფიკაციო გამოცდა;</w:t>
      </w:r>
    </w:p>
    <w:p w14:paraId="37E9656E" w14:textId="59D7B21B" w:rsidR="00A23DA2" w:rsidRPr="00365892" w:rsidRDefault="00A23DA2" w:rsidP="007421B3">
      <w:pPr>
        <w:numPr>
          <w:ilvl w:val="3"/>
          <w:numId w:val="29"/>
        </w:numPr>
        <w:spacing w:after="0" w:line="240" w:lineRule="auto"/>
        <w:ind w:left="0"/>
        <w:jc w:val="both"/>
        <w:rPr>
          <w:rFonts w:ascii="Sylfaen" w:hAnsi="Sylfaen" w:cs="Sylfaen"/>
          <w:bCs/>
          <w:color w:val="000000"/>
          <w:shd w:val="clear" w:color="auto" w:fill="FFFFFF"/>
          <w:lang w:val="ka-GE"/>
        </w:rPr>
      </w:pPr>
      <w:r w:rsidRPr="00365892">
        <w:rPr>
          <w:rFonts w:ascii="Sylfaen" w:hAnsi="Sylfaen" w:cs="Sylfaen"/>
          <w:bCs/>
          <w:color w:val="000000"/>
          <w:shd w:val="clear" w:color="auto" w:fill="FFFFFF"/>
          <w:lang w:val="ka-GE"/>
        </w:rPr>
        <w:t>საინფორმაციო-სასწავლო პროექტი „საარჩევნო ადმინისტრატორის კურსები“, რომელიც მიზნად ისახავს დაინტერესებული პირების საუბნო საარჩევნო კომისიების პოტენციურ წევრებად გადამზადებას და საარჩევნო სამოქალაქო ცნობიერების ამაღლებას</w:t>
      </w:r>
      <w:r w:rsidR="001E0FE1" w:rsidRPr="00365892">
        <w:rPr>
          <w:rFonts w:ascii="Sylfaen" w:hAnsi="Sylfaen" w:cs="Sylfaen"/>
          <w:bCs/>
          <w:color w:val="000000"/>
          <w:shd w:val="clear" w:color="auto" w:fill="FFFFFF"/>
          <w:lang w:val="ka-GE"/>
        </w:rPr>
        <w:t>,</w:t>
      </w:r>
      <w:r w:rsidRPr="00365892">
        <w:rPr>
          <w:rFonts w:ascii="Sylfaen" w:hAnsi="Sylfaen" w:cs="Sylfaen"/>
          <w:bCs/>
          <w:color w:val="000000"/>
          <w:shd w:val="clear" w:color="auto" w:fill="FFFFFF"/>
          <w:lang w:val="ka-GE"/>
        </w:rPr>
        <w:t xml:space="preserve"> ჩატარდა საქართველოს 64 მუნიციპალიტეტში. პროექტში მონაწილეობა მიიღო 13 137 პირმა (კურსის წარმატებით დასრულების სერტიფიკატი 12 260 მონაწილეს გადაეცა).</w:t>
      </w:r>
    </w:p>
    <w:p w14:paraId="31C23E38" w14:textId="77777777" w:rsidR="00A23DA2" w:rsidRPr="00365892" w:rsidRDefault="00A23DA2" w:rsidP="007421B3">
      <w:pPr>
        <w:spacing w:line="240" w:lineRule="auto"/>
        <w:rPr>
          <w:rFonts w:ascii="Sylfaen" w:hAnsi="Sylfaen"/>
        </w:rPr>
      </w:pPr>
    </w:p>
    <w:p w14:paraId="21FA9507" w14:textId="77777777" w:rsidR="00664968" w:rsidRPr="00365892" w:rsidRDefault="00664968" w:rsidP="007421B3">
      <w:pPr>
        <w:pStyle w:val="Heading2"/>
        <w:spacing w:line="240" w:lineRule="auto"/>
        <w:jc w:val="both"/>
        <w:rPr>
          <w:rFonts w:ascii="Sylfaen" w:hAnsi="Sylfaen" w:cs="Sylfaen"/>
          <w:sz w:val="22"/>
          <w:szCs w:val="22"/>
        </w:rPr>
      </w:pPr>
      <w:r w:rsidRPr="00365892">
        <w:rPr>
          <w:rFonts w:ascii="Sylfaen" w:hAnsi="Sylfaen" w:cs="Sylfaen"/>
          <w:sz w:val="22"/>
          <w:szCs w:val="22"/>
        </w:rPr>
        <w:t>6.1</w:t>
      </w:r>
      <w:r w:rsidRPr="00365892">
        <w:rPr>
          <w:rFonts w:ascii="Sylfaen" w:hAnsi="Sylfaen" w:cs="Sylfaen"/>
          <w:sz w:val="22"/>
          <w:szCs w:val="22"/>
          <w:lang w:val="ka-GE"/>
        </w:rPr>
        <w:t>9</w:t>
      </w:r>
      <w:r w:rsidRPr="00365892">
        <w:rPr>
          <w:rFonts w:ascii="Sylfaen" w:hAnsi="Sylfaen" w:cs="Sylfaen"/>
          <w:sz w:val="22"/>
          <w:szCs w:val="22"/>
        </w:rPr>
        <w:t xml:space="preserve"> საქართველოს პარლამენტის ანალიტიკური და კვლევითი საქმიანობის გაძლიერება (პროგრამული კოდი 01 04) </w:t>
      </w:r>
    </w:p>
    <w:p w14:paraId="2533DFBF" w14:textId="77777777" w:rsidR="00664968" w:rsidRPr="00365892" w:rsidRDefault="00664968" w:rsidP="007421B3">
      <w:pPr>
        <w:spacing w:after="0" w:line="240" w:lineRule="auto"/>
        <w:jc w:val="both"/>
        <w:rPr>
          <w:rFonts w:ascii="Sylfaen" w:hAnsi="Sylfaen"/>
          <w:bCs/>
        </w:rPr>
      </w:pPr>
    </w:p>
    <w:p w14:paraId="521B70B0" w14:textId="77777777" w:rsidR="00664968" w:rsidRPr="00365892" w:rsidRDefault="00664968" w:rsidP="007421B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65892">
        <w:rPr>
          <w:rFonts w:ascii="Sylfaen" w:hAnsi="Sylfaen" w:cs="Sylfaen"/>
          <w:bCs/>
        </w:rPr>
        <w:t>პროგრამის განმახორციელებელი:</w:t>
      </w:r>
    </w:p>
    <w:p w14:paraId="01BEE2AA" w14:textId="77777777" w:rsidR="00664968" w:rsidRPr="00365892" w:rsidRDefault="00664968" w:rsidP="007421B3">
      <w:pPr>
        <w:pStyle w:val="ListParagraph"/>
        <w:numPr>
          <w:ilvl w:val="0"/>
          <w:numId w:val="4"/>
        </w:numPr>
        <w:spacing w:after="3" w:line="240" w:lineRule="auto"/>
        <w:ind w:right="51"/>
        <w:jc w:val="both"/>
        <w:rPr>
          <w:rFonts w:ascii="Sylfaen" w:hAnsi="Sylfaen"/>
          <w:bCs/>
        </w:rPr>
      </w:pPr>
      <w:r w:rsidRPr="00365892">
        <w:rPr>
          <w:rFonts w:ascii="Sylfaen" w:hAnsi="Sylfaen"/>
          <w:bCs/>
        </w:rPr>
        <w:t>სსიპ - საქართველოს პარლამენტის კვლევითი ცენტრი</w:t>
      </w:r>
    </w:p>
    <w:p w14:paraId="130A3541" w14:textId="67EB58D2" w:rsidR="00664968" w:rsidRPr="00365892" w:rsidRDefault="00664968" w:rsidP="007421B3">
      <w:pPr>
        <w:spacing w:line="240" w:lineRule="auto"/>
        <w:jc w:val="both"/>
        <w:rPr>
          <w:rFonts w:ascii="Sylfaen" w:hAnsi="Sylfaen"/>
          <w:lang w:val="ka-GE"/>
        </w:rPr>
      </w:pPr>
    </w:p>
    <w:p w14:paraId="4ABB67F3" w14:textId="0AB88ACD" w:rsidR="00664968" w:rsidRPr="00365892" w:rsidRDefault="00664968"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პარლამენტის საკანონმდებლო პროცესის გაუმჯობესებისა და საზედამხედველო საქმიანობაში შესაძლებლობების გაძლიერების მიზნით, საქართველოს პარლამენტის კვლევითმა ცენტრმა მოამზადა: პარლამენტის წევრებისა და აპარატის კითხვებზე პასუხი-დაიჯესტი - 53; ECPRD - კვლევისა და დოკუმენტაციის ევროპული ცენტრის შეკითხვებზე პასუხები - 46;</w:t>
      </w:r>
    </w:p>
    <w:p w14:paraId="7DE03744" w14:textId="77777777" w:rsidR="00664968" w:rsidRPr="00365892" w:rsidRDefault="00664968" w:rsidP="007421B3">
      <w:pPr>
        <w:spacing w:after="0" w:line="240" w:lineRule="auto"/>
        <w:jc w:val="both"/>
        <w:rPr>
          <w:rFonts w:ascii="Sylfaen" w:eastAsiaTheme="minorEastAsia" w:hAnsi="Sylfaen" w:cs="Sylfaen"/>
          <w:bCs/>
          <w:color w:val="000000"/>
          <w:shd w:val="clear" w:color="auto" w:fill="FFFFFF"/>
          <w:lang w:val="ka-GE"/>
        </w:rPr>
      </w:pPr>
    </w:p>
    <w:p w14:paraId="69EF5A8B" w14:textId="3C8E725D" w:rsidR="001A0CD0" w:rsidRPr="00365892" w:rsidRDefault="001A0CD0" w:rsidP="007421B3">
      <w:pPr>
        <w:pStyle w:val="Heading2"/>
        <w:spacing w:line="240" w:lineRule="auto"/>
        <w:jc w:val="both"/>
        <w:rPr>
          <w:rFonts w:ascii="Sylfaen" w:hAnsi="Sylfaen" w:cs="Sylfaen"/>
          <w:sz w:val="22"/>
          <w:szCs w:val="22"/>
        </w:rPr>
      </w:pPr>
      <w:r w:rsidRPr="00365892">
        <w:rPr>
          <w:rFonts w:ascii="Sylfaen" w:hAnsi="Sylfaen" w:cs="Sylfaen"/>
          <w:sz w:val="22"/>
          <w:szCs w:val="22"/>
        </w:rPr>
        <w:t>6.20 სსიპ − სახელმწიფო ენის დეპარტამენტი (პროგრამული კოდი 52 00)</w:t>
      </w:r>
    </w:p>
    <w:p w14:paraId="3FC625D6" w14:textId="77777777" w:rsidR="001A0CD0" w:rsidRPr="00365892" w:rsidRDefault="001A0CD0" w:rsidP="007421B3">
      <w:pPr>
        <w:spacing w:line="240" w:lineRule="auto"/>
        <w:rPr>
          <w:rFonts w:ascii="Sylfaen" w:hAnsi="Sylfaen"/>
        </w:rPr>
      </w:pPr>
    </w:p>
    <w:p w14:paraId="0A008EEE" w14:textId="77777777" w:rsidR="001A0CD0" w:rsidRPr="00365892" w:rsidRDefault="001A0CD0" w:rsidP="007421B3">
      <w:pPr>
        <w:spacing w:after="0" w:line="240" w:lineRule="auto"/>
        <w:jc w:val="both"/>
        <w:rPr>
          <w:rFonts w:ascii="Sylfaen" w:hAnsi="Sylfaen"/>
          <w:bCs/>
        </w:rPr>
      </w:pPr>
      <w:r w:rsidRPr="00365892">
        <w:rPr>
          <w:rFonts w:ascii="Sylfaen" w:hAnsi="Sylfaen"/>
          <w:bCs/>
        </w:rPr>
        <w:t xml:space="preserve">პროგრამის განმახორციელებელი: </w:t>
      </w:r>
    </w:p>
    <w:p w14:paraId="5277E5A0" w14:textId="77777777" w:rsidR="001A0CD0" w:rsidRPr="00365892" w:rsidRDefault="001A0CD0" w:rsidP="007421B3">
      <w:pPr>
        <w:numPr>
          <w:ilvl w:val="0"/>
          <w:numId w:val="6"/>
        </w:numPr>
        <w:spacing w:after="0" w:line="240" w:lineRule="auto"/>
        <w:ind w:left="900" w:hanging="270"/>
        <w:jc w:val="both"/>
        <w:rPr>
          <w:rFonts w:ascii="Sylfaen" w:eastAsia="Sylfaen" w:hAnsi="Sylfaen"/>
        </w:rPr>
      </w:pPr>
      <w:r w:rsidRPr="00365892">
        <w:rPr>
          <w:rFonts w:ascii="Sylfaen" w:eastAsiaTheme="majorEastAsia" w:hAnsi="Sylfaen" w:cs="Sylfaen"/>
          <w:lang w:val="ka-GE"/>
        </w:rPr>
        <w:t xml:space="preserve">პერსონალურ მონაცემთა დაცვის </w:t>
      </w:r>
      <w:r w:rsidRPr="00365892">
        <w:rPr>
          <w:rFonts w:ascii="Sylfaen" w:eastAsiaTheme="majorEastAsia" w:hAnsi="Sylfaen" w:cs="Sylfaen"/>
        </w:rPr>
        <w:t>სამსახური</w:t>
      </w:r>
    </w:p>
    <w:p w14:paraId="6D9684EB" w14:textId="7B675F69" w:rsidR="001A0CD0" w:rsidRPr="00365892" w:rsidRDefault="001A0CD0" w:rsidP="007421B3">
      <w:pPr>
        <w:spacing w:line="240" w:lineRule="auto"/>
        <w:rPr>
          <w:rFonts w:ascii="Sylfaen" w:hAnsi="Sylfaen"/>
        </w:rPr>
      </w:pPr>
    </w:p>
    <w:p w14:paraId="2979DAAE" w14:textId="77777777" w:rsidR="00A55BA9" w:rsidRPr="00365892" w:rsidRDefault="001A0CD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პეროიდში სახელმწიფო ენის დეპარტამენტმა მოამზადა სახელმწიფო ენის სტრატეგიის 2021-2022 წლის სამოქმედო გეგმის შესრულების მონიტორინგის ანგარიში და წარუდგინა მთავრობას. მომზადდა სახელმწიფო ენის სტრატეგიის 2023-2024 წლების სამოქმედო გეგმის პროექტი. მომზადების პროცესში დეპარტამენტმა 20-ზე მეტი სამუშაო შეხვედრა გამართა პასუხისმგებელ უწყებებსა და დაინტერესებულ მხარეებთან. მოეწყო სამოქმედო გეგმის პროექტის საჯარო განხილვა. შედეგად მომზადდა საჯარო კონსულტაციების ანგარიში, რომელიც სამოქმედო გეგმასთან ერთად წარედგინა მთავრობას დასამტკიცებლად</w:t>
      </w:r>
      <w:r w:rsidR="00A55BA9" w:rsidRPr="00365892">
        <w:rPr>
          <w:rFonts w:ascii="Sylfaen" w:eastAsiaTheme="minorEastAsia" w:hAnsi="Sylfaen" w:cs="Sylfaen"/>
          <w:bCs/>
          <w:color w:val="000000"/>
          <w:shd w:val="clear" w:color="auto" w:fill="FFFFFF"/>
          <w:lang w:val="ka-GE"/>
        </w:rPr>
        <w:t>;</w:t>
      </w:r>
    </w:p>
    <w:p w14:paraId="2F81F56E" w14:textId="77777777" w:rsidR="00A55BA9" w:rsidRPr="00365892" w:rsidRDefault="001A0CD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ქვეყნის ტექნოლოგიური განვითარების მდგომარეობის ამსახველი კვლევა-ანგარიში</w:t>
      </w:r>
      <w:r w:rsidR="00A55BA9" w:rsidRPr="00365892">
        <w:rPr>
          <w:rFonts w:ascii="Sylfaen" w:eastAsiaTheme="minorEastAsia" w:hAnsi="Sylfaen" w:cs="Sylfaen"/>
          <w:bCs/>
          <w:color w:val="000000"/>
          <w:shd w:val="clear" w:color="auto" w:fill="FFFFFF"/>
          <w:lang w:val="ka-GE"/>
        </w:rPr>
        <w:t xml:space="preserve"> და</w:t>
      </w:r>
      <w:r w:rsidRPr="00365892">
        <w:rPr>
          <w:rFonts w:ascii="Sylfaen" w:eastAsiaTheme="minorEastAsia" w:hAnsi="Sylfaen" w:cs="Sylfaen"/>
          <w:bCs/>
          <w:color w:val="000000"/>
          <w:shd w:val="clear" w:color="auto" w:fill="FFFFFF"/>
          <w:lang w:val="ka-GE"/>
        </w:rPr>
        <w:t xml:space="preserve"> წარედგინა ევროპის ენობრივ ინსტიტუტთა ასოციაციას, რომლის წევრიცაა სახელმწიფო ენის დეპარტამენტი</w:t>
      </w:r>
      <w:r w:rsidR="00A55BA9"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ამავე ასოციაციასთან თანამშრომლობით შეივსო სპეციალური კითხვარი ELIPS, რომელიც ეხებოდა ქვეყანაში ტერმინოლოგიის, მარტივი და გამარტივებული ენის ფუნქციონირების საკითხებს. დეპარტამენტმა ამავე პერიოდში მოამზადა ტერმინოლოგიის </w:t>
      </w:r>
      <w:r w:rsidRPr="00365892">
        <w:rPr>
          <w:rFonts w:ascii="Sylfaen" w:eastAsiaTheme="minorEastAsia" w:hAnsi="Sylfaen" w:cs="Sylfaen"/>
          <w:bCs/>
          <w:color w:val="000000"/>
          <w:shd w:val="clear" w:color="auto" w:fill="FFFFFF"/>
          <w:lang w:val="ka-GE"/>
        </w:rPr>
        <w:lastRenderedPageBreak/>
        <w:t xml:space="preserve">სტანდარტიზაციისათვის მუშაობის წესის პროექტი. დაიწყო დეპარტმენტის მიერ მომზადებული ტრანსლიტერაცია-ტრანსკრიფციის წესების მიხედვით სპეციალური პროგრამული აპლიკაციის (API) შემუშავება </w:t>
      </w:r>
      <w:r w:rsidR="00A55BA9"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მცდარბეჭდილმძებნის საძმოსთან</w:t>
      </w:r>
      <w:r w:rsidR="00A55BA9"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თანამშრომლობით</w:t>
      </w:r>
      <w:r w:rsidR="00A55BA9" w:rsidRPr="00365892">
        <w:rPr>
          <w:rFonts w:ascii="Sylfaen" w:eastAsiaTheme="minorEastAsia" w:hAnsi="Sylfaen" w:cs="Sylfaen"/>
          <w:bCs/>
          <w:color w:val="000000"/>
          <w:shd w:val="clear" w:color="auto" w:fill="FFFFFF"/>
          <w:lang w:val="ka-GE"/>
        </w:rPr>
        <w:t>;</w:t>
      </w:r>
    </w:p>
    <w:p w14:paraId="2A6A01C4" w14:textId="77777777" w:rsidR="00A55BA9" w:rsidRPr="00365892" w:rsidRDefault="001A0CD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სამცხე-ჯავახეთსა და ქვემო ქართლში სახელმწიფო ენის ფუნქციონირების მონიტორინგისას შეკრებილი მასალის საფუძველზე მზადდებ</w:t>
      </w:r>
      <w:r w:rsidR="00A55BA9" w:rsidRPr="00365892">
        <w:rPr>
          <w:rFonts w:ascii="Sylfaen" w:eastAsiaTheme="minorEastAsia" w:hAnsi="Sylfaen" w:cs="Sylfaen"/>
          <w:bCs/>
          <w:color w:val="000000"/>
          <w:shd w:val="clear" w:color="auto" w:fill="FFFFFF"/>
          <w:lang w:val="ka-GE"/>
        </w:rPr>
        <w:t>ოდა</w:t>
      </w:r>
      <w:r w:rsidRPr="00365892">
        <w:rPr>
          <w:rFonts w:ascii="Sylfaen" w:eastAsiaTheme="minorEastAsia" w:hAnsi="Sylfaen" w:cs="Sylfaen"/>
          <w:bCs/>
          <w:color w:val="000000"/>
          <w:shd w:val="clear" w:color="auto" w:fill="FFFFFF"/>
          <w:lang w:val="ka-GE"/>
        </w:rPr>
        <w:t xml:space="preserve"> ანგარიში, რომელიც გამოქვეყნდება დეპარტამენტის ვებგვერდზე</w:t>
      </w:r>
      <w:r w:rsidR="00A55BA9" w:rsidRPr="00365892">
        <w:rPr>
          <w:rFonts w:ascii="Sylfaen" w:eastAsiaTheme="minorEastAsia" w:hAnsi="Sylfaen" w:cs="Sylfaen"/>
          <w:bCs/>
          <w:color w:val="000000"/>
          <w:shd w:val="clear" w:color="auto" w:fill="FFFFFF"/>
          <w:lang w:val="ka-GE"/>
        </w:rPr>
        <w:t>;</w:t>
      </w:r>
    </w:p>
    <w:p w14:paraId="7C0F871A" w14:textId="5065B045" w:rsidR="00A55BA9" w:rsidRPr="00365892" w:rsidRDefault="001A0CD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გაფორმდა ურთიერთთანამშრომლობის მემორანდუმები:</w:t>
      </w:r>
      <w:r w:rsidR="00A55BA9" w:rsidRPr="00365892">
        <w:rPr>
          <w:rFonts w:ascii="Sylfaen" w:eastAsiaTheme="minorEastAsia" w:hAnsi="Sylfaen" w:cs="Sylfaen"/>
          <w:bCs/>
          <w:color w:val="000000"/>
          <w:shd w:val="clear" w:color="auto" w:fill="FFFFFF"/>
          <w:lang w:val="ka-GE"/>
        </w:rPr>
        <w:t xml:space="preserve"> სსიპ -</w:t>
      </w:r>
      <w:r w:rsidRPr="00365892">
        <w:rPr>
          <w:rFonts w:ascii="Sylfaen" w:eastAsiaTheme="minorEastAsia" w:hAnsi="Sylfaen" w:cs="Sylfaen"/>
          <w:bCs/>
          <w:color w:val="000000"/>
          <w:shd w:val="clear" w:color="auto" w:fill="FFFFFF"/>
          <w:lang w:val="ka-GE"/>
        </w:rPr>
        <w:t xml:space="preserve"> საზოგადოებრივ მაუწყებელთან, ილიას სახელმწიფო უნივერსიტეტთან, </w:t>
      </w:r>
      <w:r w:rsidR="0020669F" w:rsidRPr="00365892">
        <w:rPr>
          <w:rFonts w:ascii="Sylfaen" w:eastAsiaTheme="minorEastAsia" w:hAnsi="Sylfaen" w:cs="Sylfaen"/>
          <w:bCs/>
          <w:color w:val="000000"/>
          <w:shd w:val="clear" w:color="auto" w:fill="FFFFFF"/>
          <w:lang w:val="ka-GE"/>
        </w:rPr>
        <w:t xml:space="preserve">საქართველოს </w:t>
      </w:r>
      <w:r w:rsidRPr="00365892">
        <w:rPr>
          <w:rFonts w:ascii="Sylfaen" w:eastAsiaTheme="minorEastAsia" w:hAnsi="Sylfaen" w:cs="Sylfaen"/>
          <w:bCs/>
          <w:color w:val="000000"/>
          <w:shd w:val="clear" w:color="auto" w:fill="FFFFFF"/>
          <w:lang w:val="ka-GE"/>
        </w:rPr>
        <w:t xml:space="preserve">საგარეო საქმეთა სამინისტროს თარგმნის ბიუროსთან, </w:t>
      </w:r>
      <w:r w:rsidR="0020669F" w:rsidRPr="00365892">
        <w:rPr>
          <w:rFonts w:ascii="Sylfaen" w:eastAsiaTheme="minorEastAsia" w:hAnsi="Sylfaen" w:cs="Sylfaen"/>
          <w:bCs/>
          <w:color w:val="000000"/>
          <w:shd w:val="clear" w:color="auto" w:fill="FFFFFF"/>
          <w:lang w:val="ka-GE"/>
        </w:rPr>
        <w:t xml:space="preserve"> შპს - </w:t>
      </w:r>
      <w:r w:rsidRPr="00365892">
        <w:rPr>
          <w:rFonts w:ascii="Sylfaen" w:eastAsiaTheme="minorEastAsia" w:hAnsi="Sylfaen" w:cs="Sylfaen"/>
          <w:bCs/>
          <w:color w:val="000000"/>
          <w:shd w:val="clear" w:color="auto" w:fill="FFFFFF"/>
          <w:lang w:val="ka-GE"/>
        </w:rPr>
        <w:t>მცდარბეჭდილის საძმოსთან</w:t>
      </w:r>
      <w:r w:rsidR="00A55BA9" w:rsidRPr="00365892">
        <w:rPr>
          <w:rFonts w:ascii="Sylfaen" w:eastAsiaTheme="minorEastAsia" w:hAnsi="Sylfaen" w:cs="Sylfaen"/>
          <w:bCs/>
          <w:color w:val="000000"/>
          <w:shd w:val="clear" w:color="auto" w:fill="FFFFFF"/>
          <w:lang w:val="ka-GE"/>
        </w:rPr>
        <w:t>;</w:t>
      </w:r>
    </w:p>
    <w:p w14:paraId="1D724A4F" w14:textId="77777777" w:rsidR="00A55BA9" w:rsidRPr="00365892" w:rsidRDefault="001A0CD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დეპარტამენტის თანაორგანიზებით საზეიმოდ აღინიშნა მშობლიური ენის დღე 21 თებერვალს და სახელმწიფო ენის დღესთან დაკავშირებით დაიგეგმა და განხორციელდა მრავალი ღონისძიება 14 აპრილის კვირეულში</w:t>
      </w:r>
      <w:r w:rsidR="00A55BA9" w:rsidRPr="00365892">
        <w:rPr>
          <w:rFonts w:ascii="Sylfaen" w:eastAsiaTheme="minorEastAsia" w:hAnsi="Sylfaen" w:cs="Sylfaen"/>
          <w:bCs/>
          <w:color w:val="000000"/>
          <w:shd w:val="clear" w:color="auto" w:fill="FFFFFF"/>
          <w:lang w:val="ka-GE"/>
        </w:rPr>
        <w:t>;</w:t>
      </w:r>
    </w:p>
    <w:p w14:paraId="47C4360E" w14:textId="166AE224" w:rsidR="001A0CD0" w:rsidRPr="00365892" w:rsidRDefault="001A0CD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დეპარტამენტის თანამშრომლებმა გაიარეს საქართველოს მთავრობის მიერ ორგანიზებული ტრენინგები პოლიტიკის დოკუმენტის საჯარო კონსულტაციებისა და პოლიტიკის დოკუმენტების ბიუჯეტირების შესახებ. შემოსული წერილების შესაბამისად გაიცა ზეპირი და წერილობითი რეკომენდაციები ქართული სალიტერატურო ენის ნორმების დაცვის მიზნით.</w:t>
      </w:r>
    </w:p>
    <w:p w14:paraId="16D0D2E3" w14:textId="1A216F00" w:rsidR="001A0CD0" w:rsidRPr="00365892" w:rsidRDefault="001A0CD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სახელმწიფო ენის 2020-2030 წლების სტრატეგიის 202</w:t>
      </w:r>
      <w:r w:rsidR="0020669F" w:rsidRPr="00365892">
        <w:rPr>
          <w:rFonts w:ascii="Sylfaen" w:eastAsiaTheme="minorEastAsia" w:hAnsi="Sylfaen" w:cs="Sylfaen"/>
          <w:bCs/>
          <w:color w:val="000000"/>
          <w:shd w:val="clear" w:color="auto" w:fill="FFFFFF"/>
          <w:lang w:val="ka-GE"/>
        </w:rPr>
        <w:t>3-</w:t>
      </w:r>
      <w:r w:rsidRPr="00365892">
        <w:rPr>
          <w:rFonts w:ascii="Sylfaen" w:eastAsiaTheme="minorEastAsia" w:hAnsi="Sylfaen" w:cs="Sylfaen"/>
          <w:bCs/>
          <w:color w:val="000000"/>
          <w:shd w:val="clear" w:color="auto" w:fill="FFFFFF"/>
          <w:lang w:val="ka-GE"/>
        </w:rPr>
        <w:t>202</w:t>
      </w:r>
      <w:r w:rsidR="0020669F" w:rsidRPr="00365892">
        <w:rPr>
          <w:rFonts w:ascii="Sylfaen" w:eastAsiaTheme="minorEastAsia" w:hAnsi="Sylfaen" w:cs="Sylfaen"/>
          <w:bCs/>
          <w:color w:val="000000"/>
          <w:shd w:val="clear" w:color="auto" w:fill="FFFFFF"/>
          <w:lang w:val="ka-GE"/>
        </w:rPr>
        <w:t>4</w:t>
      </w:r>
      <w:r w:rsidRPr="00365892">
        <w:rPr>
          <w:rFonts w:ascii="Sylfaen" w:eastAsiaTheme="minorEastAsia" w:hAnsi="Sylfaen" w:cs="Sylfaen"/>
          <w:bCs/>
          <w:color w:val="000000"/>
          <w:shd w:val="clear" w:color="auto" w:fill="FFFFFF"/>
          <w:lang w:val="ka-GE"/>
        </w:rPr>
        <w:t xml:space="preserve"> წლების სამოქმედო გეგმის</w:t>
      </w:r>
      <w:r w:rsidR="00795C20"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 xml:space="preserve"> საზოგადოების ფართო ფენებისათვის გაცნობის მიზნით, 2023 წლის მაისში გაიმართა ორი ღონისძიება, რომელსაც დაესწრო 100 ადამიანი;</w:t>
      </w:r>
    </w:p>
    <w:p w14:paraId="5F586821" w14:textId="60E7F30A" w:rsidR="001A0CD0" w:rsidRPr="00365892" w:rsidRDefault="001A0CD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მუშაობა ელექტრონული პროგრამის (პორტალის) შესაქმნელად შესაბამისი ტექნიკური დავალების შექმნაზე, რის შემდეგაც განხორციელდება შესაბამისი მომსახურების შესყიდვა. ასევე, დაწყებულია მუშაობა პორტალის შინაარსობრივი კომპონენტის - სასწავლო ლექსიკონებისა და სახელების სარეკომენდაციო ბაზების შექმნაზე</w:t>
      </w:r>
      <w:r w:rsidR="00D50EE8" w:rsidRPr="00365892">
        <w:rPr>
          <w:rFonts w:ascii="Sylfaen" w:eastAsiaTheme="minorEastAsia" w:hAnsi="Sylfaen" w:cs="Sylfaen"/>
          <w:bCs/>
          <w:color w:val="000000"/>
          <w:shd w:val="clear" w:color="auto" w:fill="FFFFFF"/>
          <w:lang w:val="ka-GE"/>
        </w:rPr>
        <w:t>.</w:t>
      </w:r>
    </w:p>
    <w:p w14:paraId="3D63AF3C" w14:textId="77777777" w:rsidR="00707281" w:rsidRPr="00365892" w:rsidRDefault="00707281" w:rsidP="007421B3">
      <w:pPr>
        <w:spacing w:after="0" w:line="240" w:lineRule="auto"/>
        <w:jc w:val="both"/>
        <w:rPr>
          <w:rFonts w:ascii="Sylfaen" w:eastAsiaTheme="minorEastAsia" w:hAnsi="Sylfaen" w:cs="Sylfaen"/>
          <w:bCs/>
          <w:color w:val="000000"/>
          <w:shd w:val="clear" w:color="auto" w:fill="FFFFFF"/>
          <w:lang w:val="ka-GE"/>
        </w:rPr>
      </w:pPr>
    </w:p>
    <w:p w14:paraId="386BF18F" w14:textId="1147454E" w:rsidR="004D34B9" w:rsidRPr="00365892" w:rsidRDefault="004D34B9" w:rsidP="007421B3">
      <w:pPr>
        <w:pStyle w:val="Heading1"/>
        <w:numPr>
          <w:ilvl w:val="0"/>
          <w:numId w:val="3"/>
        </w:numPr>
        <w:spacing w:line="240" w:lineRule="auto"/>
        <w:ind w:left="720"/>
        <w:jc w:val="both"/>
        <w:rPr>
          <w:rFonts w:ascii="Sylfaen" w:eastAsia="Sylfaen" w:hAnsi="Sylfaen" w:cs="Sylfaen"/>
          <w:bCs/>
          <w:noProof/>
          <w:sz w:val="22"/>
          <w:szCs w:val="22"/>
        </w:rPr>
      </w:pPr>
      <w:r w:rsidRPr="00365892">
        <w:rPr>
          <w:rFonts w:ascii="Sylfaen" w:eastAsia="Sylfaen" w:hAnsi="Sylfaen" w:cs="Sylfaen"/>
          <w:bCs/>
          <w:noProof/>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p w14:paraId="763A71A9" w14:textId="5501DB98" w:rsidR="00707281" w:rsidRPr="00365892" w:rsidRDefault="00707281" w:rsidP="007421B3">
      <w:pPr>
        <w:spacing w:line="240" w:lineRule="auto"/>
      </w:pPr>
    </w:p>
    <w:p w14:paraId="5738E0A9" w14:textId="77777777" w:rsidR="007E11B2" w:rsidRPr="00365892" w:rsidRDefault="007E11B2" w:rsidP="007E11B2">
      <w:pPr>
        <w:pStyle w:val="Heading2"/>
        <w:spacing w:line="240" w:lineRule="auto"/>
        <w:jc w:val="both"/>
        <w:rPr>
          <w:rFonts w:ascii="Sylfaen" w:hAnsi="Sylfaen" w:cs="Sylfaen"/>
          <w:sz w:val="22"/>
          <w:szCs w:val="22"/>
        </w:rPr>
      </w:pPr>
      <w:r w:rsidRPr="00365892">
        <w:rPr>
          <w:rFonts w:ascii="Sylfaen" w:hAnsi="Sylfaen" w:cs="Sylfaen"/>
          <w:sz w:val="22"/>
          <w:szCs w:val="22"/>
        </w:rPr>
        <w:t xml:space="preserve">7.1 იძულებით გადაადგილებულ პირთა და მიგრანტთა ხელშეწყობა (პროგრამული კოდი 27 06)  </w:t>
      </w:r>
    </w:p>
    <w:p w14:paraId="3C0F8CC9" w14:textId="77777777" w:rsidR="007E11B2" w:rsidRPr="00365892" w:rsidRDefault="007E11B2" w:rsidP="007E11B2">
      <w:pPr>
        <w:pStyle w:val="ListParagraph"/>
        <w:tabs>
          <w:tab w:val="left" w:pos="709"/>
          <w:tab w:val="left" w:pos="10440"/>
        </w:tabs>
        <w:spacing w:after="0" w:line="240" w:lineRule="auto"/>
        <w:jc w:val="both"/>
        <w:rPr>
          <w:rFonts w:ascii="Sylfaen" w:eastAsiaTheme="minorEastAsia" w:hAnsi="Sylfaen" w:cs="Sylfaen"/>
          <w:lang w:val="ka-GE"/>
        </w:rPr>
      </w:pPr>
    </w:p>
    <w:p w14:paraId="3B98C93F" w14:textId="77777777" w:rsidR="007E11B2" w:rsidRPr="00365892" w:rsidRDefault="007E11B2" w:rsidP="007E11B2">
      <w:pPr>
        <w:spacing w:after="0" w:line="240" w:lineRule="auto"/>
        <w:jc w:val="both"/>
        <w:rPr>
          <w:rFonts w:ascii="Sylfaen" w:hAnsi="Sylfaen"/>
          <w:bCs/>
        </w:rPr>
      </w:pPr>
      <w:r w:rsidRPr="00365892">
        <w:rPr>
          <w:rFonts w:ascii="Sylfaen" w:hAnsi="Sylfaen"/>
          <w:bCs/>
        </w:rPr>
        <w:t xml:space="preserve">პროგრამის განმახორციელებელი: </w:t>
      </w:r>
    </w:p>
    <w:p w14:paraId="6F6D41A3" w14:textId="77777777" w:rsidR="007E11B2" w:rsidRPr="00365892" w:rsidRDefault="007E11B2" w:rsidP="007E11B2">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4D7BFC8E" w14:textId="77777777" w:rsidR="007E11B2" w:rsidRPr="00365892" w:rsidRDefault="007E11B2" w:rsidP="007E11B2">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2894B49F" w14:textId="77777777" w:rsidR="007E11B2" w:rsidRPr="00365892" w:rsidRDefault="007E11B2" w:rsidP="007E11B2">
      <w:pPr>
        <w:pStyle w:val="ListParagraph"/>
        <w:tabs>
          <w:tab w:val="left" w:pos="709"/>
          <w:tab w:val="left" w:pos="10440"/>
        </w:tabs>
        <w:spacing w:after="0" w:line="240" w:lineRule="auto"/>
        <w:jc w:val="both"/>
        <w:rPr>
          <w:rFonts w:ascii="Sylfaen" w:eastAsiaTheme="minorEastAsia" w:hAnsi="Sylfaen" w:cs="Sylfaen"/>
          <w:lang w:val="ka-GE"/>
        </w:rPr>
      </w:pPr>
    </w:p>
    <w:p w14:paraId="6BE1F3DA"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უზრუნველყოფილია საქართველოში დაბრუნებულ მიგრანტთა სარეინტეგრაციო დახმარების ღონისძიებები;</w:t>
      </w:r>
    </w:p>
    <w:p w14:paraId="5654E5F5"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ეკომიგრანტი ოჯახები უზრუნველყოფილნი არიან საცხოვრებელი სახლებით;</w:t>
      </w:r>
    </w:p>
    <w:p w14:paraId="1206DA46"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იძულებით გადაადგილებულ პირთა − დევნილთა გრძელვადიანი განსახლება;</w:t>
      </w:r>
    </w:p>
    <w:p w14:paraId="2BF062FB"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გაუმჯობესებულია იძულებით გადაადგილებულ პირთათვის - დევნილთათვის სოციალური და საცხოვრებელი პირობები;</w:t>
      </w:r>
    </w:p>
    <w:p w14:paraId="40120FD3"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შექმნილია და განვითარებულია სხვადასხვა  სერვისები; </w:t>
      </w:r>
    </w:p>
    <w:p w14:paraId="0FF5E6ED"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იძულებით გადაადგილებულ პირთა - დევნილები და ეკომიგრანტები უზრუნველყოფილნი არიან საარსებო წყაროებით.</w:t>
      </w:r>
    </w:p>
    <w:p w14:paraId="67A8BA55" w14:textId="77777777" w:rsidR="007E11B2" w:rsidRPr="00365892" w:rsidRDefault="007E11B2" w:rsidP="007E11B2">
      <w:pPr>
        <w:pStyle w:val="ListParagraph"/>
        <w:tabs>
          <w:tab w:val="left" w:pos="709"/>
          <w:tab w:val="left" w:pos="10440"/>
        </w:tabs>
        <w:spacing w:after="0" w:line="240" w:lineRule="auto"/>
        <w:jc w:val="both"/>
        <w:rPr>
          <w:rFonts w:ascii="Sylfaen" w:eastAsiaTheme="minorEastAsia" w:hAnsi="Sylfaen" w:cs="Sylfaen"/>
          <w:lang w:val="ka-GE"/>
        </w:rPr>
      </w:pPr>
    </w:p>
    <w:p w14:paraId="4F013D79" w14:textId="77777777" w:rsidR="007E11B2" w:rsidRPr="00365892" w:rsidRDefault="007E11B2" w:rsidP="007E11B2">
      <w:pPr>
        <w:pStyle w:val="ListParagraph"/>
        <w:tabs>
          <w:tab w:val="left" w:pos="709"/>
          <w:tab w:val="left" w:pos="10440"/>
        </w:tabs>
        <w:spacing w:after="0" w:line="240" w:lineRule="auto"/>
        <w:jc w:val="both"/>
        <w:rPr>
          <w:rFonts w:ascii="Sylfaen" w:eastAsiaTheme="minorEastAsia" w:hAnsi="Sylfaen" w:cs="Sylfaen"/>
          <w:lang w:val="ka-GE"/>
        </w:rPr>
      </w:pPr>
    </w:p>
    <w:p w14:paraId="7DA028B0" w14:textId="77777777" w:rsidR="007E11B2" w:rsidRPr="00365892" w:rsidRDefault="007E11B2" w:rsidP="007E11B2">
      <w:pPr>
        <w:pStyle w:val="Heading4"/>
        <w:shd w:val="clear" w:color="auto" w:fill="FFFFFF" w:themeFill="background1"/>
        <w:spacing w:before="0" w:line="240" w:lineRule="auto"/>
        <w:jc w:val="both"/>
        <w:rPr>
          <w:rFonts w:ascii="Sylfaen" w:eastAsia="Calibri" w:hAnsi="Sylfaen" w:cs="Calibri"/>
          <w:bCs/>
          <w:i w:val="0"/>
          <w:lang w:val="ka-GE"/>
        </w:rPr>
      </w:pPr>
      <w:r w:rsidRPr="00365892">
        <w:rPr>
          <w:rFonts w:ascii="Sylfaen" w:eastAsia="Calibri" w:hAnsi="Sylfaen" w:cs="Calibri"/>
          <w:bCs/>
          <w:i w:val="0"/>
          <w:lang w:val="ka-GE"/>
        </w:rPr>
        <w:t>7.1.1 სარეინტეგრაციო დახმარება საქართველოში დაბრუნებული მიგრანტებისათვის (პროგრამული კოდი 27 06 01)</w:t>
      </w:r>
    </w:p>
    <w:p w14:paraId="0445F10F" w14:textId="77777777" w:rsidR="007E11B2" w:rsidRPr="00365892" w:rsidRDefault="007E11B2" w:rsidP="007E11B2">
      <w:pPr>
        <w:spacing w:after="0" w:line="240" w:lineRule="auto"/>
        <w:ind w:left="270"/>
        <w:jc w:val="both"/>
        <w:rPr>
          <w:rFonts w:ascii="Sylfaen" w:hAnsi="Sylfaen" w:cs="Sylfaen"/>
          <w:lang w:val="ka-GE"/>
        </w:rPr>
      </w:pPr>
    </w:p>
    <w:p w14:paraId="0A3D8F83" w14:textId="77777777" w:rsidR="007E11B2" w:rsidRPr="00365892" w:rsidRDefault="007E11B2" w:rsidP="007E11B2">
      <w:pPr>
        <w:spacing w:after="0" w:line="240" w:lineRule="auto"/>
        <w:jc w:val="both"/>
        <w:rPr>
          <w:rFonts w:ascii="Sylfaen" w:hAnsi="Sylfaen"/>
          <w:bCs/>
        </w:rPr>
      </w:pPr>
      <w:r w:rsidRPr="00365892">
        <w:rPr>
          <w:rFonts w:ascii="Sylfaen" w:hAnsi="Sylfaen"/>
          <w:bCs/>
        </w:rPr>
        <w:t xml:space="preserve">პროგრამის განმახორციელებელი: </w:t>
      </w:r>
    </w:p>
    <w:p w14:paraId="76B75DDE" w14:textId="77777777" w:rsidR="007E11B2" w:rsidRPr="00365892" w:rsidRDefault="007E11B2" w:rsidP="007E11B2">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73990036" w14:textId="77777777" w:rsidR="007E11B2" w:rsidRPr="00365892" w:rsidRDefault="007E11B2" w:rsidP="007E11B2">
      <w:pPr>
        <w:pStyle w:val="ListParagraph"/>
        <w:tabs>
          <w:tab w:val="left" w:pos="709"/>
          <w:tab w:val="left" w:pos="10440"/>
        </w:tabs>
        <w:spacing w:after="0" w:line="240" w:lineRule="auto"/>
        <w:jc w:val="both"/>
        <w:rPr>
          <w:rFonts w:ascii="Sylfaen" w:eastAsiaTheme="minorEastAsia" w:hAnsi="Sylfaen" w:cs="Sylfaen"/>
          <w:lang w:val="ka-GE"/>
        </w:rPr>
      </w:pPr>
    </w:p>
    <w:p w14:paraId="4FAA0D7B"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სოციალური ინიციატივების დაფინანსების და ეკონომიკური აგენტის სუბსიდირების კომპონენტით სარგებლობის პროგრამაში ჩაერთო 525 ბენეფიციარი, </w:t>
      </w:r>
      <w:r w:rsidRPr="00365892">
        <w:rPr>
          <w:rFonts w:ascii="Sylfaen" w:hAnsi="Sylfaen" w:cs="Sylfaen"/>
          <w:color w:val="000000"/>
          <w:shd w:val="clear" w:color="auto" w:fill="FFFFFF"/>
        </w:rPr>
        <w:t xml:space="preserve">საიდანაც </w:t>
      </w:r>
      <w:r w:rsidRPr="00365892">
        <w:rPr>
          <w:rFonts w:ascii="Sylfaen" w:hAnsi="Sylfaen" w:cs="Sylfaen"/>
          <w:color w:val="000000"/>
          <w:shd w:val="clear" w:color="auto" w:fill="FFFFFF"/>
          <w:lang w:val="ka-GE"/>
        </w:rPr>
        <w:t>„</w:t>
      </w:r>
      <w:r w:rsidRPr="00365892">
        <w:rPr>
          <w:rFonts w:ascii="Sylfaen" w:eastAsiaTheme="minorEastAsia" w:hAnsi="Sylfaen" w:cs="Sylfaen"/>
          <w:bCs/>
          <w:color w:val="000000"/>
          <w:shd w:val="clear" w:color="auto" w:fill="FFFFFF"/>
          <w:lang w:val="ka-GE"/>
        </w:rPr>
        <w:t>შეირჩა 313 ბენეფიციარი, ხოლო გამარჯვებულად გამოვლინდა 100 პირი. ამასთან მიმდინარეობდა 2022 წელს გამარჯვებული ბენეფიციარებისთვის ნივთების შესყიდვა;</w:t>
      </w:r>
    </w:p>
    <w:p w14:paraId="49D3F6E2"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სამედიცინო მომსახურებისა და/ან მედიკამენტების დაფინანსებისათვის სააგენტოს მომართა 81 ბენეფიციარმა. აქედან 31 ბენეფიციარზე გაიცა ადმინისტრაციული დაპირება და 28 ბენეფიციარს აუნაზღაურდა სამედიცინო მომსახურების ხარჯები;</w:t>
      </w:r>
    </w:p>
    <w:p w14:paraId="63B315B7"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პროფესიული მომზადება-გადამზადების და კვალიფიკაციის ამაღლების პროგრამით სარგებლობის მიზნით სააგენტოს მომართა 81 ბენეფიციარმა და 2 ბენეფიციარზე გაიცა ადმინისტრაციული დაპირება;</w:t>
      </w:r>
    </w:p>
    <w:p w14:paraId="6854F09C"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დროებითი საცხოვრებლით უზრუნველყოფის პროგრამით ისარგებლა 13 ბენეფიციარმა.</w:t>
      </w:r>
    </w:p>
    <w:p w14:paraId="1D9F766D" w14:textId="77777777" w:rsidR="007E11B2" w:rsidRPr="00365892" w:rsidRDefault="007E11B2" w:rsidP="007E11B2">
      <w:pPr>
        <w:pStyle w:val="ListParagraph"/>
        <w:tabs>
          <w:tab w:val="left" w:pos="709"/>
          <w:tab w:val="left" w:pos="10440"/>
        </w:tabs>
        <w:spacing w:after="0" w:line="240" w:lineRule="auto"/>
        <w:jc w:val="both"/>
        <w:rPr>
          <w:rFonts w:ascii="Sylfaen" w:eastAsiaTheme="minorEastAsia" w:hAnsi="Sylfaen" w:cs="Sylfaen"/>
          <w:lang w:val="ka-GE"/>
        </w:rPr>
      </w:pPr>
    </w:p>
    <w:p w14:paraId="098F00B4" w14:textId="77777777" w:rsidR="007E11B2" w:rsidRPr="00365892" w:rsidRDefault="007E11B2" w:rsidP="007E11B2">
      <w:pPr>
        <w:pStyle w:val="ListParagraph"/>
        <w:tabs>
          <w:tab w:val="left" w:pos="709"/>
          <w:tab w:val="left" w:pos="10440"/>
        </w:tabs>
        <w:spacing w:after="0" w:line="240" w:lineRule="auto"/>
        <w:jc w:val="both"/>
        <w:rPr>
          <w:rFonts w:ascii="Sylfaen" w:eastAsiaTheme="minorEastAsia" w:hAnsi="Sylfaen" w:cs="Sylfaen"/>
          <w:lang w:val="ka-GE"/>
        </w:rPr>
      </w:pPr>
    </w:p>
    <w:p w14:paraId="4E1AA958" w14:textId="77777777" w:rsidR="007E11B2" w:rsidRPr="00365892" w:rsidRDefault="007E11B2" w:rsidP="007E11B2">
      <w:pPr>
        <w:pStyle w:val="Heading4"/>
        <w:shd w:val="clear" w:color="auto" w:fill="FFFFFF" w:themeFill="background1"/>
        <w:spacing w:before="0" w:line="240" w:lineRule="auto"/>
        <w:jc w:val="both"/>
        <w:rPr>
          <w:rFonts w:ascii="Sylfaen" w:eastAsia="Calibri" w:hAnsi="Sylfaen" w:cs="Calibri"/>
          <w:bCs/>
          <w:i w:val="0"/>
          <w:lang w:val="ka-GE"/>
        </w:rPr>
      </w:pPr>
      <w:r w:rsidRPr="00365892">
        <w:rPr>
          <w:rFonts w:ascii="Sylfaen" w:eastAsia="Calibri" w:hAnsi="Sylfaen" w:cs="Calibri"/>
          <w:bCs/>
          <w:i w:val="0"/>
          <w:lang w:val="ka-GE"/>
        </w:rPr>
        <w:t xml:space="preserve">7.1.2 ეკომიგრანტთა მიგრაციის მართვა (პროგრამული კოდი 27 06 02) </w:t>
      </w:r>
    </w:p>
    <w:p w14:paraId="6FDF7865" w14:textId="77777777" w:rsidR="007E11B2" w:rsidRPr="00365892" w:rsidRDefault="007E11B2" w:rsidP="007E11B2">
      <w:pPr>
        <w:spacing w:after="0" w:line="240" w:lineRule="auto"/>
        <w:rPr>
          <w:rFonts w:ascii="Sylfaen" w:hAnsi="Sylfaen"/>
          <w:lang w:val="ru-RU" w:eastAsia="ru-RU"/>
        </w:rPr>
      </w:pPr>
    </w:p>
    <w:p w14:paraId="6B1ABC51" w14:textId="77777777" w:rsidR="007E11B2" w:rsidRPr="00365892" w:rsidRDefault="007E11B2" w:rsidP="007E11B2">
      <w:pPr>
        <w:spacing w:after="0" w:line="240" w:lineRule="auto"/>
        <w:jc w:val="both"/>
        <w:rPr>
          <w:rFonts w:ascii="Sylfaen" w:hAnsi="Sylfaen"/>
          <w:bCs/>
        </w:rPr>
      </w:pPr>
      <w:r w:rsidRPr="00365892">
        <w:rPr>
          <w:rFonts w:ascii="Sylfaen" w:hAnsi="Sylfaen"/>
          <w:bCs/>
        </w:rPr>
        <w:t xml:space="preserve">პროგრამის განმახორციელებელი: </w:t>
      </w:r>
    </w:p>
    <w:p w14:paraId="7BB7528D" w14:textId="77777777" w:rsidR="007E11B2" w:rsidRPr="00365892" w:rsidRDefault="007E11B2" w:rsidP="007E11B2">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42E6F76A" w14:textId="77777777" w:rsidR="007E11B2" w:rsidRPr="00365892" w:rsidRDefault="007E11B2" w:rsidP="007E11B2">
      <w:pPr>
        <w:pStyle w:val="ListParagraph"/>
        <w:tabs>
          <w:tab w:val="left" w:pos="709"/>
          <w:tab w:val="left" w:pos="10440"/>
        </w:tabs>
        <w:spacing w:after="0" w:line="240" w:lineRule="auto"/>
        <w:jc w:val="both"/>
        <w:rPr>
          <w:rFonts w:ascii="Sylfaen" w:eastAsiaTheme="minorEastAsia" w:hAnsi="Sylfaen" w:cs="Sylfaen"/>
          <w:lang w:val="ka-GE"/>
        </w:rPr>
      </w:pPr>
    </w:p>
    <w:p w14:paraId="31AE71A7"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სტიქიით დაზარალებული ოჯახებისთვის შეძენილ იქნა 179 საცხოვრებელი სახლი.</w:t>
      </w:r>
    </w:p>
    <w:p w14:paraId="0C4AECD6" w14:textId="77777777" w:rsidR="007E11B2" w:rsidRPr="00365892" w:rsidRDefault="007E11B2" w:rsidP="007E11B2">
      <w:pPr>
        <w:pStyle w:val="ListParagraph"/>
        <w:tabs>
          <w:tab w:val="left" w:pos="709"/>
          <w:tab w:val="left" w:pos="10440"/>
        </w:tabs>
        <w:spacing w:after="0" w:line="240" w:lineRule="auto"/>
        <w:jc w:val="both"/>
        <w:rPr>
          <w:rFonts w:ascii="Sylfaen" w:eastAsiaTheme="minorEastAsia" w:hAnsi="Sylfaen" w:cs="Sylfaen"/>
          <w:lang w:val="ka-GE"/>
        </w:rPr>
      </w:pPr>
    </w:p>
    <w:p w14:paraId="2B8648EE" w14:textId="77777777" w:rsidR="007E11B2" w:rsidRPr="00365892" w:rsidRDefault="007E11B2" w:rsidP="007E11B2">
      <w:pPr>
        <w:pStyle w:val="Heading4"/>
        <w:shd w:val="clear" w:color="auto" w:fill="FFFFFF" w:themeFill="background1"/>
        <w:spacing w:before="0" w:line="240" w:lineRule="auto"/>
        <w:jc w:val="both"/>
        <w:rPr>
          <w:rFonts w:ascii="Sylfaen" w:eastAsia="Calibri" w:hAnsi="Sylfaen" w:cs="Calibri"/>
          <w:bCs/>
          <w:i w:val="0"/>
          <w:lang w:val="ka-GE"/>
        </w:rPr>
      </w:pPr>
      <w:r w:rsidRPr="00365892">
        <w:rPr>
          <w:rFonts w:ascii="Sylfaen" w:eastAsia="Calibri" w:hAnsi="Sylfaen" w:cs="Calibri"/>
          <w:bCs/>
          <w:i w:val="0"/>
          <w:lang w:val="ka-GE"/>
        </w:rPr>
        <w:t>7.1.3 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p w14:paraId="59A89D50" w14:textId="77777777" w:rsidR="007E11B2" w:rsidRPr="00365892" w:rsidRDefault="007E11B2" w:rsidP="007E11B2">
      <w:pPr>
        <w:spacing w:after="0" w:line="240" w:lineRule="auto"/>
        <w:rPr>
          <w:rFonts w:ascii="Sylfaen" w:hAnsi="Sylfaen"/>
          <w:lang w:val="ru-RU" w:eastAsia="ru-RU"/>
        </w:rPr>
      </w:pPr>
    </w:p>
    <w:p w14:paraId="34A7F183" w14:textId="77777777" w:rsidR="007E11B2" w:rsidRPr="00365892" w:rsidRDefault="007E11B2" w:rsidP="007E11B2">
      <w:pPr>
        <w:spacing w:after="0" w:line="240" w:lineRule="auto"/>
        <w:jc w:val="both"/>
        <w:rPr>
          <w:rFonts w:ascii="Sylfaen" w:hAnsi="Sylfaen"/>
          <w:bCs/>
        </w:rPr>
      </w:pPr>
      <w:r w:rsidRPr="00365892">
        <w:rPr>
          <w:rFonts w:ascii="Sylfaen" w:hAnsi="Sylfaen"/>
          <w:bCs/>
        </w:rPr>
        <w:t xml:space="preserve">პროგრამის განმახორციელებელი: </w:t>
      </w:r>
    </w:p>
    <w:p w14:paraId="29E8F433" w14:textId="77777777" w:rsidR="007E11B2" w:rsidRPr="00365892" w:rsidRDefault="007E11B2" w:rsidP="007E11B2">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68ED188C" w14:textId="77777777" w:rsidR="007E11B2" w:rsidRPr="00365892" w:rsidRDefault="007E11B2" w:rsidP="007E11B2">
      <w:pPr>
        <w:pStyle w:val="ListParagraph"/>
        <w:tabs>
          <w:tab w:val="left" w:pos="709"/>
          <w:tab w:val="left" w:pos="10440"/>
        </w:tabs>
        <w:spacing w:after="0" w:line="240" w:lineRule="auto"/>
        <w:jc w:val="both"/>
        <w:rPr>
          <w:rFonts w:ascii="Sylfaen" w:eastAsiaTheme="minorEastAsia" w:hAnsi="Sylfaen" w:cs="Sylfaen"/>
          <w:lang w:val="ka-GE"/>
        </w:rPr>
      </w:pPr>
    </w:p>
    <w:p w14:paraId="6AD3B2C2"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მართლზომიერ მფლობელობაში არსებული ფართები დაუკანონდა და საკუთრებაში  გადაეცა 118 ოჯახს;</w:t>
      </w:r>
    </w:p>
    <w:p w14:paraId="567DBF00"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საცხოვრებელი ფართებით დაკმაყოფილდა 543 დევნილი ოჯახი ახალაშენებულ მრავალბინიან საცხოვრებელ სახლებში;</w:t>
      </w:r>
    </w:p>
    <w:p w14:paraId="31154D06"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დევნილთა გრძელვადიანი განსახლების და საცხოვრებელი პირობების გაუმჯობესების მიზნით:</w:t>
      </w:r>
    </w:p>
    <w:p w14:paraId="1938B9D8" w14:textId="77777777" w:rsidR="007E11B2" w:rsidRPr="00365892" w:rsidRDefault="007E11B2" w:rsidP="007E11B2">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ქ. თბილისსა და საქართველოს სხვადასხვა რეგიონში შეძენილ იქნა 1 096 საცხოვრებელი სახლი;</w:t>
      </w:r>
    </w:p>
    <w:p w14:paraId="303E6511" w14:textId="77777777" w:rsidR="007E11B2" w:rsidRPr="00365892" w:rsidRDefault="007E11B2" w:rsidP="007E11B2">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ქ. თბილისსა და საქართველოს სხვადასხვა რეგიონში მრავალბინიან საცხოვრებელ სახლში შეძენილ იქნა 83 ინდივიდუალური საცხოვრებელი სახლი;</w:t>
      </w:r>
    </w:p>
    <w:p w14:paraId="64B80F98" w14:textId="77777777" w:rsidR="007E11B2" w:rsidRPr="00365892" w:rsidRDefault="007E11B2" w:rsidP="007E11B2">
      <w:pPr>
        <w:pStyle w:val="ListParagraph"/>
        <w:numPr>
          <w:ilvl w:val="0"/>
          <w:numId w:val="97"/>
        </w:numPr>
        <w:tabs>
          <w:tab w:val="left" w:pos="0"/>
        </w:tabs>
        <w:spacing w:after="0" w:line="240" w:lineRule="auto"/>
        <w:jc w:val="both"/>
        <w:rPr>
          <w:rFonts w:ascii="Sylfaen" w:eastAsiaTheme="minorEastAsia" w:hAnsi="Sylfaen" w:cs="Sylfaen"/>
          <w:lang w:val="ka-GE"/>
        </w:rPr>
      </w:pPr>
      <w:r w:rsidRPr="00365892">
        <w:rPr>
          <w:rFonts w:ascii="Sylfaen" w:eastAsiaTheme="minorEastAsia" w:hAnsi="Sylfaen" w:cs="Sylfaen"/>
          <w:lang w:val="ka-GE"/>
        </w:rPr>
        <w:t>მიმდინარეობდა დევნილთა განსახლების ობიექტებში სახურავის გადახურვის სამუშაოების შესყიდვა;</w:t>
      </w:r>
    </w:p>
    <w:p w14:paraId="043B32EF"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თბილისის მერიასთან და სხვადასხვა მუნიციპალიტეტებთან თანადაფინანსებით სხვადასხვა სახის სარეაბილიტაციო სამუშაოები განხორციელდა 23 ობიექტზე;</w:t>
      </w:r>
    </w:p>
    <w:p w14:paraId="6E1D9FD6"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სოციალური დახმარების სახით, ფინანსური დახმარება გაეწია 10 359 დევნილს, ასევე სხვადასხვა ნგრევადი და შეჭრილი ობიექტებიდან უკიდურესად გაჭირვებულ 369 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w:t>
      </w:r>
    </w:p>
    <w:p w14:paraId="0189CA9C"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მენაშენეებისაგან საცხოვრებელი ბინების შეძენა;</w:t>
      </w:r>
    </w:p>
    <w:p w14:paraId="1E2E6B83"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ყოფილი, ორგანიზებულად განსახლების 10 ობიექტზე, განხორციელდა ადმინისტრაციული ხარჯების დაფინანსება;</w:t>
      </w:r>
    </w:p>
    <w:p w14:paraId="75DF33D7"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39 დევნილი ოჯახის ბუნებრივი გაზის გამანაწილებელ ქსელზე ახალი მომხმარებლის მიერთება - ინდივიდუალური გაზიფიცირება.</w:t>
      </w:r>
    </w:p>
    <w:p w14:paraId="0ED4ADBE" w14:textId="77777777" w:rsidR="007E11B2" w:rsidRPr="00365892" w:rsidRDefault="007E11B2" w:rsidP="007E11B2">
      <w:pPr>
        <w:pStyle w:val="ListParagraph"/>
        <w:tabs>
          <w:tab w:val="left" w:pos="709"/>
          <w:tab w:val="left" w:pos="10440"/>
        </w:tabs>
        <w:spacing w:after="0" w:line="240" w:lineRule="auto"/>
        <w:jc w:val="both"/>
        <w:rPr>
          <w:rFonts w:ascii="Sylfaen" w:eastAsiaTheme="minorEastAsia" w:hAnsi="Sylfaen" w:cs="Sylfaen"/>
          <w:lang w:val="ka-GE"/>
        </w:rPr>
      </w:pPr>
    </w:p>
    <w:p w14:paraId="1019F9D0" w14:textId="77777777" w:rsidR="007E11B2" w:rsidRPr="00365892" w:rsidRDefault="007E11B2" w:rsidP="007E11B2">
      <w:pPr>
        <w:pStyle w:val="Heading4"/>
        <w:shd w:val="clear" w:color="auto" w:fill="FFFFFF" w:themeFill="background1"/>
        <w:spacing w:before="0" w:line="240" w:lineRule="auto"/>
        <w:jc w:val="both"/>
        <w:rPr>
          <w:rFonts w:ascii="Sylfaen" w:eastAsia="Calibri" w:hAnsi="Sylfaen" w:cs="Calibri"/>
          <w:bCs/>
          <w:i w:val="0"/>
          <w:lang w:val="ka-GE"/>
        </w:rPr>
      </w:pPr>
      <w:r w:rsidRPr="00365892">
        <w:rPr>
          <w:rFonts w:ascii="Sylfaen" w:eastAsia="Calibri" w:hAnsi="Sylfaen" w:cs="Calibri"/>
          <w:bCs/>
          <w:i w:val="0"/>
          <w:lang w:val="ka-GE"/>
        </w:rPr>
        <w:t xml:space="preserve">7.1.4 საერთაშორისო დაცვის მქონე პირთა ინტეგრაციის ხელშეწყობა (პროგრამული კოდი - 27 06 04)  </w:t>
      </w:r>
    </w:p>
    <w:p w14:paraId="4F916559" w14:textId="77777777" w:rsidR="007E11B2" w:rsidRPr="00365892" w:rsidRDefault="007E11B2" w:rsidP="007E11B2">
      <w:pPr>
        <w:pStyle w:val="ListParagraph"/>
        <w:tabs>
          <w:tab w:val="left" w:pos="0"/>
        </w:tabs>
        <w:spacing w:after="0" w:line="240" w:lineRule="auto"/>
        <w:rPr>
          <w:rFonts w:ascii="Sylfaen" w:hAnsi="Sylfaen" w:cs="Arial"/>
          <w:lang w:val="ka-GE"/>
        </w:rPr>
      </w:pPr>
    </w:p>
    <w:p w14:paraId="17E9D76F" w14:textId="77777777" w:rsidR="007E11B2" w:rsidRPr="00365892" w:rsidRDefault="007E11B2" w:rsidP="007E11B2">
      <w:pPr>
        <w:spacing w:after="0" w:line="240" w:lineRule="auto"/>
        <w:jc w:val="both"/>
        <w:rPr>
          <w:rFonts w:ascii="Sylfaen" w:hAnsi="Sylfaen"/>
          <w:bCs/>
        </w:rPr>
      </w:pPr>
      <w:r w:rsidRPr="00365892">
        <w:rPr>
          <w:rFonts w:ascii="Sylfaen" w:hAnsi="Sylfaen"/>
          <w:bCs/>
        </w:rPr>
        <w:t xml:space="preserve">პროგრამის განმახორციელებელი: </w:t>
      </w:r>
    </w:p>
    <w:p w14:paraId="00FA7779" w14:textId="77777777" w:rsidR="007E11B2" w:rsidRPr="00365892" w:rsidRDefault="007E11B2" w:rsidP="007E11B2">
      <w:pPr>
        <w:numPr>
          <w:ilvl w:val="0"/>
          <w:numId w:val="6"/>
        </w:numPr>
        <w:spacing w:after="0" w:line="240" w:lineRule="auto"/>
        <w:ind w:left="900" w:hanging="270"/>
        <w:jc w:val="both"/>
        <w:rPr>
          <w:rFonts w:ascii="Sylfaen" w:eastAsia="Sylfaen" w:hAnsi="Sylfaen"/>
        </w:rPr>
      </w:pPr>
      <w:r w:rsidRPr="00365892">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23C60EA3" w14:textId="77777777" w:rsidR="007E11B2" w:rsidRPr="00365892" w:rsidRDefault="007E11B2" w:rsidP="007E11B2">
      <w:pPr>
        <w:pStyle w:val="ListParagraph"/>
        <w:tabs>
          <w:tab w:val="left" w:pos="709"/>
          <w:tab w:val="left" w:pos="10440"/>
        </w:tabs>
        <w:spacing w:after="0" w:line="240" w:lineRule="auto"/>
        <w:jc w:val="both"/>
        <w:rPr>
          <w:rFonts w:ascii="Sylfaen" w:eastAsiaTheme="minorEastAsia" w:hAnsi="Sylfaen" w:cs="Sylfaen"/>
          <w:lang w:val="ka-GE"/>
        </w:rPr>
      </w:pPr>
    </w:p>
    <w:p w14:paraId="002C471B"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პროგრამის ფარგლებში ქართული ენის სწავლების პროცესში ჩართულია 57 ბენეფიციარი;</w:t>
      </w:r>
    </w:p>
    <w:p w14:paraId="3DB08527"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სოციალურ-კულტურული ცნობიერების ამაღლების და სამოქალაქო განათლების კურსებში ჩართულია 37 საერთაშორისო დაცვის სტატუსის მქონე პირი;</w:t>
      </w:r>
    </w:p>
    <w:p w14:paraId="37F0FD0D"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საკონსულტაციო სერვისით ისარგებლა 1 360 ბენეფიციარმა, რომელთაც გაეწიათ დახმარება ჯანდაცვის, იურიდიულ, საყოფაცხოვრებო, საგანმანათლებლო და სხვა საკითხებთან დაკავშირებით; </w:t>
      </w:r>
    </w:p>
    <w:p w14:paraId="3328BE08"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სამედიცინო დახმარების სერვისით ისარგებლა 12 ბენეფიციარმა.</w:t>
      </w:r>
    </w:p>
    <w:p w14:paraId="3D0EF85F" w14:textId="77777777" w:rsidR="007E11B2" w:rsidRPr="00365892" w:rsidRDefault="007E11B2" w:rsidP="007E11B2">
      <w:pPr>
        <w:pStyle w:val="ListParagraph"/>
        <w:tabs>
          <w:tab w:val="left" w:pos="709"/>
          <w:tab w:val="left" w:pos="10440"/>
        </w:tabs>
        <w:spacing w:after="0" w:line="240" w:lineRule="auto"/>
        <w:jc w:val="both"/>
        <w:rPr>
          <w:rFonts w:ascii="Sylfaen" w:eastAsiaTheme="minorEastAsia" w:hAnsi="Sylfaen" w:cs="Sylfaen"/>
          <w:lang w:val="ka-GE"/>
        </w:rPr>
      </w:pPr>
    </w:p>
    <w:p w14:paraId="025B2896" w14:textId="77777777" w:rsidR="007E11B2" w:rsidRPr="00365892" w:rsidRDefault="007E11B2" w:rsidP="007E11B2">
      <w:pPr>
        <w:pStyle w:val="Heading4"/>
        <w:shd w:val="clear" w:color="auto" w:fill="FFFFFF" w:themeFill="background1"/>
        <w:spacing w:before="0" w:line="240" w:lineRule="auto"/>
        <w:jc w:val="both"/>
        <w:rPr>
          <w:rFonts w:ascii="Sylfaen" w:eastAsia="Calibri" w:hAnsi="Sylfaen" w:cs="Calibri"/>
          <w:bCs/>
          <w:i w:val="0"/>
          <w:lang w:val="ka-GE"/>
        </w:rPr>
      </w:pPr>
      <w:r w:rsidRPr="00365892">
        <w:rPr>
          <w:rFonts w:ascii="Sylfaen" w:eastAsia="Calibri" w:hAnsi="Sylfaen" w:cs="Calibri"/>
          <w:bCs/>
          <w:i w:val="0"/>
          <w:lang w:val="ka-GE"/>
        </w:rPr>
        <w:t xml:space="preserve">7.1.5 საარსებო წყაროებით უზრუნველყოფის პროგრამა (პროგრამული კოდი - 27 06 05)  </w:t>
      </w:r>
    </w:p>
    <w:p w14:paraId="7E30AE52" w14:textId="77777777" w:rsidR="007E11B2" w:rsidRPr="00365892" w:rsidRDefault="007E11B2" w:rsidP="007E11B2">
      <w:pPr>
        <w:pStyle w:val="abzacixml"/>
        <w:spacing w:line="240" w:lineRule="auto"/>
        <w:ind w:left="990" w:firstLine="0"/>
        <w:rPr>
          <w:rFonts w:eastAsiaTheme="majorEastAsia"/>
          <w:color w:val="2F5496" w:themeColor="accent1" w:themeShade="BF"/>
          <w:sz w:val="22"/>
          <w:szCs w:val="22"/>
        </w:rPr>
      </w:pPr>
    </w:p>
    <w:p w14:paraId="2C9C89F6" w14:textId="77777777" w:rsidR="007E11B2" w:rsidRPr="00365892" w:rsidRDefault="007E11B2" w:rsidP="007E11B2">
      <w:pPr>
        <w:spacing w:after="0" w:line="240" w:lineRule="auto"/>
        <w:jc w:val="both"/>
        <w:rPr>
          <w:rFonts w:ascii="Sylfaen" w:hAnsi="Sylfaen"/>
          <w:bCs/>
        </w:rPr>
      </w:pPr>
      <w:r w:rsidRPr="00365892">
        <w:rPr>
          <w:rFonts w:ascii="Sylfaen" w:hAnsi="Sylfaen"/>
          <w:bCs/>
        </w:rPr>
        <w:t xml:space="preserve">პროგრამის განმახორციელებელი: </w:t>
      </w:r>
    </w:p>
    <w:p w14:paraId="0C656AD4" w14:textId="77777777" w:rsidR="007E11B2" w:rsidRPr="00365892" w:rsidRDefault="007E11B2" w:rsidP="007E11B2">
      <w:pPr>
        <w:numPr>
          <w:ilvl w:val="0"/>
          <w:numId w:val="6"/>
        </w:numPr>
        <w:spacing w:after="0" w:line="240" w:lineRule="auto"/>
        <w:ind w:left="900" w:hanging="270"/>
        <w:jc w:val="both"/>
        <w:rPr>
          <w:rFonts w:ascii="Sylfaen" w:hAnsi="Sylfaen"/>
        </w:rPr>
      </w:pPr>
      <w:r w:rsidRPr="00365892">
        <w:rPr>
          <w:rFonts w:ascii="Sylfaen" w:eastAsia="Sylfaen" w:hAnsi="Sylfaen"/>
        </w:rPr>
        <w:t>სსიპ - დევნილთა, ეკომიგრანტთა და საარსებო წყაროებით უზრუნველყოფის სააგენტო;</w:t>
      </w:r>
    </w:p>
    <w:p w14:paraId="29BFECEE" w14:textId="77777777" w:rsidR="007E11B2" w:rsidRPr="00365892" w:rsidRDefault="007E11B2" w:rsidP="007E11B2">
      <w:pPr>
        <w:pStyle w:val="ListParagraph"/>
        <w:tabs>
          <w:tab w:val="left" w:pos="709"/>
          <w:tab w:val="left" w:pos="10440"/>
        </w:tabs>
        <w:spacing w:after="0" w:line="240" w:lineRule="auto"/>
        <w:jc w:val="both"/>
        <w:rPr>
          <w:rFonts w:ascii="Sylfaen" w:eastAsiaTheme="minorEastAsia" w:hAnsi="Sylfaen" w:cs="Sylfaen"/>
          <w:lang w:val="ka-GE"/>
        </w:rPr>
      </w:pPr>
    </w:p>
    <w:p w14:paraId="42F13CDA" w14:textId="77777777" w:rsidR="007E11B2" w:rsidRPr="00365892" w:rsidRDefault="007E11B2" w:rsidP="007E11B2">
      <w:pPr>
        <w:numPr>
          <w:ilvl w:val="3"/>
          <w:numId w:val="29"/>
        </w:numPr>
        <w:spacing w:after="0" w:line="240" w:lineRule="auto"/>
        <w:ind w:left="0"/>
        <w:jc w:val="both"/>
        <w:rPr>
          <w:rFonts w:ascii="Sylfaen" w:hAnsi="Sylfaen" w:cs="Sylfaen"/>
          <w:color w:val="000000"/>
          <w:shd w:val="clear" w:color="auto" w:fill="FFFFFF"/>
        </w:rPr>
      </w:pPr>
      <w:r w:rsidRPr="00365892">
        <w:rPr>
          <w:rFonts w:ascii="Sylfaen" w:hAnsi="Sylfaen" w:cs="Sylfaen"/>
          <w:color w:val="000000"/>
          <w:shd w:val="clear" w:color="auto" w:fill="FFFFFF"/>
        </w:rPr>
        <w:t xml:space="preserve">გაიგზავნა </w:t>
      </w:r>
      <w:r w:rsidRPr="00365892">
        <w:rPr>
          <w:rFonts w:ascii="Sylfaen" w:eastAsiaTheme="minorEastAsia" w:hAnsi="Sylfaen" w:cs="Sylfaen"/>
          <w:bCs/>
          <w:color w:val="000000"/>
          <w:shd w:val="clear" w:color="auto" w:fill="FFFFFF"/>
          <w:lang w:val="ka-GE"/>
        </w:rPr>
        <w:t xml:space="preserve">147 776 </w:t>
      </w:r>
      <w:r w:rsidRPr="00365892">
        <w:rPr>
          <w:rFonts w:ascii="Sylfaen" w:hAnsi="Sylfaen" w:cs="Sylfaen"/>
          <w:color w:val="000000"/>
          <w:shd w:val="clear" w:color="auto" w:fill="FFFFFF"/>
        </w:rPr>
        <w:t>მოკლე ტექსტური შეტყობინება საარსებო წყაროების სახელმწიფო პროგრამების შესახებ;</w:t>
      </w:r>
    </w:p>
    <w:p w14:paraId="3BB86198"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დევნილთა პროფესიული განათლების ხელშეწყობის პროგრამის ფარგელებში სახელმწიფო პროფესიულ საგანმანათლებლო დაწესებულებებში ჩარიცხულ 179 სტუდენტს აუნაზღაურდა მგზავრობის საფასური;  </w:t>
      </w:r>
    </w:p>
    <w:p w14:paraId="2B84DB5D"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„განსახლებულ დევნილთა და ეკომიგრანტთა ხელშეწყობის საგრანტო პროგრამის“ ფარგლებში წარმოდგენილ იქნა 903 საგრანტო განაცხადი და მიმდინარეობდა მონიტორინგი გამარჯვებულების გამოსავლენად;  </w:t>
      </w:r>
    </w:p>
    <w:p w14:paraId="22E03BC7"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„დევნილთა და ეკომიგრანტთა თვითდასაქმების ხელშეწყობის საგრანტო პროგრამის“ ფარგლებში  წარმოდგენილ იქნა 380 განაცხადი და გამარჯვებულად გამოვლინდა 77 ბენეფიციარი, საიდანაც 50 ბენეფიციარისთვის უკვე შესყიდული და გადაცემულია შესყიდული ნივთები;</w:t>
      </w:r>
    </w:p>
    <w:p w14:paraId="0F621597"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„სასათბურე მეურნეობების მხარდაჭერის საგრანტო პროგრამის“ ფარგლებში დასრულდა განაცხადების მიღება და გამარჯვებულად გამოვლინდა 22 ბენეფიციარი;</w:t>
      </w:r>
    </w:p>
    <w:p w14:paraId="40E30298" w14:textId="77777777" w:rsidR="007E11B2" w:rsidRPr="00365892" w:rsidRDefault="007E11B2" w:rsidP="007E11B2">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„ეკონომიკური აგენტის მხარდაჭერის პროგრამის“ ფარგლებში წარმოდგენილ იქნა 152 ბიზნეს გეგმა და გამარჯვებულად გამოვლინდა 30 ბენეფიციარი, საიდანაც 10 ბენეფიციარისთვის უკვე შეძენილია ბიზნეს გეგმებით მოთხოვნილი ნივთები.</w:t>
      </w:r>
    </w:p>
    <w:p w14:paraId="4352432A" w14:textId="77777777" w:rsidR="007E11B2" w:rsidRPr="00365892" w:rsidRDefault="007E11B2" w:rsidP="007421B3">
      <w:pPr>
        <w:spacing w:line="240" w:lineRule="auto"/>
      </w:pPr>
    </w:p>
    <w:p w14:paraId="1FF6E4FB" w14:textId="77777777" w:rsidR="00707281" w:rsidRPr="00365892" w:rsidRDefault="00707281" w:rsidP="007421B3">
      <w:pPr>
        <w:pStyle w:val="Heading2"/>
        <w:spacing w:line="240" w:lineRule="auto"/>
        <w:jc w:val="both"/>
        <w:rPr>
          <w:rFonts w:ascii="Sylfaen" w:hAnsi="Sylfaen" w:cs="Sylfaen"/>
          <w:sz w:val="22"/>
          <w:szCs w:val="22"/>
        </w:rPr>
      </w:pPr>
      <w:r w:rsidRPr="00365892">
        <w:rPr>
          <w:rFonts w:ascii="Sylfaen" w:hAnsi="Sylfaen" w:cs="Sylfaen"/>
          <w:sz w:val="22"/>
          <w:szCs w:val="22"/>
        </w:rPr>
        <w:lastRenderedPageBreak/>
        <w:t xml:space="preserve">7.2.შერიგებისა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22 00) </w:t>
      </w:r>
    </w:p>
    <w:p w14:paraId="5DBB3DFC" w14:textId="77777777" w:rsidR="00707281" w:rsidRPr="00365892" w:rsidRDefault="00707281" w:rsidP="007421B3">
      <w:pPr>
        <w:spacing w:after="0" w:line="240" w:lineRule="auto"/>
        <w:jc w:val="both"/>
        <w:rPr>
          <w:rFonts w:ascii="Sylfaen" w:eastAsiaTheme="minorEastAsia" w:hAnsi="Sylfaen" w:cs="Sylfaen"/>
          <w:lang w:val="ka-GE"/>
        </w:rPr>
      </w:pPr>
    </w:p>
    <w:p w14:paraId="7345CD5A" w14:textId="77777777" w:rsidR="00707281" w:rsidRPr="00365892" w:rsidRDefault="00707281" w:rsidP="007421B3">
      <w:pPr>
        <w:spacing w:after="0" w:line="240" w:lineRule="auto"/>
        <w:jc w:val="both"/>
        <w:rPr>
          <w:rFonts w:ascii="Sylfaen" w:hAnsi="Sylfaen"/>
          <w:bCs/>
        </w:rPr>
      </w:pPr>
      <w:r w:rsidRPr="00365892">
        <w:rPr>
          <w:rFonts w:ascii="Sylfaen" w:hAnsi="Sylfaen"/>
          <w:bCs/>
        </w:rPr>
        <w:t xml:space="preserve">პროგრამის განმახორციელებელი: </w:t>
      </w:r>
    </w:p>
    <w:p w14:paraId="57E3E99C" w14:textId="77777777" w:rsidR="00707281" w:rsidRPr="00365892" w:rsidRDefault="00707281" w:rsidP="007421B3">
      <w:pPr>
        <w:numPr>
          <w:ilvl w:val="0"/>
          <w:numId w:val="6"/>
        </w:numPr>
        <w:spacing w:after="0" w:line="240" w:lineRule="auto"/>
        <w:ind w:left="900" w:hanging="270"/>
        <w:jc w:val="both"/>
        <w:rPr>
          <w:rFonts w:ascii="Sylfaen" w:eastAsia="Sylfaen" w:hAnsi="Sylfaen"/>
        </w:rPr>
      </w:pPr>
      <w:r w:rsidRPr="00365892">
        <w:rPr>
          <w:rFonts w:ascii="Sylfaen" w:eastAsia="Sylfaen" w:hAnsi="Sylfaen"/>
        </w:rPr>
        <w:t xml:space="preserve">შერიგებისა და სამოქალაქო თანასწორობის საკითხებში საქართველოს სახელმწიფო მინისტრის აპარატი </w:t>
      </w:r>
    </w:p>
    <w:p w14:paraId="5D85DF82" w14:textId="77777777" w:rsidR="00707281" w:rsidRPr="00365892" w:rsidRDefault="00707281" w:rsidP="007421B3">
      <w:pPr>
        <w:spacing w:after="0" w:line="240" w:lineRule="auto"/>
        <w:ind w:left="900"/>
        <w:jc w:val="both"/>
        <w:rPr>
          <w:rFonts w:ascii="Sylfaen" w:eastAsia="Sylfaen" w:hAnsi="Sylfaen"/>
        </w:rPr>
      </w:pPr>
    </w:p>
    <w:p w14:paraId="73DC7642" w14:textId="77777777" w:rsidR="00707281" w:rsidRPr="00365892" w:rsidRDefault="00707281"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მიმდინარეობდა შერიგებისა და ჩართულობის სახელმწიფო პოლიტიკის, მათ შორის სამშვიდობო ინიციატივის „ნაბიჯი უკეთესი მომავლისკენ” ეფექტიანი განხორციელება,  კერძოდ: </w:t>
      </w:r>
    </w:p>
    <w:p w14:paraId="6BB1C1BA" w14:textId="77777777" w:rsidR="00707281" w:rsidRPr="00365892" w:rsidRDefault="00707281" w:rsidP="007421B3">
      <w:pPr>
        <w:pStyle w:val="ListParagraph"/>
        <w:numPr>
          <w:ilvl w:val="0"/>
          <w:numId w:val="58"/>
        </w:numPr>
        <w:tabs>
          <w:tab w:val="left" w:pos="0"/>
        </w:tabs>
        <w:spacing w:after="0" w:line="240" w:lineRule="auto"/>
        <w:ind w:left="720"/>
        <w:jc w:val="both"/>
        <w:rPr>
          <w:rFonts w:ascii="Sylfaen" w:hAnsi="Sylfaen"/>
          <w:lang w:val="ka-GE"/>
        </w:rPr>
      </w:pPr>
      <w:r w:rsidRPr="00365892">
        <w:rPr>
          <w:rFonts w:ascii="Sylfaen" w:hAnsi="Sylfaen"/>
          <w:lang w:val="ka-GE"/>
        </w:rPr>
        <w:t>სამშვიდობო ინიციატივის ფარგლებში ამოქმედებულ „მშვიდობის ფონდში“ ფინანსური კონტრიბუციების უზრუნველყოფის მიზნით, გაიმართა კონსულტაციები საერთაშორისო პარტნიორებსა და დონორ ორგანიზაციებთან, შვეიცარიისა და გაერთიანებული სამეფოს მთავრობებმა მიიღეს გადაწყვეტილება ფინანსური მხარდაჭერის გაგრძელებისა და გაზრდის თაობაზე;</w:t>
      </w:r>
    </w:p>
    <w:p w14:paraId="1D61F13C" w14:textId="77777777" w:rsidR="00707281" w:rsidRPr="00365892" w:rsidRDefault="00707281" w:rsidP="007421B3">
      <w:pPr>
        <w:pStyle w:val="ListParagraph"/>
        <w:numPr>
          <w:ilvl w:val="0"/>
          <w:numId w:val="58"/>
        </w:numPr>
        <w:tabs>
          <w:tab w:val="left" w:pos="0"/>
        </w:tabs>
        <w:spacing w:after="0" w:line="240" w:lineRule="auto"/>
        <w:ind w:left="720"/>
        <w:jc w:val="both"/>
        <w:rPr>
          <w:rFonts w:ascii="Sylfaen" w:hAnsi="Sylfaen"/>
          <w:lang w:val="ka-GE"/>
        </w:rPr>
      </w:pPr>
      <w:r w:rsidRPr="00365892">
        <w:rPr>
          <w:rFonts w:ascii="Sylfaen" w:hAnsi="Sylfaen"/>
          <w:lang w:val="ka-GE"/>
        </w:rPr>
        <w:t>მიმდინარეობდა ფონდის მიერ გამოცხადებულ საგრანტო კონკურსებში  გამარჯვებული  პროექტების გამოვლენა; გამოცხადდა რიგით მე-4 საგრანტო კონკურსი, რომლის ფარგლებშიც დარეგისტრირდა ოკუპირებული ტერიტორიებიდან 129 ბიზნეს</w:t>
      </w:r>
      <w:r w:rsidRPr="00365892">
        <w:rPr>
          <w:rFonts w:ascii="Sylfaen" w:hAnsi="Sylfaen"/>
        </w:rPr>
        <w:t xml:space="preserve"> </w:t>
      </w:r>
      <w:r w:rsidRPr="00365892">
        <w:rPr>
          <w:rFonts w:ascii="Sylfaen" w:hAnsi="Sylfaen"/>
          <w:lang w:val="ka-GE"/>
        </w:rPr>
        <w:t>-</w:t>
      </w:r>
      <w:r w:rsidRPr="00365892">
        <w:rPr>
          <w:rFonts w:ascii="Sylfaen" w:hAnsi="Sylfaen"/>
        </w:rPr>
        <w:t xml:space="preserve"> </w:t>
      </w:r>
      <w:r w:rsidRPr="00365892">
        <w:rPr>
          <w:rFonts w:ascii="Sylfaen" w:hAnsi="Sylfaen"/>
          <w:lang w:val="ka-GE"/>
        </w:rPr>
        <w:t xml:space="preserve">განაცხადი. </w:t>
      </w:r>
      <w:r w:rsidRPr="00365892">
        <w:rPr>
          <w:rFonts w:ascii="Sylfaen" w:hAnsi="Sylfaen" w:cs="Sylfaen"/>
          <w:lang w:val="ka-GE"/>
        </w:rPr>
        <w:t xml:space="preserve">გაგრძელდა ოკუპირებულ რეგიონებში მცხოვრები მოსახლეობისთვის სახელმწიფო სერვისებზე, მათ შორის საქართველოს მოქალაქის პასპორტზე, გამარტივებული წესით წვდომის უზრუნველყოფა; </w:t>
      </w:r>
    </w:p>
    <w:p w14:paraId="51705D98" w14:textId="77777777" w:rsidR="00707281" w:rsidRPr="00365892" w:rsidRDefault="00707281" w:rsidP="007421B3">
      <w:pPr>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eastAsiaTheme="minorEastAsia" w:hAnsi="Sylfaen" w:cs="Sylfaen"/>
          <w:bCs/>
          <w:shd w:val="clear" w:color="auto" w:fill="FFFFFF"/>
          <w:lang w:val="ka-GE"/>
        </w:rPr>
        <w:t>თანხმობა გაიცა ოკუპირებული ტერიტორიების მიმართულებით საერთაშორისო და არასამთავრობო ორგანიზაციების 5 ახალ პროექტზე;</w:t>
      </w:r>
    </w:p>
    <w:p w14:paraId="5EC35F0B" w14:textId="77777777" w:rsidR="00707281" w:rsidRPr="00365892" w:rsidRDefault="00707281" w:rsidP="007421B3">
      <w:pPr>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eastAsiaTheme="minorEastAsia" w:hAnsi="Sylfaen" w:cs="Sylfaen"/>
          <w:bCs/>
          <w:shd w:val="clear" w:color="auto" w:fill="FFFFFF"/>
          <w:lang w:val="ka-GE"/>
        </w:rPr>
        <w:t>ევროპის საბჭოს ფინანსური მხარდაჭერით, ნდობის აღდგენის პროექტის ფარგლებში  გაიმართა ქართველი და აფხაზი არქივის სპეციალისტების მიერ 2015</w:t>
      </w:r>
      <w:r w:rsidRPr="00365892">
        <w:rPr>
          <w:rFonts w:ascii="Sylfaen" w:eastAsiaTheme="minorEastAsia" w:hAnsi="Sylfaen" w:cs="Sylfaen"/>
          <w:bCs/>
          <w:shd w:val="clear" w:color="auto" w:fill="FFFFFF"/>
        </w:rPr>
        <w:t xml:space="preserve"> </w:t>
      </w:r>
      <w:r w:rsidRPr="00365892">
        <w:rPr>
          <w:rFonts w:ascii="Sylfaen" w:eastAsiaTheme="minorEastAsia" w:hAnsi="Sylfaen" w:cs="Sylfaen"/>
          <w:bCs/>
          <w:shd w:val="clear" w:color="auto" w:fill="FFFFFF"/>
          <w:lang w:val="ka-GE"/>
        </w:rPr>
        <w:t>-</w:t>
      </w:r>
      <w:r w:rsidRPr="00365892">
        <w:rPr>
          <w:rFonts w:ascii="Sylfaen" w:eastAsiaTheme="minorEastAsia" w:hAnsi="Sylfaen" w:cs="Sylfaen"/>
          <w:bCs/>
          <w:shd w:val="clear" w:color="auto" w:fill="FFFFFF"/>
        </w:rPr>
        <w:t xml:space="preserve"> </w:t>
      </w:r>
      <w:r w:rsidRPr="00365892">
        <w:rPr>
          <w:rFonts w:ascii="Sylfaen" w:eastAsiaTheme="minorEastAsia" w:hAnsi="Sylfaen" w:cs="Sylfaen"/>
          <w:bCs/>
          <w:shd w:val="clear" w:color="auto" w:fill="FFFFFF"/>
          <w:lang w:val="ka-GE"/>
        </w:rPr>
        <w:t>2023 წლებში ერთობლივად მომზადებული გამოცემებისა და მხატვრულ-დოკუმენტური ფილმების პრეზენტაცია;</w:t>
      </w:r>
    </w:p>
    <w:p w14:paraId="08220623" w14:textId="23F5E6F7" w:rsidR="00707281" w:rsidRPr="00365892" w:rsidRDefault="00707281" w:rsidP="007421B3">
      <w:pPr>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eastAsiaTheme="minorEastAsia" w:hAnsi="Sylfaen" w:cs="Sylfaen"/>
          <w:bCs/>
          <w:shd w:val="clear" w:color="auto" w:fill="FFFFFF"/>
          <w:lang w:val="ka-GE"/>
        </w:rPr>
        <w:t>ჯანდაცვის სახელმწიფო რეფერალური პროგრამის ფარგლებში, გრძელდებოდა ოკუპირებული ტერიტორიებიდან მოსახლეობის უფასო სამედიცინო მომსახურება.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სამედიცინო დახმარების შუამდგომლობის თაობაზე ოკუპირებულ ტერიტორიებზე მცხოვრები მოსახლეობისგან შემოვიდა 763 განცხადება, ყველას გაეწია უფასო სამედიცინო დახმარება;</w:t>
      </w:r>
    </w:p>
    <w:p w14:paraId="1C5217BA" w14:textId="5EFF0F95" w:rsidR="00707281" w:rsidRPr="00365892" w:rsidRDefault="00707281" w:rsidP="007421B3">
      <w:pPr>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eastAsiaTheme="minorEastAsia" w:hAnsi="Sylfaen" w:cs="Sylfaen"/>
          <w:bCs/>
          <w:shd w:val="clear" w:color="auto" w:fill="FFFFFF"/>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კერძოდ იმუნიზაციის ვაქცინები, დიაბეტის სამკურნალო პრეპარატები და ანტივირუსული ტესტები</w:t>
      </w:r>
      <w:r w:rsidR="00F50E4E" w:rsidRPr="00365892">
        <w:rPr>
          <w:rFonts w:ascii="Sylfaen" w:eastAsiaTheme="minorEastAsia" w:hAnsi="Sylfaen" w:cs="Sylfaen"/>
          <w:bCs/>
          <w:shd w:val="clear" w:color="auto" w:fill="FFFFFF"/>
        </w:rPr>
        <w:t xml:space="preserve">. </w:t>
      </w:r>
      <w:r w:rsidRPr="00365892">
        <w:rPr>
          <w:rFonts w:ascii="Sylfaen" w:eastAsiaTheme="minorEastAsia" w:hAnsi="Sylfaen" w:cs="Sylfaen"/>
          <w:bCs/>
          <w:shd w:val="clear" w:color="auto" w:fill="FFFFFF"/>
          <w:lang w:val="ka-GE"/>
        </w:rPr>
        <w:t xml:space="preserve">აპარატის წარმომადგენელმა მონაწილეობა მიიღო ჟენევის საერთაშორისო მოლაპარაკებების 57-ე რაუნდში, ასევე, ერგნეთში ინციდენტების პრევენციისა და მათზე რეაგირების 3 შეხვედრაში; </w:t>
      </w:r>
    </w:p>
    <w:p w14:paraId="1464F817" w14:textId="77777777" w:rsidR="00707281" w:rsidRPr="00365892" w:rsidRDefault="00707281" w:rsidP="007421B3">
      <w:pPr>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eastAsiaTheme="minorEastAsia" w:hAnsi="Sylfaen" w:cs="Sylfaen"/>
          <w:bCs/>
          <w:shd w:val="clear" w:color="auto" w:fill="FFFFFF"/>
          <w:lang w:val="ka-GE"/>
        </w:rPr>
        <w:t xml:space="preserve">გრძელდებოდა სახელმწიფო მინისტრის აპარატის </w:t>
      </w:r>
      <w:r w:rsidRPr="00365892">
        <w:rPr>
          <w:rFonts w:ascii="Sylfaen" w:hAnsi="Sylfaen" w:cs="Sylfaen"/>
          <w:lang w:val="ka-GE"/>
        </w:rPr>
        <w:t xml:space="preserve">აქტიური თანამშრომლობა საერთაშორისო პარტნიორებთან როგორც ორმხრივი, ისე მრავალმხრივი ფორმატების ფარგლებში; </w:t>
      </w:r>
      <w:r w:rsidRPr="00365892">
        <w:rPr>
          <w:rFonts w:ascii="Sylfaen" w:eastAsiaTheme="minorEastAsia" w:hAnsi="Sylfaen" w:cs="Sylfaen"/>
          <w:bCs/>
          <w:shd w:val="clear" w:color="auto" w:fill="FFFFFF"/>
          <w:lang w:val="ka-GE"/>
        </w:rPr>
        <w:t xml:space="preserve">რეგულარულად იმართებოდა შეხვედრები, მათ შორის </w:t>
      </w:r>
      <w:r w:rsidRPr="00365892">
        <w:rPr>
          <w:rFonts w:ascii="Sylfaen" w:eastAsia="Calibri" w:hAnsi="Sylfaen" w:cs="Sylfaen"/>
          <w:bCs/>
          <w:lang w:val="ka-GE"/>
        </w:rPr>
        <w:t>საქართველოში აკრედიტებულ დიპლომატიურ კორპუსთან, ევროკავშირის, აშშ-ის, გაერო-ს, ეუთო-ს, ევროსაბჭოს და საერთაშორისო არასამთავრობო ორგანიზაციების წარმომადგენლებთან, პარტნიორი</w:t>
      </w:r>
      <w:r w:rsidRPr="00365892">
        <w:rPr>
          <w:rFonts w:ascii="Sylfaen" w:eastAsia="Calibri" w:hAnsi="Sylfaen" w:cs="Sylfaen"/>
          <w:bCs/>
        </w:rPr>
        <w:t xml:space="preserve"> </w:t>
      </w:r>
      <w:r w:rsidRPr="00365892">
        <w:rPr>
          <w:rFonts w:ascii="Sylfaen" w:eastAsia="Calibri" w:hAnsi="Sylfaen" w:cs="Sylfaen"/>
          <w:bCs/>
          <w:lang w:val="ka-GE"/>
        </w:rPr>
        <w:t>-</w:t>
      </w:r>
      <w:r w:rsidRPr="00365892">
        <w:rPr>
          <w:rFonts w:ascii="Sylfaen" w:eastAsia="Calibri" w:hAnsi="Sylfaen" w:cs="Sylfaen"/>
          <w:bCs/>
        </w:rPr>
        <w:t xml:space="preserve"> </w:t>
      </w:r>
      <w:r w:rsidRPr="00365892">
        <w:rPr>
          <w:rFonts w:ascii="Sylfaen" w:eastAsia="Calibri" w:hAnsi="Sylfaen" w:cs="Sylfaen"/>
          <w:bCs/>
          <w:lang w:val="ka-GE"/>
        </w:rPr>
        <w:t>სახელმწიფოების დელეგაციებთან, ასევე, ჟენევის საერთაშორისო მოლაპარაკებების თანათავმჯდომარეებთან და ევროკავშირის მონიტორინგის მისიის წარმომადგენლებთან</w:t>
      </w:r>
      <w:r w:rsidRPr="00365892">
        <w:rPr>
          <w:rFonts w:ascii="Sylfaen" w:eastAsiaTheme="minorEastAsia" w:hAnsi="Sylfaen" w:cs="Sylfaen"/>
          <w:bCs/>
          <w:shd w:val="clear" w:color="auto" w:fill="FFFFFF"/>
          <w:lang w:val="ka-GE"/>
        </w:rPr>
        <w:t>:</w:t>
      </w:r>
    </w:p>
    <w:p w14:paraId="008E42B5" w14:textId="77777777" w:rsidR="00707281" w:rsidRPr="00365892" w:rsidRDefault="00707281" w:rsidP="007421B3">
      <w:pPr>
        <w:pStyle w:val="ListParagraph"/>
        <w:numPr>
          <w:ilvl w:val="0"/>
          <w:numId w:val="58"/>
        </w:numPr>
        <w:tabs>
          <w:tab w:val="left" w:pos="0"/>
        </w:tabs>
        <w:spacing w:after="0" w:line="240" w:lineRule="auto"/>
        <w:ind w:left="720"/>
        <w:jc w:val="both"/>
        <w:rPr>
          <w:rFonts w:ascii="Sylfaen" w:hAnsi="Sylfaen"/>
          <w:lang w:val="ka-GE"/>
        </w:rPr>
      </w:pPr>
      <w:r w:rsidRPr="00365892">
        <w:rPr>
          <w:rFonts w:ascii="Sylfaen" w:eastAsia="Calibri" w:hAnsi="Sylfaen" w:cs="Sylfaen"/>
          <w:bCs/>
          <w:lang w:val="ka-GE"/>
        </w:rPr>
        <w:t xml:space="preserve">შეხვედრები გაიმართა  აფხაზეთში სტრატეგიული პარტნიორობის ფარგლებში მოქმედი საერთაშორისო ორგანიზაციების ხელმძღვანელებთან, </w:t>
      </w:r>
      <w:r w:rsidRPr="00365892">
        <w:rPr>
          <w:rFonts w:ascii="Sylfaen" w:hAnsi="Sylfaen"/>
          <w:lang w:val="ka-GE"/>
        </w:rPr>
        <w:t xml:space="preserve">რომლის დროსაც განხილულ იქნა ადგილზე არსებული მდგომარეობა, ასევე, საერთაშორისო პარტნიორების მიერ განხორციელებული და დაგეგმილი პროექტები; </w:t>
      </w:r>
    </w:p>
    <w:p w14:paraId="6CA1BDA4" w14:textId="421279AD" w:rsidR="00707281" w:rsidRPr="00365892" w:rsidRDefault="00707281" w:rsidP="007421B3">
      <w:pPr>
        <w:pStyle w:val="ListParagraph"/>
        <w:numPr>
          <w:ilvl w:val="0"/>
          <w:numId w:val="58"/>
        </w:numPr>
        <w:tabs>
          <w:tab w:val="left" w:pos="0"/>
        </w:tabs>
        <w:spacing w:after="0" w:line="240" w:lineRule="auto"/>
        <w:ind w:left="720"/>
        <w:jc w:val="both"/>
        <w:rPr>
          <w:rFonts w:ascii="Sylfaen" w:hAnsi="Sylfaen"/>
          <w:lang w:val="ka-GE"/>
        </w:rPr>
      </w:pPr>
      <w:r w:rsidRPr="00365892">
        <w:rPr>
          <w:rFonts w:ascii="Sylfaen" w:eastAsia="Calibri" w:hAnsi="Sylfaen" w:cs="Sylfaen"/>
          <w:bCs/>
          <w:lang w:val="ka-GE"/>
        </w:rPr>
        <w:lastRenderedPageBreak/>
        <w:t xml:space="preserve">სახელმწიფო მინისტრის აპარატის </w:t>
      </w:r>
      <w:r w:rsidRPr="00365892">
        <w:rPr>
          <w:rFonts w:ascii="Sylfaen" w:hAnsi="Sylfaen"/>
          <w:lang w:val="ka-GE"/>
        </w:rPr>
        <w:t>წარმომადგენელმა მონაწილეობა მიიღეს საქართველო - ევროკავშირის უსაფრთხოების საკითხებზე  მაღალი დონის სტრატეგიული დიალოგის რიგით მე - 5 შეხვედრაში, საქართველო - ევროკავშირის ადამიანის უფლებათა დიალოგის რიგით მე - 16 შეხვედრაში, ბრიუსელში გამართულ საქართველო - ევროკავშირის საპარლამენტო ასოცირების კომიტეტის მე-12 სხდომაში, სადაც განხილულ იქნა საქართველოს ოკუპირებულ რეგიონებში არსებული ვითარება, ასევე, შერიგებისა და ჩართულობის პოლიტიკის განხორციელების პროცესი;</w:t>
      </w:r>
    </w:p>
    <w:p w14:paraId="13F53D02" w14:textId="77777777" w:rsidR="00707281" w:rsidRPr="00365892" w:rsidRDefault="00707281" w:rsidP="007421B3">
      <w:pPr>
        <w:pStyle w:val="ListParagraph"/>
        <w:numPr>
          <w:ilvl w:val="0"/>
          <w:numId w:val="58"/>
        </w:numPr>
        <w:tabs>
          <w:tab w:val="left" w:pos="0"/>
        </w:tabs>
        <w:spacing w:after="0" w:line="240" w:lineRule="auto"/>
        <w:ind w:left="720"/>
        <w:jc w:val="both"/>
        <w:rPr>
          <w:rFonts w:ascii="Sylfaen" w:hAnsi="Sylfaen"/>
          <w:lang w:val="ka-GE"/>
        </w:rPr>
      </w:pPr>
      <w:r w:rsidRPr="00365892">
        <w:rPr>
          <w:rFonts w:ascii="Sylfaen" w:hAnsi="Sylfaen"/>
          <w:lang w:val="ka-GE"/>
        </w:rPr>
        <w:t xml:space="preserve">ლონდონში გაიმართა საქართველოსა და გაერთიანებული სამეფოს პოლიტიკური ფორმატის  - „უორდროპის სტრატეგიული დიალოგის“ მე - 8 რაუნდი, სადაც განხილულ იქნა შერიგებისა და ჩართულობის პოლიტიკის განხორციელებასთან დაკავშირებული საკითხები; </w:t>
      </w:r>
    </w:p>
    <w:p w14:paraId="4232417B" w14:textId="59A854AE" w:rsidR="00707281" w:rsidRPr="00365892" w:rsidRDefault="00707281" w:rsidP="007421B3">
      <w:pPr>
        <w:pStyle w:val="ListParagraph"/>
        <w:numPr>
          <w:ilvl w:val="0"/>
          <w:numId w:val="58"/>
        </w:numPr>
        <w:tabs>
          <w:tab w:val="left" w:pos="0"/>
        </w:tabs>
        <w:spacing w:after="0" w:line="240" w:lineRule="auto"/>
        <w:ind w:left="720"/>
        <w:jc w:val="both"/>
        <w:rPr>
          <w:rFonts w:ascii="Sylfaen" w:hAnsi="Sylfaen"/>
          <w:lang w:val="ka-GE"/>
        </w:rPr>
      </w:pPr>
      <w:r w:rsidRPr="00365892">
        <w:rPr>
          <w:rFonts w:ascii="Sylfaen" w:hAnsi="Sylfaen"/>
          <w:lang w:val="ka-GE"/>
        </w:rPr>
        <w:t>სახელმწიფო მინისტრის მოწვევით საქართველოს სამუშაო ვიზიტით ეწვია მოლდოვის რესპუბლიკის ვიცე - პრემიერი რეინტეგრაციის საკითხებში</w:t>
      </w:r>
      <w:r w:rsidR="00F50E4E" w:rsidRPr="00365892">
        <w:rPr>
          <w:rFonts w:ascii="Sylfaen" w:hAnsi="Sylfaen"/>
        </w:rPr>
        <w:t>.</w:t>
      </w:r>
      <w:r w:rsidRPr="00365892">
        <w:rPr>
          <w:rFonts w:ascii="Sylfaen" w:hAnsi="Sylfaen"/>
          <w:lang w:val="ka-GE"/>
        </w:rPr>
        <w:t xml:space="preserve"> შეხვედრაზე განხილულ იქნა </w:t>
      </w:r>
      <w:r w:rsidR="00B505D0" w:rsidRPr="00365892">
        <w:rPr>
          <w:rFonts w:ascii="Sylfaen" w:hAnsi="Sylfaen"/>
          <w:lang w:val="ka-GE"/>
        </w:rPr>
        <w:t xml:space="preserve">საქართველოს და მოლდივას ოკუპირებული ტერიტორიების დაბრუნების მიზნით, კომფლიქტის მშვიდობიანად გადაწყვეტის გზები, </w:t>
      </w:r>
      <w:r w:rsidRPr="00365892">
        <w:rPr>
          <w:rFonts w:ascii="Sylfaen" w:hAnsi="Sylfaen"/>
          <w:lang w:val="ka-GE"/>
        </w:rPr>
        <w:t>შერიგებისა და ჩართულობის სახელმწიფო პოლიტიკის განხორციელება, შედეგები და სამომავლო გეგმები; მოლდოვის ვიცე - პრემიერი სახელმწიფო მინისტრთან ერთად ეწვია საოკუპაციო ხაზთან მდებარე სოფელ ოძისს. ვიზიტის ფარგლებში გაიმართა მაღალი დონის შეხვედრები საკანონმდებლო და აღმასრულებელი ხელისუფლების, ასევე, არასამთავრობო ორგანიზაციების წარმომადგენლებთან და ექსპერტებთან;</w:t>
      </w:r>
    </w:p>
    <w:p w14:paraId="1D06D7AA" w14:textId="6E423372" w:rsidR="00707281" w:rsidRPr="00365892" w:rsidRDefault="00707281" w:rsidP="007421B3">
      <w:pPr>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hAnsi="Sylfaen"/>
          <w:lang w:val="ka-GE"/>
        </w:rPr>
        <w:t xml:space="preserve">სახელმწიფო მინისტრის აპარატმა უმასპინძლა </w:t>
      </w:r>
      <w:r w:rsidRPr="00365892">
        <w:rPr>
          <w:rFonts w:ascii="Sylfaen" w:eastAsiaTheme="minorEastAsia" w:hAnsi="Sylfaen" w:cs="Sylfaen"/>
          <w:bCs/>
          <w:shd w:val="clear" w:color="auto" w:fill="FFFFFF"/>
          <w:lang w:val="ka-GE"/>
        </w:rPr>
        <w:t xml:space="preserve"> ნატო-ს გენერალური მდივნის სპეციალურ წარმომადგენელს ქალების, მშვიდობისა და უსაფრთხოების საკითხებში; </w:t>
      </w:r>
    </w:p>
    <w:p w14:paraId="2A8C4F47" w14:textId="77777777" w:rsidR="00707281" w:rsidRPr="00365892" w:rsidRDefault="00707281" w:rsidP="007421B3">
      <w:pPr>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eastAsiaTheme="minorEastAsia" w:hAnsi="Sylfaen" w:cs="Sylfaen"/>
          <w:bCs/>
          <w:shd w:val="clear" w:color="auto" w:fill="FFFFFF"/>
          <w:lang w:val="ka-GE"/>
        </w:rPr>
        <w:t xml:space="preserve">ქალებზე, მშვიდობასა და უსაფრთხოებაზე გაეროს უშიშროების საბჭოს რეზოლუციებით გათვალისწინებული ვალდებულებების შესაბამისად, </w:t>
      </w:r>
      <w:r w:rsidRPr="00365892">
        <w:rPr>
          <w:rFonts w:ascii="Sylfaen" w:eastAsia="Calibri" w:hAnsi="Sylfaen" w:cs="Sylfaen"/>
          <w:bCs/>
          <w:lang w:val="ka-GE"/>
        </w:rPr>
        <w:t>გრძელდებოდა მუშაობა სამშვიდობო პროცესში ქალთა როლისა და ჩართულობის გაძლიერების მიმართულებით:</w:t>
      </w:r>
    </w:p>
    <w:p w14:paraId="63CA2B4F" w14:textId="77777777" w:rsidR="00707281" w:rsidRPr="00365892" w:rsidRDefault="00707281" w:rsidP="007421B3">
      <w:pPr>
        <w:pStyle w:val="ListParagraph"/>
        <w:numPr>
          <w:ilvl w:val="0"/>
          <w:numId w:val="58"/>
        </w:numPr>
        <w:tabs>
          <w:tab w:val="left" w:pos="0"/>
        </w:tabs>
        <w:spacing w:after="0" w:line="240" w:lineRule="auto"/>
        <w:ind w:left="720"/>
        <w:jc w:val="both"/>
        <w:rPr>
          <w:rFonts w:ascii="Sylfaen" w:eastAsiaTheme="minorEastAsia" w:hAnsi="Sylfaen" w:cs="Sylfaen"/>
          <w:bCs/>
          <w:shd w:val="clear" w:color="auto" w:fill="FFFFFF"/>
          <w:lang w:val="ka-GE"/>
        </w:rPr>
      </w:pPr>
      <w:r w:rsidRPr="00365892">
        <w:rPr>
          <w:rFonts w:ascii="Sylfaen" w:hAnsi="Sylfaen"/>
          <w:color w:val="000000" w:themeColor="text1"/>
          <w:lang w:val="ka-GE"/>
        </w:rPr>
        <w:t>UN WOMEN-ის მხარდაჭერით, ზუგდიდში გაიმართა ინციდენტების პრევენციისა და რეაგირების მექანიზმის მონაწილეებისა და სამოქალაქო საზოგადოების წარმომადგენლების საინფორმაციო შეხვედრა;</w:t>
      </w:r>
    </w:p>
    <w:p w14:paraId="5DEC71B4" w14:textId="77777777" w:rsidR="00707281" w:rsidRPr="00365892" w:rsidRDefault="00707281" w:rsidP="007421B3">
      <w:pPr>
        <w:pStyle w:val="ListParagraph"/>
        <w:numPr>
          <w:ilvl w:val="0"/>
          <w:numId w:val="58"/>
        </w:numPr>
        <w:tabs>
          <w:tab w:val="left" w:pos="0"/>
        </w:tabs>
        <w:spacing w:after="0" w:line="240" w:lineRule="auto"/>
        <w:ind w:left="720"/>
        <w:jc w:val="both"/>
        <w:rPr>
          <w:rFonts w:ascii="Sylfaen" w:hAnsi="Sylfaen"/>
          <w:lang w:val="ka-GE"/>
        </w:rPr>
      </w:pPr>
      <w:r w:rsidRPr="00365892">
        <w:rPr>
          <w:rFonts w:ascii="Sylfaen" w:hAnsi="Sylfaen"/>
          <w:lang w:val="ka-GE"/>
        </w:rPr>
        <w:t>ოჯახში ძალადობის საკითხზე და ამ მიმართულებით არსებული სახელმწიფო სერვისების შესახებ გაიმართა საინფორმაციო შეხვედრები გამყოფ ხაზთან მცხოვრებ კონფლიქტის შედეგად დაზარალებულ ქალებთან და მათი ოჯახის წევრებთან (</w:t>
      </w:r>
      <w:r w:rsidRPr="00365892">
        <w:rPr>
          <w:rFonts w:ascii="Sylfaen" w:eastAsia="Calibri" w:hAnsi="Sylfaen" w:cs="Times New Roman"/>
          <w:lang w:val="ka-GE"/>
        </w:rPr>
        <w:t xml:space="preserve">გორის მუნიციპალიტეტის სოფელ ნიქოზში </w:t>
      </w:r>
      <w:r w:rsidRPr="00365892">
        <w:rPr>
          <w:rFonts w:ascii="Sylfaen" w:hAnsi="Sylfaen"/>
          <w:lang w:val="ka-GE"/>
        </w:rPr>
        <w:t xml:space="preserve">და კასპის მუნიციპალიტეტის სოფელ თვაურებში); </w:t>
      </w:r>
      <w:r w:rsidRPr="00365892">
        <w:rPr>
          <w:rFonts w:ascii="Sylfaen" w:eastAsia="Calibri" w:hAnsi="Sylfaen" w:cs="Times New Roman"/>
          <w:lang w:val="ka-GE"/>
        </w:rPr>
        <w:t xml:space="preserve"> </w:t>
      </w:r>
    </w:p>
    <w:p w14:paraId="570164A0" w14:textId="13E4CDB2" w:rsidR="00707281" w:rsidRPr="00365892" w:rsidRDefault="00707281" w:rsidP="007421B3">
      <w:pPr>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eastAsiaTheme="minorEastAsia" w:hAnsi="Sylfaen" w:cs="Sylfaen"/>
          <w:bCs/>
          <w:shd w:val="clear" w:color="auto" w:fill="FFFFFF"/>
          <w:lang w:val="ka-GE"/>
        </w:rPr>
        <w:t>გამყოფი ხაზის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ფარგლებში, გრძელდებოდა მუშაობა გამყოფი ხაზის მიმდებარე სოფლებში დაზარალებული მოსახლეობის საჭიროებებზე ცალკეული სოციალურ - ეკონომიკური, ინფრასტრუქტურული და საგანმანათლებლო პროექტების განსახორციელებლად</w:t>
      </w:r>
      <w:r w:rsidRPr="00365892">
        <w:rPr>
          <w:rFonts w:ascii="Sylfaen" w:hAnsi="Sylfaen" w:cs="Sylfaen"/>
          <w:shd w:val="clear" w:color="auto" w:fill="FFFFFF"/>
          <w:lang w:val="ka-GE"/>
        </w:rPr>
        <w:t xml:space="preserve">. </w:t>
      </w:r>
    </w:p>
    <w:p w14:paraId="6B7E341A" w14:textId="47995985" w:rsidR="00707281" w:rsidRPr="00365892" w:rsidRDefault="00707281" w:rsidP="007421B3">
      <w:pPr>
        <w:pStyle w:val="ListParagraph"/>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hAnsi="Sylfaen" w:cs="Sylfaen"/>
          <w:shd w:val="clear" w:color="auto" w:fill="FFFFFF"/>
          <w:lang w:val="ka-GE"/>
        </w:rPr>
        <w:t>მნიშვნელოვანი ღონისძიებები გატარდა სოფელ ზარდიაანთკარში 2008 წლის რუსეთ-საქართველოს ომის შედეგად დაზიანებული 28 სახლის რეაბილიტაციის მიზნით</w:t>
      </w:r>
      <w:r w:rsidRPr="00365892">
        <w:rPr>
          <w:rFonts w:ascii="Sylfaen" w:hAnsi="Sylfaen"/>
          <w:lang w:val="ka-GE"/>
        </w:rPr>
        <w:t>, რომელთა მფლობელებს სახელმწიფოსგან კომპენსაცია არ მიუღიათ და უზრუნველყოფილ იყვნენ დროებითი საცხოვრებლით</w:t>
      </w:r>
      <w:r w:rsidR="00763FB6" w:rsidRPr="00365892">
        <w:rPr>
          <w:rFonts w:ascii="Sylfaen" w:hAnsi="Sylfaen" w:cs="Sylfaen"/>
          <w:shd w:val="clear" w:color="auto" w:fill="FFFFFF"/>
          <w:lang w:val="ka-GE"/>
        </w:rPr>
        <w:t>;</w:t>
      </w:r>
    </w:p>
    <w:p w14:paraId="63A1AB73" w14:textId="77777777" w:rsidR="00707281" w:rsidRPr="00365892" w:rsidRDefault="00707281" w:rsidP="007421B3">
      <w:pPr>
        <w:pStyle w:val="ListParagraph"/>
        <w:numPr>
          <w:ilvl w:val="3"/>
          <w:numId w:val="2"/>
        </w:numPr>
        <w:spacing w:after="0" w:line="240" w:lineRule="auto"/>
        <w:ind w:left="0"/>
        <w:jc w:val="both"/>
        <w:rPr>
          <w:rFonts w:ascii="Sylfaen" w:eastAsiaTheme="minorEastAsia" w:hAnsi="Sylfaen" w:cs="Sylfaen"/>
          <w:bCs/>
          <w:shd w:val="clear" w:color="auto" w:fill="FFFFFF"/>
          <w:lang w:val="ka-GE"/>
        </w:rPr>
      </w:pPr>
      <w:r w:rsidRPr="00365892">
        <w:rPr>
          <w:rFonts w:ascii="Sylfaen" w:hAnsi="Sylfaen" w:cs="Sylfaen"/>
          <w:shd w:val="clear" w:color="auto" w:fill="FFFFFF"/>
        </w:rPr>
        <w:t>გამყოფ</w:t>
      </w:r>
      <w:r w:rsidRPr="00365892">
        <w:rPr>
          <w:rFonts w:ascii="Sylfaen" w:hAnsi="Sylfaen" w:cs="Calibri Light"/>
          <w:shd w:val="clear" w:color="auto" w:fill="FFFFFF"/>
        </w:rPr>
        <w:t xml:space="preserve"> </w:t>
      </w:r>
      <w:r w:rsidRPr="00365892">
        <w:rPr>
          <w:rFonts w:ascii="Sylfaen" w:hAnsi="Sylfaen" w:cs="Sylfaen"/>
          <w:shd w:val="clear" w:color="auto" w:fill="FFFFFF"/>
        </w:rPr>
        <w:t>ხაზთან</w:t>
      </w:r>
      <w:r w:rsidRPr="00365892">
        <w:rPr>
          <w:rFonts w:ascii="Sylfaen" w:hAnsi="Sylfaen" w:cs="Calibri Light"/>
          <w:shd w:val="clear" w:color="auto" w:fill="FFFFFF"/>
        </w:rPr>
        <w:t xml:space="preserve"> </w:t>
      </w:r>
      <w:r w:rsidRPr="00365892">
        <w:rPr>
          <w:rFonts w:ascii="Sylfaen" w:hAnsi="Sylfaen" w:cs="Sylfaen"/>
          <w:shd w:val="clear" w:color="auto" w:fill="FFFFFF"/>
        </w:rPr>
        <w:t>მდებარე</w:t>
      </w:r>
      <w:r w:rsidRPr="00365892">
        <w:rPr>
          <w:rFonts w:ascii="Sylfaen" w:hAnsi="Sylfaen" w:cs="Calibri Light"/>
          <w:shd w:val="clear" w:color="auto" w:fill="FFFFFF"/>
        </w:rPr>
        <w:t xml:space="preserve"> </w:t>
      </w:r>
      <w:r w:rsidRPr="00365892">
        <w:rPr>
          <w:rFonts w:ascii="Sylfaen" w:hAnsi="Sylfaen" w:cs="Sylfaen"/>
          <w:shd w:val="clear" w:color="auto" w:fill="FFFFFF"/>
        </w:rPr>
        <w:t>კონფლიქტით</w:t>
      </w:r>
      <w:r w:rsidRPr="00365892">
        <w:rPr>
          <w:rFonts w:ascii="Sylfaen" w:hAnsi="Sylfaen" w:cs="Calibri Light"/>
          <w:shd w:val="clear" w:color="auto" w:fill="FFFFFF"/>
        </w:rPr>
        <w:t xml:space="preserve"> </w:t>
      </w:r>
      <w:r w:rsidRPr="00365892">
        <w:rPr>
          <w:rFonts w:ascii="Sylfaen" w:hAnsi="Sylfaen" w:cs="Sylfaen"/>
          <w:shd w:val="clear" w:color="auto" w:fill="FFFFFF"/>
        </w:rPr>
        <w:t>დაზარალებულ</w:t>
      </w:r>
      <w:r w:rsidRPr="00365892">
        <w:rPr>
          <w:rFonts w:ascii="Sylfaen" w:hAnsi="Sylfaen" w:cs="Calibri Light"/>
          <w:shd w:val="clear" w:color="auto" w:fill="FFFFFF"/>
        </w:rPr>
        <w:t xml:space="preserve"> </w:t>
      </w:r>
      <w:r w:rsidRPr="00365892">
        <w:rPr>
          <w:rFonts w:ascii="Sylfaen" w:hAnsi="Sylfaen" w:cs="Sylfaen"/>
          <w:shd w:val="clear" w:color="auto" w:fill="FFFFFF"/>
        </w:rPr>
        <w:t>სოფლებში</w:t>
      </w:r>
      <w:r w:rsidRPr="00365892">
        <w:rPr>
          <w:rFonts w:ascii="Sylfaen" w:hAnsi="Sylfaen" w:cs="Calibri Light"/>
          <w:shd w:val="clear" w:color="auto" w:fill="FFFFFF"/>
        </w:rPr>
        <w:t xml:space="preserve"> </w:t>
      </w:r>
      <w:r w:rsidRPr="00365892">
        <w:rPr>
          <w:rFonts w:ascii="Sylfaen" w:hAnsi="Sylfaen" w:cs="Sylfaen"/>
          <w:shd w:val="clear" w:color="auto" w:fill="FFFFFF"/>
        </w:rPr>
        <w:t>განხორციელებული</w:t>
      </w:r>
      <w:r w:rsidRPr="00365892">
        <w:rPr>
          <w:rFonts w:ascii="Sylfaen" w:hAnsi="Sylfaen" w:cs="Calibri Light"/>
          <w:shd w:val="clear" w:color="auto" w:fill="FFFFFF"/>
        </w:rPr>
        <w:t xml:space="preserve"> </w:t>
      </w:r>
      <w:r w:rsidRPr="00365892">
        <w:rPr>
          <w:rFonts w:ascii="Sylfaen" w:hAnsi="Sylfaen" w:cs="Sylfaen"/>
          <w:shd w:val="clear" w:color="auto" w:fill="FFFFFF"/>
        </w:rPr>
        <w:t>ვიზიტების</w:t>
      </w:r>
      <w:r w:rsidRPr="00365892">
        <w:rPr>
          <w:rFonts w:ascii="Sylfaen" w:hAnsi="Sylfaen" w:cs="Calibri Light"/>
          <w:shd w:val="clear" w:color="auto" w:fill="FFFFFF"/>
        </w:rPr>
        <w:t xml:space="preserve"> </w:t>
      </w:r>
      <w:r w:rsidRPr="00365892">
        <w:rPr>
          <w:rFonts w:ascii="Sylfaen" w:hAnsi="Sylfaen" w:cs="Sylfaen"/>
          <w:shd w:val="clear" w:color="auto" w:fill="FFFFFF"/>
        </w:rPr>
        <w:t>ფარგლებში</w:t>
      </w:r>
      <w:r w:rsidRPr="00365892">
        <w:rPr>
          <w:rFonts w:ascii="Sylfaen" w:hAnsi="Sylfaen" w:cs="Calibri Light"/>
          <w:shd w:val="clear" w:color="auto" w:fill="FFFFFF"/>
        </w:rPr>
        <w:t xml:space="preserve">, </w:t>
      </w:r>
      <w:r w:rsidRPr="00365892">
        <w:rPr>
          <w:rFonts w:ascii="Sylfaen" w:hAnsi="Sylfaen" w:cs="Sylfaen"/>
          <w:shd w:val="clear" w:color="auto" w:fill="FFFFFF"/>
        </w:rPr>
        <w:t>ადგილზე</w:t>
      </w:r>
      <w:r w:rsidRPr="00365892">
        <w:rPr>
          <w:rFonts w:ascii="Sylfaen" w:hAnsi="Sylfaen" w:cs="Calibri Light"/>
          <w:shd w:val="clear" w:color="auto" w:fill="FFFFFF"/>
        </w:rPr>
        <w:t xml:space="preserve"> </w:t>
      </w:r>
      <w:r w:rsidRPr="00365892">
        <w:rPr>
          <w:rFonts w:ascii="Sylfaen" w:hAnsi="Sylfaen" w:cs="Sylfaen"/>
          <w:shd w:val="clear" w:color="auto" w:fill="FFFFFF"/>
        </w:rPr>
        <w:t>არსებული</w:t>
      </w:r>
      <w:r w:rsidRPr="00365892">
        <w:rPr>
          <w:rFonts w:ascii="Sylfaen" w:hAnsi="Sylfaen" w:cs="Calibri Light"/>
          <w:shd w:val="clear" w:color="auto" w:fill="FFFFFF"/>
        </w:rPr>
        <w:t> </w:t>
      </w:r>
      <w:r w:rsidRPr="00365892">
        <w:rPr>
          <w:rFonts w:ascii="Sylfaen" w:hAnsi="Sylfaen" w:cs="Sylfaen"/>
          <w:shd w:val="clear" w:color="auto" w:fill="FFFFFF"/>
        </w:rPr>
        <w:t>საჭიროებების</w:t>
      </w:r>
      <w:r w:rsidRPr="00365892">
        <w:rPr>
          <w:rFonts w:ascii="Sylfaen" w:hAnsi="Sylfaen" w:cs="Arial"/>
          <w:shd w:val="clear" w:color="auto" w:fill="FFFFFF"/>
        </w:rPr>
        <w:t xml:space="preserve"> </w:t>
      </w:r>
      <w:r w:rsidRPr="00365892">
        <w:rPr>
          <w:rFonts w:ascii="Sylfaen" w:hAnsi="Sylfaen" w:cs="Sylfaen"/>
          <w:shd w:val="clear" w:color="auto" w:fill="FFFFFF"/>
        </w:rPr>
        <w:t>გამოვლენისა</w:t>
      </w:r>
      <w:r w:rsidRPr="00365892">
        <w:rPr>
          <w:rFonts w:ascii="Sylfaen" w:hAnsi="Sylfaen" w:cs="Arial"/>
          <w:shd w:val="clear" w:color="auto" w:fill="FFFFFF"/>
        </w:rPr>
        <w:t xml:space="preserve"> </w:t>
      </w:r>
      <w:r w:rsidRPr="00365892">
        <w:rPr>
          <w:rFonts w:ascii="Sylfaen" w:hAnsi="Sylfaen" w:cs="Sylfaen"/>
          <w:shd w:val="clear" w:color="auto" w:fill="FFFFFF"/>
        </w:rPr>
        <w:t>და</w:t>
      </w:r>
      <w:r w:rsidRPr="00365892">
        <w:rPr>
          <w:rFonts w:ascii="Sylfaen" w:hAnsi="Sylfaen" w:cs="Arial"/>
          <w:shd w:val="clear" w:color="auto" w:fill="FFFFFF"/>
        </w:rPr>
        <w:t xml:space="preserve"> </w:t>
      </w:r>
      <w:r w:rsidRPr="00365892">
        <w:rPr>
          <w:rFonts w:ascii="Sylfaen" w:hAnsi="Sylfaen" w:cs="Sylfaen"/>
          <w:shd w:val="clear" w:color="auto" w:fill="FFFFFF"/>
        </w:rPr>
        <w:t>მათზე</w:t>
      </w:r>
      <w:r w:rsidRPr="00365892">
        <w:rPr>
          <w:rFonts w:ascii="Sylfaen" w:hAnsi="Sylfaen" w:cs="Arial"/>
          <w:shd w:val="clear" w:color="auto" w:fill="FFFFFF"/>
        </w:rPr>
        <w:t xml:space="preserve"> </w:t>
      </w:r>
      <w:r w:rsidRPr="00365892">
        <w:rPr>
          <w:rFonts w:ascii="Sylfaen" w:hAnsi="Sylfaen" w:cs="Sylfaen"/>
          <w:shd w:val="clear" w:color="auto" w:fill="FFFFFF"/>
        </w:rPr>
        <w:t>შემდგომი</w:t>
      </w:r>
      <w:r w:rsidRPr="00365892">
        <w:rPr>
          <w:rFonts w:ascii="Sylfaen" w:hAnsi="Sylfaen" w:cs="Arial"/>
          <w:shd w:val="clear" w:color="auto" w:fill="FFFFFF"/>
        </w:rPr>
        <w:t xml:space="preserve"> </w:t>
      </w:r>
      <w:r w:rsidRPr="00365892">
        <w:rPr>
          <w:rFonts w:ascii="Sylfaen" w:hAnsi="Sylfaen" w:cs="Sylfaen"/>
          <w:shd w:val="clear" w:color="auto" w:fill="FFFFFF"/>
        </w:rPr>
        <w:t>რეაგირების</w:t>
      </w:r>
      <w:r w:rsidRPr="00365892">
        <w:rPr>
          <w:rFonts w:ascii="Sylfaen" w:hAnsi="Sylfaen" w:cs="Arial"/>
          <w:shd w:val="clear" w:color="auto" w:fill="FFFFFF"/>
        </w:rPr>
        <w:t xml:space="preserve"> </w:t>
      </w:r>
      <w:r w:rsidRPr="00365892">
        <w:rPr>
          <w:rFonts w:ascii="Sylfaen" w:hAnsi="Sylfaen" w:cs="Sylfaen"/>
          <w:shd w:val="clear" w:color="auto" w:fill="FFFFFF"/>
        </w:rPr>
        <w:t>მიზნით</w:t>
      </w:r>
      <w:r w:rsidRPr="00365892">
        <w:rPr>
          <w:rFonts w:ascii="Sylfaen" w:hAnsi="Sylfaen" w:cs="Sylfaen"/>
          <w:shd w:val="clear" w:color="auto" w:fill="FFFFFF"/>
          <w:lang w:val="ka-GE"/>
        </w:rPr>
        <w:t xml:space="preserve">, </w:t>
      </w:r>
      <w:r w:rsidRPr="00365892">
        <w:rPr>
          <w:rFonts w:ascii="Sylfaen" w:hAnsi="Sylfaen" w:cs="Sylfaen"/>
          <w:shd w:val="clear" w:color="auto" w:fill="FFFFFF"/>
        </w:rPr>
        <w:t>გაიმართა</w:t>
      </w:r>
      <w:r w:rsidRPr="00365892">
        <w:rPr>
          <w:rFonts w:ascii="Sylfaen" w:hAnsi="Sylfaen" w:cs="Calibri Light"/>
          <w:shd w:val="clear" w:color="auto" w:fill="FFFFFF"/>
        </w:rPr>
        <w:t xml:space="preserve"> </w:t>
      </w:r>
      <w:r w:rsidRPr="00365892">
        <w:rPr>
          <w:rFonts w:ascii="Sylfaen" w:hAnsi="Sylfaen" w:cs="Sylfaen"/>
          <w:shd w:val="clear" w:color="auto" w:fill="FFFFFF"/>
        </w:rPr>
        <w:t>სახელმწიფო</w:t>
      </w:r>
      <w:r w:rsidRPr="00365892">
        <w:rPr>
          <w:rFonts w:ascii="Sylfaen" w:hAnsi="Sylfaen" w:cs="Calibri Light"/>
          <w:shd w:val="clear" w:color="auto" w:fill="FFFFFF"/>
        </w:rPr>
        <w:t xml:space="preserve"> </w:t>
      </w:r>
      <w:r w:rsidRPr="00365892">
        <w:rPr>
          <w:rFonts w:ascii="Sylfaen" w:hAnsi="Sylfaen" w:cs="Sylfaen"/>
          <w:shd w:val="clear" w:color="auto" w:fill="FFFFFF"/>
        </w:rPr>
        <w:t>მინისტრის</w:t>
      </w:r>
      <w:r w:rsidRPr="00365892">
        <w:rPr>
          <w:rFonts w:ascii="Sylfaen" w:hAnsi="Sylfaen" w:cs="Calibri Light"/>
          <w:shd w:val="clear" w:color="auto" w:fill="FFFFFF"/>
        </w:rPr>
        <w:t xml:space="preserve"> </w:t>
      </w:r>
      <w:r w:rsidRPr="00365892">
        <w:rPr>
          <w:rFonts w:ascii="Sylfaen" w:hAnsi="Sylfaen" w:cs="Sylfaen"/>
          <w:shd w:val="clear" w:color="auto" w:fill="FFFFFF"/>
        </w:rPr>
        <w:t>შეხვედრები</w:t>
      </w:r>
      <w:r w:rsidRPr="00365892">
        <w:rPr>
          <w:rFonts w:ascii="Sylfaen" w:hAnsi="Sylfaen" w:cs="Calibri Light"/>
          <w:shd w:val="clear" w:color="auto" w:fill="FFFFFF"/>
        </w:rPr>
        <w:t xml:space="preserve"> </w:t>
      </w:r>
      <w:r w:rsidRPr="00365892">
        <w:rPr>
          <w:rFonts w:ascii="Sylfaen" w:hAnsi="Sylfaen" w:cs="Sylfaen"/>
          <w:shd w:val="clear" w:color="auto" w:fill="FFFFFF"/>
        </w:rPr>
        <w:t>მეჯვრისხევის</w:t>
      </w:r>
      <w:r w:rsidRPr="00365892">
        <w:rPr>
          <w:rFonts w:ascii="Sylfaen" w:hAnsi="Sylfaen" w:cs="Calibri Light"/>
          <w:shd w:val="clear" w:color="auto" w:fill="FFFFFF"/>
        </w:rPr>
        <w:t xml:space="preserve">, </w:t>
      </w:r>
      <w:r w:rsidRPr="00365892">
        <w:rPr>
          <w:rFonts w:ascii="Sylfaen" w:hAnsi="Sylfaen" w:cs="Sylfaen"/>
          <w:shd w:val="clear" w:color="auto" w:fill="FFFFFF"/>
        </w:rPr>
        <w:t>ნიქოზის</w:t>
      </w:r>
      <w:r w:rsidRPr="00365892">
        <w:rPr>
          <w:rFonts w:ascii="Sylfaen" w:hAnsi="Sylfaen" w:cs="Calibri Light"/>
          <w:shd w:val="clear" w:color="auto" w:fill="FFFFFF"/>
        </w:rPr>
        <w:t xml:space="preserve">, </w:t>
      </w:r>
      <w:r w:rsidRPr="00365892">
        <w:rPr>
          <w:rFonts w:ascii="Sylfaen" w:hAnsi="Sylfaen" w:cs="Sylfaen"/>
          <w:shd w:val="clear" w:color="auto" w:fill="FFFFFF"/>
        </w:rPr>
        <w:t>განმუხურის</w:t>
      </w:r>
      <w:r w:rsidRPr="00365892">
        <w:rPr>
          <w:rFonts w:ascii="Sylfaen" w:hAnsi="Sylfaen" w:cs="Calibri Light"/>
          <w:shd w:val="clear" w:color="auto" w:fill="FFFFFF"/>
        </w:rPr>
        <w:t xml:space="preserve">, </w:t>
      </w:r>
      <w:r w:rsidRPr="00365892">
        <w:rPr>
          <w:rFonts w:ascii="Sylfaen" w:hAnsi="Sylfaen" w:cs="Sylfaen"/>
          <w:shd w:val="clear" w:color="auto" w:fill="FFFFFF"/>
        </w:rPr>
        <w:t>კოკის</w:t>
      </w:r>
      <w:r w:rsidRPr="00365892">
        <w:rPr>
          <w:rFonts w:ascii="Sylfaen" w:hAnsi="Sylfaen" w:cs="Calibri Light"/>
          <w:shd w:val="clear" w:color="auto" w:fill="FFFFFF"/>
        </w:rPr>
        <w:t xml:space="preserve">, </w:t>
      </w:r>
      <w:r w:rsidRPr="00365892">
        <w:rPr>
          <w:rFonts w:ascii="Sylfaen" w:hAnsi="Sylfaen" w:cs="Sylfaen"/>
          <w:shd w:val="clear" w:color="auto" w:fill="FFFFFF"/>
        </w:rPr>
        <w:t>ხურჩას</w:t>
      </w:r>
      <w:r w:rsidRPr="00365892">
        <w:rPr>
          <w:rFonts w:ascii="Sylfaen" w:hAnsi="Sylfaen" w:cs="Calibri Light"/>
          <w:shd w:val="clear" w:color="auto" w:fill="FFFFFF"/>
        </w:rPr>
        <w:t xml:space="preserve">, </w:t>
      </w:r>
      <w:r w:rsidRPr="00365892">
        <w:rPr>
          <w:rFonts w:ascii="Sylfaen" w:hAnsi="Sylfaen" w:cs="Sylfaen"/>
          <w:shd w:val="clear" w:color="auto" w:fill="FFFFFF"/>
        </w:rPr>
        <w:t>ორსანტიას</w:t>
      </w:r>
      <w:r w:rsidRPr="00365892">
        <w:rPr>
          <w:rFonts w:ascii="Sylfaen" w:hAnsi="Sylfaen" w:cs="Calibri Light"/>
          <w:shd w:val="clear" w:color="auto" w:fill="FFFFFF"/>
        </w:rPr>
        <w:t xml:space="preserve">, </w:t>
      </w:r>
      <w:r w:rsidRPr="00365892">
        <w:rPr>
          <w:rFonts w:ascii="Sylfaen" w:hAnsi="Sylfaen" w:cs="Sylfaen"/>
          <w:shd w:val="clear" w:color="auto" w:fill="FFFFFF"/>
        </w:rPr>
        <w:t>შამგონას</w:t>
      </w:r>
      <w:r w:rsidRPr="00365892">
        <w:rPr>
          <w:rFonts w:ascii="Sylfaen" w:hAnsi="Sylfaen" w:cs="Calibri Light"/>
          <w:shd w:val="clear" w:color="auto" w:fill="FFFFFF"/>
        </w:rPr>
        <w:t xml:space="preserve">, </w:t>
      </w:r>
      <w:r w:rsidRPr="00365892">
        <w:rPr>
          <w:rFonts w:ascii="Sylfaen" w:hAnsi="Sylfaen" w:cs="Sylfaen"/>
          <w:shd w:val="clear" w:color="auto" w:fill="FFFFFF"/>
        </w:rPr>
        <w:t>ახალაბასთუმნის</w:t>
      </w:r>
      <w:r w:rsidRPr="00365892">
        <w:rPr>
          <w:rFonts w:ascii="Sylfaen" w:hAnsi="Sylfaen" w:cs="Calibri Light"/>
          <w:shd w:val="clear" w:color="auto" w:fill="FFFFFF"/>
        </w:rPr>
        <w:t xml:space="preserve">, </w:t>
      </w:r>
      <w:r w:rsidRPr="00365892">
        <w:rPr>
          <w:rFonts w:ascii="Sylfaen" w:hAnsi="Sylfaen" w:cs="Sylfaen"/>
          <w:shd w:val="clear" w:color="auto" w:fill="FFFFFF"/>
        </w:rPr>
        <w:t>რუხის</w:t>
      </w:r>
      <w:r w:rsidRPr="00365892">
        <w:rPr>
          <w:rFonts w:ascii="Sylfaen" w:hAnsi="Sylfaen" w:cs="Calibri Light"/>
          <w:shd w:val="clear" w:color="auto" w:fill="FFFFFF"/>
        </w:rPr>
        <w:t xml:space="preserve">, </w:t>
      </w:r>
      <w:r w:rsidRPr="00365892">
        <w:rPr>
          <w:rFonts w:ascii="Sylfaen" w:hAnsi="Sylfaen" w:cs="Sylfaen"/>
          <w:shd w:val="clear" w:color="auto" w:fill="FFFFFF"/>
        </w:rPr>
        <w:t>რიყეს</w:t>
      </w:r>
      <w:r w:rsidRPr="00365892">
        <w:rPr>
          <w:rFonts w:ascii="Sylfaen" w:hAnsi="Sylfaen" w:cs="Calibri Light"/>
          <w:shd w:val="clear" w:color="auto" w:fill="FFFFFF"/>
        </w:rPr>
        <w:t xml:space="preserve"> </w:t>
      </w:r>
      <w:r w:rsidRPr="00365892">
        <w:rPr>
          <w:rFonts w:ascii="Sylfaen" w:hAnsi="Sylfaen" w:cs="Sylfaen"/>
          <w:shd w:val="clear" w:color="auto" w:fill="FFFFFF"/>
        </w:rPr>
        <w:t>და</w:t>
      </w:r>
      <w:r w:rsidRPr="00365892">
        <w:rPr>
          <w:rFonts w:ascii="Sylfaen" w:hAnsi="Sylfaen" w:cs="Calibri Light"/>
          <w:shd w:val="clear" w:color="auto" w:fill="FFFFFF"/>
        </w:rPr>
        <w:t xml:space="preserve"> </w:t>
      </w:r>
      <w:r w:rsidRPr="00365892">
        <w:rPr>
          <w:rFonts w:ascii="Sylfaen" w:hAnsi="Sylfaen" w:cs="Sylfaen"/>
          <w:shd w:val="clear" w:color="auto" w:fill="FFFFFF"/>
        </w:rPr>
        <w:t>ტყაიას</w:t>
      </w:r>
      <w:r w:rsidRPr="00365892">
        <w:rPr>
          <w:rFonts w:ascii="Sylfaen" w:hAnsi="Sylfaen" w:cs="Calibri Light"/>
          <w:shd w:val="clear" w:color="auto" w:fill="FFFFFF"/>
        </w:rPr>
        <w:t xml:space="preserve"> </w:t>
      </w:r>
      <w:r w:rsidRPr="00365892">
        <w:rPr>
          <w:rFonts w:ascii="Sylfaen" w:hAnsi="Sylfaen" w:cs="Sylfaen"/>
          <w:shd w:val="clear" w:color="auto" w:fill="FFFFFF"/>
        </w:rPr>
        <w:t>მოსახლეობასთან</w:t>
      </w:r>
      <w:r w:rsidRPr="00365892">
        <w:rPr>
          <w:rFonts w:ascii="Sylfaen" w:hAnsi="Sylfaen" w:cs="Calibri Light"/>
          <w:shd w:val="clear" w:color="auto" w:fill="FFFFFF"/>
        </w:rPr>
        <w:t>;</w:t>
      </w:r>
      <w:r w:rsidRPr="00365892">
        <w:rPr>
          <w:rFonts w:ascii="Sylfaen" w:hAnsi="Sylfaen" w:cs="Sylfaen"/>
          <w:shd w:val="clear" w:color="auto" w:fill="FFFFFF"/>
          <w:lang w:val="ka-GE"/>
        </w:rPr>
        <w:t xml:space="preserve"> </w:t>
      </w:r>
    </w:p>
    <w:p w14:paraId="4C3B4B18" w14:textId="77777777" w:rsidR="00707281" w:rsidRPr="00365892" w:rsidRDefault="00707281" w:rsidP="007421B3">
      <w:pPr>
        <w:pStyle w:val="ListParagraph"/>
        <w:numPr>
          <w:ilvl w:val="3"/>
          <w:numId w:val="2"/>
        </w:numPr>
        <w:spacing w:line="240" w:lineRule="auto"/>
        <w:ind w:left="-90"/>
        <w:jc w:val="both"/>
        <w:rPr>
          <w:rFonts w:ascii="Sylfaen" w:hAnsi="Sylfaen"/>
        </w:rPr>
      </w:pPr>
      <w:r w:rsidRPr="00365892">
        <w:rPr>
          <w:rFonts w:ascii="Sylfaen" w:hAnsi="Sylfaen"/>
          <w:lang w:val="ka-GE"/>
        </w:rPr>
        <w:lastRenderedPageBreak/>
        <w:t xml:space="preserve">მიმდინარეობდა 1990-იანი წლების შეიარაღებული მოქმედებების და 2008 წლის აგვისტოს  ომის შედეგად უგზო-უკვლოდ დაკარგულ პირთა ბედისა და ადგილსამყოფლის დადგენასთან დაკავშირებული საქმიანობა; </w:t>
      </w:r>
    </w:p>
    <w:p w14:paraId="19BCBC46" w14:textId="1A526009" w:rsidR="00707281" w:rsidRPr="00365892" w:rsidRDefault="00707281" w:rsidP="007421B3">
      <w:pPr>
        <w:pStyle w:val="ListParagraph"/>
        <w:numPr>
          <w:ilvl w:val="3"/>
          <w:numId w:val="2"/>
        </w:numPr>
        <w:spacing w:line="240" w:lineRule="auto"/>
        <w:ind w:left="-90"/>
        <w:jc w:val="both"/>
        <w:rPr>
          <w:rFonts w:ascii="Sylfaen" w:hAnsi="Sylfaen"/>
          <w:lang w:val="ka-GE"/>
        </w:rPr>
      </w:pPr>
      <w:r w:rsidRPr="00365892">
        <w:rPr>
          <w:rFonts w:ascii="Sylfaen" w:hAnsi="Sylfaen"/>
          <w:lang w:val="ka-GE"/>
        </w:rPr>
        <w:t xml:space="preserve">ქალაქ ბელგრადში გაიმართა უგზო-უკვლოდ დაკარგულთა მოძიების საკითხებზე წითელი ჯვრის საერთაშორისო კომიტეტის </w:t>
      </w:r>
      <w:r w:rsidRPr="00365892">
        <w:rPr>
          <w:rFonts w:ascii="Sylfaen" w:hAnsi="Sylfaen"/>
        </w:rPr>
        <w:t xml:space="preserve">(ICRC) </w:t>
      </w:r>
      <w:r w:rsidRPr="00365892">
        <w:rPr>
          <w:rFonts w:ascii="Sylfaen" w:hAnsi="Sylfaen"/>
          <w:lang w:val="ka-GE"/>
        </w:rPr>
        <w:t>ეგიდით მოქმედი, ქართველი და აფხაზი მონაწილეებისაგან  შემდგარი საკოორდინაციო მექანიზმის მე-14 შეხვედრა და ამავე მექანიზმის ფარგლებში მოქმედი სამედიცინო - ანთროპოლოგიური ექსპერტიზის სამუშაო ჯგუფის მეთექვსმეტე შეხვედრა;</w:t>
      </w:r>
    </w:p>
    <w:p w14:paraId="788F9A20" w14:textId="77777777" w:rsidR="00707281" w:rsidRPr="00365892" w:rsidRDefault="00707281" w:rsidP="007421B3">
      <w:pPr>
        <w:pStyle w:val="ListParagraph"/>
        <w:numPr>
          <w:ilvl w:val="3"/>
          <w:numId w:val="2"/>
        </w:numPr>
        <w:spacing w:line="240" w:lineRule="auto"/>
        <w:ind w:left="-90"/>
        <w:jc w:val="both"/>
        <w:rPr>
          <w:rFonts w:ascii="Sylfaen" w:hAnsi="Sylfaen"/>
          <w:lang w:val="ka-GE"/>
        </w:rPr>
      </w:pPr>
      <w:r w:rsidRPr="00365892">
        <w:rPr>
          <w:rFonts w:ascii="Sylfaen" w:hAnsi="Sylfaen"/>
          <w:lang w:val="ka-GE"/>
        </w:rPr>
        <w:t>მიმდინარეობდა უგზო - უკვლოდ დაკარგულთა სამარხების მდებარეობისა და გაუჩინარების გარემოებებთან დაკავშირებული სარწმუნო ინფორმაციის შეგროვება, წითელი ჯვრის საერთაშორისო კომიტეტთან თანამშრომლობით გადამოწმდა და განახლებულ იქნა პოტენციური სამარხებისა და  უგზო - უკვლოდ დაკარგულ პირთა სია, ასევე, მათი ოჯახების საკონტაქტო მონაცემები;</w:t>
      </w:r>
    </w:p>
    <w:p w14:paraId="26123864" w14:textId="77777777" w:rsidR="00707281" w:rsidRPr="00365892" w:rsidRDefault="00707281" w:rsidP="007421B3">
      <w:pPr>
        <w:pStyle w:val="ListParagraph"/>
        <w:numPr>
          <w:ilvl w:val="3"/>
          <w:numId w:val="2"/>
        </w:numPr>
        <w:spacing w:line="240" w:lineRule="auto"/>
        <w:ind w:left="-90"/>
        <w:jc w:val="both"/>
        <w:rPr>
          <w:rFonts w:ascii="Sylfaen" w:hAnsi="Sylfaen"/>
          <w:lang w:val="ka-GE"/>
        </w:rPr>
      </w:pPr>
      <w:r w:rsidRPr="00365892">
        <w:rPr>
          <w:rFonts w:ascii="Sylfaen" w:hAnsi="Sylfaen"/>
          <w:lang w:val="ka-GE"/>
        </w:rPr>
        <w:t>იმართებოდა რეგულარული შეხვედრები უგზო - უკვლოდ დაკარგულ პირთა ოჯახებთან, პოტენციურ მოწმეებთან, პროცესში მონაწილე უწყებებთან და წითელი ჯვრის საერთაშორისო კომიტეტის წარმომადგენლებთან, მათ შორის, სახელმწიფო მინისტრის დონეზე კავკასიაში უგზო - უკვლოდ დაკარგულ პირთა საკითხებში ICRC-ის სპეციალურ წარმომადგენელთან;</w:t>
      </w:r>
    </w:p>
    <w:p w14:paraId="240A1B36" w14:textId="42B16213" w:rsidR="00707281" w:rsidRPr="00365892" w:rsidRDefault="00707281" w:rsidP="007421B3">
      <w:pPr>
        <w:pStyle w:val="ListParagraph"/>
        <w:numPr>
          <w:ilvl w:val="3"/>
          <w:numId w:val="2"/>
        </w:numPr>
        <w:spacing w:line="240" w:lineRule="auto"/>
        <w:ind w:left="-90"/>
        <w:jc w:val="both"/>
        <w:rPr>
          <w:rFonts w:ascii="Sylfaen" w:hAnsi="Sylfaen"/>
          <w:lang w:val="ka-GE"/>
        </w:rPr>
      </w:pPr>
      <w:r w:rsidRPr="00365892">
        <w:rPr>
          <w:rFonts w:ascii="Sylfaen" w:hAnsi="Sylfaen"/>
          <w:lang w:val="ka-GE"/>
        </w:rPr>
        <w:t>სახელმწიფო მინისტრის აპარატის კოორდინაციით ჩატარდა, წითელი ჯვრის საერთაშორისო კომიტეტის და ქართული მხარის წარმომადგენლებს შორის დისკუსია - კონსულტაციები, გაიმართა თემატური სამუშაო ჯგუფების 5 სხდომა</w:t>
      </w:r>
      <w:r w:rsidR="00590C1D" w:rsidRPr="00365892">
        <w:rPr>
          <w:rFonts w:ascii="Sylfaen" w:hAnsi="Sylfaen"/>
        </w:rPr>
        <w:t xml:space="preserve">. </w:t>
      </w:r>
      <w:r w:rsidRPr="00365892">
        <w:rPr>
          <w:rFonts w:ascii="Sylfaen" w:hAnsi="Sylfaen"/>
          <w:lang w:val="ka-GE"/>
        </w:rPr>
        <w:t>ასევე,  თემატური სამუშაო ჯგუფების წევრების და უგზო-უკვლოდ დაკარგულ პირთა ოჯახების წარმომადგენელთა საკონსულტაციო გაფართოებული შეხვედრა;</w:t>
      </w:r>
    </w:p>
    <w:p w14:paraId="32C2BA03" w14:textId="77777777" w:rsidR="00707281" w:rsidRPr="00365892" w:rsidRDefault="00707281" w:rsidP="007421B3">
      <w:pPr>
        <w:pStyle w:val="ListParagraph"/>
        <w:numPr>
          <w:ilvl w:val="3"/>
          <w:numId w:val="2"/>
        </w:numPr>
        <w:spacing w:line="240" w:lineRule="auto"/>
        <w:ind w:left="-90"/>
        <w:jc w:val="both"/>
        <w:rPr>
          <w:rFonts w:ascii="Sylfaen" w:hAnsi="Sylfaen"/>
          <w:lang w:val="ka-GE"/>
        </w:rPr>
      </w:pPr>
      <w:r w:rsidRPr="00365892">
        <w:rPr>
          <w:rFonts w:ascii="Sylfaen" w:hAnsi="Sylfaen"/>
          <w:lang w:val="ka-GE"/>
        </w:rPr>
        <w:t>საანგარიშო პერიოდში გენეტიკური საექსპერტო მომსახურების ფარგლებში განხორციელდა აფხაზეთის შეიარაღებული მოქმედებების შედეგად უგზო - უკვლოდ დაკარგულ პირთა ოჯახის წევრებისა და ბიოლოგიური ნათესავების 62 ბიოლოგიური ნიმუშის გენეტიკური გამოკვლევა - პროფილირება;</w:t>
      </w:r>
    </w:p>
    <w:p w14:paraId="7366E54C" w14:textId="49343162" w:rsidR="00707281" w:rsidRPr="00365892" w:rsidRDefault="00707281" w:rsidP="007421B3">
      <w:pPr>
        <w:pStyle w:val="ListParagraph"/>
        <w:numPr>
          <w:ilvl w:val="0"/>
          <w:numId w:val="2"/>
        </w:numPr>
        <w:shd w:val="clear" w:color="auto" w:fill="FFFFFF"/>
        <w:spacing w:before="100" w:beforeAutospacing="1" w:afterAutospacing="1" w:line="240" w:lineRule="auto"/>
        <w:ind w:left="-90"/>
        <w:jc w:val="both"/>
        <w:rPr>
          <w:rFonts w:ascii="Sylfaen" w:hAnsi="Sylfaen"/>
          <w:lang w:val="ka-GE"/>
        </w:rPr>
      </w:pPr>
      <w:r w:rsidRPr="00365892">
        <w:rPr>
          <w:rFonts w:ascii="Sylfaen" w:hAnsi="Sylfaen"/>
          <w:lang w:val="ka-GE"/>
        </w:rPr>
        <w:t>სახელმწიფო მინისტრის აპარატმა სამოქალაქო თანასწორობისა და ინტეგრაციის სამთავრობო კომისიის წევრ უწყებებთან მჭიდრო თანამშრომლობით მოამზადა სამოქალაქო თანასწორობისა და ინტეგრაციის სახელმწიფო სტრატეგიის 2023-2024 წლების სამოქმედო გეგმის პროექტი, რომელიც  ფართო საზოგადოებისთვის გაზიარებისა და მისი განხილვის მიზნით  აიტვირთა აპარატის ვებ-გვერდზე;</w:t>
      </w:r>
    </w:p>
    <w:p w14:paraId="4D777724" w14:textId="6AE4C96F" w:rsidR="00707281" w:rsidRPr="00365892" w:rsidRDefault="00707281" w:rsidP="007421B3">
      <w:pPr>
        <w:pStyle w:val="ListParagraph"/>
        <w:numPr>
          <w:ilvl w:val="0"/>
          <w:numId w:val="2"/>
        </w:numPr>
        <w:shd w:val="clear" w:color="auto" w:fill="FFFFFF"/>
        <w:spacing w:after="0" w:line="240" w:lineRule="auto"/>
        <w:ind w:left="-90"/>
        <w:jc w:val="both"/>
        <w:rPr>
          <w:rFonts w:ascii="Sylfaen" w:eastAsia="Times New Roman" w:hAnsi="Sylfaen" w:cs="Sylfaen"/>
          <w:lang w:val="ka-GE"/>
        </w:rPr>
      </w:pPr>
      <w:r w:rsidRPr="00365892">
        <w:rPr>
          <w:rFonts w:ascii="Sylfaen" w:eastAsia="Times New Roman" w:hAnsi="Sylfaen" w:cs="Sylfaen"/>
          <w:lang w:val="ka-GE"/>
        </w:rPr>
        <w:t>მიმდინარეობდა სამუშაო შეხვედრები სამოქალაქო თანასწორობისა და ინტეგრაციის 2023-2024 წლების სამოქმედო გეგმის პროექტის განხილვის მიზნით სახელმწიფო უწყებების, სახალხო დამცველის აპარატის</w:t>
      </w:r>
      <w:r w:rsidR="00962478" w:rsidRPr="00365892">
        <w:rPr>
          <w:rFonts w:ascii="Sylfaen" w:eastAsia="Times New Roman" w:hAnsi="Sylfaen" w:cs="Sylfaen"/>
          <w:lang w:val="ka-GE"/>
        </w:rPr>
        <w:t>,</w:t>
      </w:r>
      <w:r w:rsidRPr="00365892">
        <w:rPr>
          <w:rFonts w:ascii="Sylfaen" w:eastAsia="Times New Roman" w:hAnsi="Sylfaen" w:cs="Sylfaen"/>
          <w:lang w:val="ka-GE"/>
        </w:rPr>
        <w:t xml:space="preserve"> მასთან არსებული ეროვნულ უმცირესობათა საბჭოს, ეთნიკური უმცირესობებით მჭიდროდ დასახლებული რეგიონების ადგილობრივი თვითმმართველობის ორგანოების, საერთაშორისო ორგანიზაციებისა და სამოქალაქო საზოგადოების, მათ შორის ეთნიკური უმცირესობების წარმომადგენლების მონაწილეობით;</w:t>
      </w:r>
    </w:p>
    <w:p w14:paraId="73DD075A" w14:textId="77777777" w:rsidR="00707281" w:rsidRPr="00365892" w:rsidRDefault="00707281" w:rsidP="007421B3">
      <w:pPr>
        <w:pStyle w:val="ListParagraph"/>
        <w:numPr>
          <w:ilvl w:val="0"/>
          <w:numId w:val="2"/>
        </w:numPr>
        <w:shd w:val="clear" w:color="auto" w:fill="FFFFFF"/>
        <w:spacing w:after="0" w:line="240" w:lineRule="auto"/>
        <w:ind w:left="-90"/>
        <w:jc w:val="both"/>
        <w:rPr>
          <w:rFonts w:ascii="Sylfaen" w:eastAsia="Times New Roman" w:hAnsi="Sylfaen" w:cs="Sylfaen"/>
          <w:lang w:val="ka-GE"/>
        </w:rPr>
      </w:pPr>
      <w:r w:rsidRPr="00365892">
        <w:rPr>
          <w:rFonts w:ascii="Sylfaen" w:eastAsia="Times New Roman" w:hAnsi="Sylfaen" w:cs="Sylfaen"/>
          <w:lang w:val="ka-GE"/>
        </w:rPr>
        <w:t>სახელმწიფო მინისტრის აპარატის ორგანიზებით გაიმართა ტრენინგ - სემინარი თემაზე: „ქალთა მონაწილეობის გაძლიერება სამოქალაქო ინტეგრაციის პროცესში“. მასში მონაწილეობდნენ ეთნიკური უმცირესობების წარმომადგენლებით მჭიდროდ დასახლებულ რეგიონებში (ქვემო ქართლი, სამცხე-ჯავახეთი და კახეთი) მცხოვრები ქალები,  სამოქალაქო საზოგადოების, სახელმწიფო უწყებების, მუნიციპალური სერვისის „ქალთა ოთახი“-ს წარმომადგენლები და მუნიციპალიტეტში არსებული გენდერული თანასწორობის საბჭოს წევრები;</w:t>
      </w:r>
    </w:p>
    <w:p w14:paraId="016FFD69" w14:textId="77777777" w:rsidR="00707281" w:rsidRPr="00365892" w:rsidRDefault="00707281" w:rsidP="007421B3">
      <w:pPr>
        <w:pStyle w:val="ListParagraph"/>
        <w:numPr>
          <w:ilvl w:val="0"/>
          <w:numId w:val="2"/>
        </w:numPr>
        <w:shd w:val="clear" w:color="auto" w:fill="FFFFFF"/>
        <w:spacing w:after="0" w:line="240" w:lineRule="auto"/>
        <w:ind w:left="-90"/>
        <w:jc w:val="both"/>
        <w:rPr>
          <w:rFonts w:ascii="Sylfaen" w:eastAsia="Times New Roman" w:hAnsi="Sylfaen" w:cs="Sylfaen"/>
          <w:lang w:val="ka-GE"/>
        </w:rPr>
      </w:pPr>
      <w:r w:rsidRPr="00365892">
        <w:rPr>
          <w:rFonts w:ascii="Sylfaen" w:eastAsia="Times New Roman" w:hAnsi="Sylfaen" w:cs="Sylfaen"/>
          <w:lang w:val="ka-GE"/>
        </w:rPr>
        <w:t xml:space="preserve">სახელმწიფო მინისტრის აპარატის ინიციატივითა და ორგანიზებით, ქალების გაძლიერების მიზნით, გაიმართა ორდღიანი ტრენინგ - სემინარი თემაზე: „ქალთა მონაწილეობის გაძლიერება სამოქალაქო ინტეგრაციის პროცესში“. ღონისძიების ფარგლებში მონაწილეებს მიეწოდათ  დეტალური ინფორმაცია ქალთა მიმართ ძალადობის წინააღმდეგ არსებული სახელმწიფო მექანიზმების შესახებ; </w:t>
      </w:r>
    </w:p>
    <w:p w14:paraId="40596668" w14:textId="377B457B" w:rsidR="00707281" w:rsidRPr="00365892" w:rsidRDefault="00707281" w:rsidP="007421B3">
      <w:pPr>
        <w:pStyle w:val="ListParagraph"/>
        <w:numPr>
          <w:ilvl w:val="0"/>
          <w:numId w:val="2"/>
        </w:numPr>
        <w:shd w:val="clear" w:color="auto" w:fill="FFFFFF"/>
        <w:spacing w:after="0" w:line="240" w:lineRule="auto"/>
        <w:ind w:left="-90"/>
        <w:jc w:val="both"/>
        <w:rPr>
          <w:rFonts w:ascii="Sylfaen" w:eastAsia="Times New Roman" w:hAnsi="Sylfaen" w:cs="Sylfaen"/>
          <w:lang w:val="ka-GE"/>
        </w:rPr>
      </w:pPr>
      <w:r w:rsidRPr="00365892">
        <w:rPr>
          <w:rFonts w:ascii="Sylfaen" w:eastAsia="Times New Roman" w:hAnsi="Sylfaen" w:cs="Sylfaen"/>
          <w:lang w:val="ka-GE"/>
        </w:rPr>
        <w:lastRenderedPageBreak/>
        <w:t>სახელმწიფო მინისტრის აპარატის ხელმძღვანელობით გაიმართა დისტანციური შეხვედრა ქვემო ქართლის, სამცხე - ჯავახეთისა და კახეთის რეგიონების გუბერნატორებთან და ეთნიკური უმცირესობებით მჭიდროდ დასახლებული მუნიციპალიტეტების მერებთან</w:t>
      </w:r>
      <w:r w:rsidR="00962478" w:rsidRPr="00365892">
        <w:rPr>
          <w:rFonts w:ascii="Sylfaen" w:eastAsia="Times New Roman" w:hAnsi="Sylfaen" w:cs="Sylfaen"/>
          <w:lang w:val="ka-GE"/>
        </w:rPr>
        <w:t>.</w:t>
      </w:r>
      <w:r w:rsidRPr="00365892">
        <w:rPr>
          <w:rFonts w:ascii="Sylfaen" w:eastAsia="Times New Roman" w:hAnsi="Sylfaen" w:cs="Sylfaen"/>
          <w:lang w:val="ka-GE"/>
        </w:rPr>
        <w:t xml:space="preserve"> შეხვედრაზე განხილულ იქნა სამოქალაქო თანასწორობისა და ინტეგრაციის სახელმწიფო სტრატეგიის 2023-2024 წლების სამოქმედო გეგმის პროექტის ფარგლებში დაგეგმილი პროექტები და ღონისძიებები, ასევე, სამოქალაქო თანასწორობისა და ინტეგრაციის სახელმწიფო პოლიტიკის აქტუალური საკითხები;</w:t>
      </w:r>
    </w:p>
    <w:p w14:paraId="40BA85A4" w14:textId="77777777" w:rsidR="00707281" w:rsidRPr="00365892" w:rsidRDefault="00707281" w:rsidP="007421B3">
      <w:pPr>
        <w:pStyle w:val="ListParagraph"/>
        <w:numPr>
          <w:ilvl w:val="0"/>
          <w:numId w:val="2"/>
        </w:numPr>
        <w:shd w:val="clear" w:color="auto" w:fill="FFFFFF"/>
        <w:spacing w:after="0" w:line="240" w:lineRule="auto"/>
        <w:ind w:left="-90"/>
        <w:jc w:val="both"/>
        <w:rPr>
          <w:rFonts w:ascii="Sylfaen" w:eastAsia="Times New Roman" w:hAnsi="Sylfaen" w:cs="Sylfaen"/>
          <w:lang w:val="ka-GE"/>
        </w:rPr>
      </w:pPr>
      <w:r w:rsidRPr="00365892">
        <w:rPr>
          <w:rFonts w:ascii="Sylfaen" w:eastAsia="Times New Roman" w:hAnsi="Sylfaen" w:cs="Sylfaen"/>
          <w:lang w:val="ka-GE"/>
        </w:rPr>
        <w:t>სახელმწიფო მინისტრის აპარატის ორგანიზებითა და კოორდინირებით გაიმართა სამუშაო შეხვედრა სახალხო დამცველთან არსებულ ეროვნულ უმცირესობათა საბჭოს კოორდინატორებთან, რომლებმაც წარმოადგინეს 2023-2024 წწ. სამოქმედო გეგმის წინადადებისა და რეკომენდაციების პირველადი სამუშაო ვერსია;</w:t>
      </w:r>
    </w:p>
    <w:p w14:paraId="4EA5AC0F" w14:textId="77777777" w:rsidR="00707281" w:rsidRPr="00365892" w:rsidRDefault="00707281" w:rsidP="007421B3">
      <w:pPr>
        <w:pStyle w:val="ListParagraph"/>
        <w:numPr>
          <w:ilvl w:val="0"/>
          <w:numId w:val="2"/>
        </w:numPr>
        <w:shd w:val="clear" w:color="auto" w:fill="FFFFFF"/>
        <w:spacing w:after="0" w:line="240" w:lineRule="auto"/>
        <w:ind w:left="-90"/>
        <w:jc w:val="both"/>
        <w:rPr>
          <w:rFonts w:ascii="Sylfaen" w:eastAsia="Times New Roman" w:hAnsi="Sylfaen" w:cs="Sylfaen"/>
          <w:lang w:val="ka-GE"/>
        </w:rPr>
      </w:pPr>
      <w:r w:rsidRPr="00365892">
        <w:rPr>
          <w:rFonts w:ascii="Sylfaen" w:eastAsia="Times New Roman" w:hAnsi="Sylfaen" w:cs="Sylfaen"/>
          <w:lang w:val="ka-GE"/>
        </w:rPr>
        <w:t>მიმდინარეობდა ყოველკვირეული სომხურენოვანი/აზერბაიჯანულენოვანი გაზეთების „ვრასტანი” (22 ნომერი, 3500 ტირაჟი)/„გურჯისტანი” (24 ნომერი, 2500 - მდე ტირაჟი) გამოცემა;</w:t>
      </w:r>
    </w:p>
    <w:p w14:paraId="44C6A03A" w14:textId="77777777" w:rsidR="00707281" w:rsidRPr="00365892" w:rsidRDefault="00707281" w:rsidP="007421B3">
      <w:pPr>
        <w:pStyle w:val="ListParagraph"/>
        <w:numPr>
          <w:ilvl w:val="0"/>
          <w:numId w:val="2"/>
        </w:numPr>
        <w:shd w:val="clear" w:color="auto" w:fill="FFFFFF"/>
        <w:spacing w:after="0" w:line="240" w:lineRule="auto"/>
        <w:ind w:left="-90"/>
        <w:jc w:val="both"/>
        <w:rPr>
          <w:rFonts w:ascii="Sylfaen" w:eastAsia="Times New Roman" w:hAnsi="Sylfaen" w:cs="Sylfaen"/>
          <w:lang w:val="ka-GE"/>
        </w:rPr>
      </w:pPr>
      <w:r w:rsidRPr="00365892">
        <w:rPr>
          <w:rFonts w:ascii="Sylfaen" w:eastAsia="Times New Roman" w:hAnsi="Sylfaen" w:cs="Sylfaen"/>
          <w:lang w:val="ka-GE"/>
        </w:rPr>
        <w:t>სახელმწიფო მინისტრის აპარატის მონაწილეობით გაიმართა ქართული ენის დღისადმი მიძღვნილი ღონისძიება, რომლის ფარგლებში სიმბოლური საჩუქრებით დააჯილდოვეს ეთნიკური უმცირესობის წარმომადგენელი ოთხი კურსდამთავრებული, რომლებმაც ქართულ ენაში მომზადების საგანმანათლებლო პროგრამის (1+4</w:t>
      </w:r>
      <w:r w:rsidRPr="00365892">
        <w:rPr>
          <w:rFonts w:ascii="Sylfaen" w:eastAsia="Times New Roman" w:hAnsi="Sylfaen" w:cs="Sylfaen"/>
        </w:rPr>
        <w:t xml:space="preserve"> პროგრამა</w:t>
      </w:r>
      <w:r w:rsidRPr="00365892">
        <w:rPr>
          <w:rFonts w:ascii="Sylfaen" w:eastAsia="Times New Roman" w:hAnsi="Sylfaen" w:cs="Sylfaen"/>
          <w:lang w:val="ka-GE"/>
        </w:rPr>
        <w:t>) წარმატებით დასრულების შემდგომ სწავლა გააგრძელეს ქართულენოვან საბაკალავრო პროგრამაზე და ახლა თავად ასწავლიან ქვემო ქართლისა და სამცხე-ჯავახეთის არაქართულენოვან სკოლებში. სამახსოვრო საჩუქრები გადაეცათ აზერბაიჯანული და სომხურენოვანი სკოლების კურსდამთავრებულებს, რომლებმაც მაღალი შეფასებები დაიმსახურეს და ერთიანი ეროვნული გამოცდებით განსაზღვრული სამი სავალდებულო საგნის წარმატებით ჩაბარების საფუძველზე ჩაირიცხნენ უმაღლეს საგანმანათლებლო დაწესებულებებში;</w:t>
      </w:r>
    </w:p>
    <w:p w14:paraId="12FDB6AD" w14:textId="77777777" w:rsidR="00707281" w:rsidRPr="00365892" w:rsidRDefault="00707281" w:rsidP="007421B3">
      <w:pPr>
        <w:pStyle w:val="ListParagraph"/>
        <w:numPr>
          <w:ilvl w:val="0"/>
          <w:numId w:val="2"/>
        </w:numPr>
        <w:shd w:val="clear" w:color="auto" w:fill="FFFFFF"/>
        <w:spacing w:after="0" w:line="240" w:lineRule="auto"/>
        <w:ind w:left="-90"/>
        <w:jc w:val="both"/>
        <w:rPr>
          <w:rFonts w:ascii="Sylfaen" w:eastAsia="Times New Roman" w:hAnsi="Sylfaen" w:cs="Sylfaen"/>
          <w:lang w:val="ka-GE"/>
        </w:rPr>
      </w:pPr>
      <w:r w:rsidRPr="00365892">
        <w:rPr>
          <w:rFonts w:ascii="Sylfaen" w:eastAsia="Times New Roman" w:hAnsi="Sylfaen" w:cs="Sylfaen"/>
          <w:lang w:val="ka-GE"/>
        </w:rPr>
        <w:t>სახელმწიფო მინისტრის აპარატის ინიციატივითა და ორგანიზებით, ეთნიკური უმცირესობების წარმომადგენლებით მჭიდროდ დასახლებული რეგიონების ახალგაზრდებისათვის კახეთისა და იმერეთის რეგიონებში გაიმართა გასვლითი კულტურულ - საგანმანათლებლო ორდღიანი სემინარები თემაზე „ახალგაზრდები სამოქალაქო ინტეგრაციისთვის". სემინარზე მონაწილეობა მიიღო 70</w:t>
      </w:r>
      <w:r w:rsidRPr="00365892">
        <w:rPr>
          <w:rFonts w:ascii="Sylfaen" w:eastAsia="Times New Roman" w:hAnsi="Sylfaen" w:cs="Sylfaen"/>
        </w:rPr>
        <w:t>-</w:t>
      </w:r>
      <w:r w:rsidRPr="00365892">
        <w:rPr>
          <w:rFonts w:ascii="Sylfaen" w:eastAsia="Times New Roman" w:hAnsi="Sylfaen" w:cs="Sylfaen"/>
          <w:lang w:val="ka-GE"/>
        </w:rPr>
        <w:t xml:space="preserve">მდე ახალგაზრდამ, ყურადღება გამახვილდა ისეთ საკითხებზე, როგორიცაა: დეზინფორმაციასთან ბრძოლა, მისი გავრცელების პრევენციისა და მედიაწიგნიერების მნიშვნელობა, ახალგაზრდების როლი - როგორც სამოქალაქო თანასწორობისა და ინტეგრაციის, ასევე, შერიგებისა და ჩართულობის პოლიტიკის ფარგლებში დასახული მიზნების მისაღწევად; </w:t>
      </w:r>
    </w:p>
    <w:p w14:paraId="2A55CA04" w14:textId="77777777" w:rsidR="00707281" w:rsidRPr="00365892" w:rsidRDefault="00707281" w:rsidP="007421B3">
      <w:pPr>
        <w:pStyle w:val="ListParagraph"/>
        <w:numPr>
          <w:ilvl w:val="0"/>
          <w:numId w:val="2"/>
        </w:numPr>
        <w:shd w:val="clear" w:color="auto" w:fill="FFFFFF"/>
        <w:spacing w:after="0" w:line="240" w:lineRule="auto"/>
        <w:ind w:left="-90"/>
        <w:jc w:val="both"/>
        <w:rPr>
          <w:rFonts w:ascii="Sylfaen" w:eastAsia="Times New Roman" w:hAnsi="Sylfaen" w:cs="Sylfaen"/>
          <w:lang w:val="ka-GE"/>
        </w:rPr>
      </w:pPr>
      <w:r w:rsidRPr="00365892">
        <w:rPr>
          <w:rFonts w:ascii="Sylfaen" w:eastAsia="Times New Roman" w:hAnsi="Sylfaen" w:cs="Sylfaen"/>
          <w:lang w:val="ka-GE"/>
        </w:rPr>
        <w:t>კახეთის რეგიონში სახელმწიფო მინისტრის სამუშაო ვიზიტის ფარგლებში გაიმართა</w:t>
      </w:r>
      <w:r w:rsidRPr="00365892">
        <w:rPr>
          <w:rFonts w:ascii="Sylfaen" w:eastAsia="Times New Roman" w:hAnsi="Sylfaen" w:cs="Sylfaen"/>
        </w:rPr>
        <w:t xml:space="preserve"> </w:t>
      </w:r>
      <w:r w:rsidRPr="00365892">
        <w:rPr>
          <w:rFonts w:ascii="Sylfaen" w:eastAsia="Times New Roman" w:hAnsi="Sylfaen" w:cs="Sylfaen"/>
          <w:lang w:val="ka-GE"/>
        </w:rPr>
        <w:t xml:space="preserve">შეხვედრები ლაგოდეხისა და ყვარლის მუნიციპალიტეტების (სოფლები: შოროხი, ჩანტლისყურე, თივი, არეშფერანი და ფონა) სოფლების მოსახლეობასთან, რომლის ფარგლებშიც ადგილობრივ მოსახლეობას მიეწოდა ინფორმაცია აპარატის ხედვებსა და ახალ ინიციატივებზე; </w:t>
      </w:r>
    </w:p>
    <w:p w14:paraId="3833B3A6" w14:textId="77777777" w:rsidR="00707281" w:rsidRPr="00365892" w:rsidRDefault="00707281" w:rsidP="007421B3">
      <w:pPr>
        <w:pStyle w:val="ListParagraph"/>
        <w:numPr>
          <w:ilvl w:val="0"/>
          <w:numId w:val="2"/>
        </w:numPr>
        <w:shd w:val="clear" w:color="auto" w:fill="FFFFFF"/>
        <w:spacing w:after="0" w:line="240" w:lineRule="auto"/>
        <w:ind w:left="-90"/>
        <w:jc w:val="both"/>
        <w:rPr>
          <w:rFonts w:ascii="Sylfaen" w:eastAsia="Times New Roman" w:hAnsi="Sylfaen" w:cs="Sylfaen"/>
          <w:lang w:val="ka-GE"/>
        </w:rPr>
      </w:pPr>
      <w:r w:rsidRPr="00365892">
        <w:rPr>
          <w:rFonts w:ascii="Sylfaen" w:eastAsia="Times New Roman" w:hAnsi="Sylfaen" w:cs="Sylfaen"/>
          <w:lang w:val="ka-GE"/>
        </w:rPr>
        <w:t xml:space="preserve">სამცხე-ჯავახეთის რეგიონში, სახელმწიფო მინისტრის ვიზიტის ფარგლებში, ახალქალაქის მუნიციპალიტეტის სოფელ კუმურდოში გაისხნა ახალაშენებული საბავშვო ბაღი, რომელიც ეთნიკური უმცირესობების წარმომადგენელ 120 ბავშვზეა გათვლილი. სახელმწიფო მინისტრის აპარატის მხრიდან აღსაზრდელებს საჩუქრად გადაეცა წიგნები და სათამაშოები; </w:t>
      </w:r>
    </w:p>
    <w:p w14:paraId="327FC9FD" w14:textId="77777777" w:rsidR="00707281" w:rsidRPr="00365892" w:rsidRDefault="00707281" w:rsidP="007421B3">
      <w:pPr>
        <w:pStyle w:val="ListParagraph"/>
        <w:numPr>
          <w:ilvl w:val="0"/>
          <w:numId w:val="2"/>
        </w:numPr>
        <w:shd w:val="clear" w:color="auto" w:fill="FFFFFF"/>
        <w:spacing w:after="0" w:line="240" w:lineRule="auto"/>
        <w:ind w:left="-90"/>
        <w:jc w:val="both"/>
        <w:rPr>
          <w:rFonts w:ascii="Sylfaen" w:eastAsia="Times New Roman" w:hAnsi="Sylfaen" w:cs="Sylfaen"/>
          <w:lang w:val="ka-GE"/>
        </w:rPr>
      </w:pPr>
      <w:r w:rsidRPr="00365892">
        <w:rPr>
          <w:rFonts w:ascii="Sylfaen" w:eastAsia="Times New Roman" w:hAnsi="Sylfaen" w:cs="Sylfaen"/>
          <w:lang w:val="ka-GE"/>
        </w:rPr>
        <w:t>სახელმწიფო</w:t>
      </w:r>
      <w:r w:rsidRPr="00365892">
        <w:rPr>
          <w:rFonts w:ascii="Sylfaen" w:eastAsia="Times New Roman" w:hAnsi="Sylfaen" w:cs="Times New Roman"/>
          <w:lang w:val="ka-GE"/>
        </w:rPr>
        <w:t xml:space="preserve"> </w:t>
      </w:r>
      <w:r w:rsidRPr="00365892">
        <w:rPr>
          <w:rFonts w:ascii="Sylfaen" w:eastAsia="Times New Roman" w:hAnsi="Sylfaen" w:cs="Sylfaen"/>
          <w:lang w:val="ka-GE"/>
        </w:rPr>
        <w:t>მინისტრის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აპარატის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ინიციატივითა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და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ხელმძღვანელობით</w:t>
      </w:r>
      <w:r w:rsidRPr="00365892">
        <w:rPr>
          <w:rFonts w:ascii="Sylfaen" w:eastAsia="Times New Roman" w:hAnsi="Sylfaen" w:cs="Times New Roman"/>
          <w:lang w:val="ka-GE"/>
        </w:rPr>
        <w:t xml:space="preserve"> </w:t>
      </w:r>
      <w:r w:rsidRPr="00365892">
        <w:rPr>
          <w:rFonts w:ascii="Sylfaen" w:eastAsia="Times New Roman" w:hAnsi="Sylfaen" w:cs="Sylfaen"/>
          <w:lang w:val="ka-GE"/>
        </w:rPr>
        <w:t>კახეთისა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და</w:t>
      </w:r>
      <w:r w:rsidRPr="00365892">
        <w:rPr>
          <w:rFonts w:ascii="Sylfaen" w:eastAsia="Times New Roman" w:hAnsi="Sylfaen" w:cs="Times New Roman"/>
          <w:lang w:val="ka-GE"/>
        </w:rPr>
        <w:t xml:space="preserve"> </w:t>
      </w:r>
      <w:r w:rsidRPr="00365892">
        <w:rPr>
          <w:rFonts w:ascii="Sylfaen" w:eastAsia="Times New Roman" w:hAnsi="Sylfaen" w:cs="Sylfaen"/>
          <w:lang w:val="ka-GE"/>
        </w:rPr>
        <w:t xml:space="preserve">სამცხე </w:t>
      </w:r>
      <w:r w:rsidRPr="00365892">
        <w:rPr>
          <w:rFonts w:ascii="Sylfaen" w:eastAsia="Times New Roman" w:hAnsi="Sylfaen" w:cs="Times New Roman"/>
          <w:lang w:val="ka-GE"/>
        </w:rPr>
        <w:t xml:space="preserve">- </w:t>
      </w:r>
      <w:r w:rsidRPr="00365892">
        <w:rPr>
          <w:rFonts w:ascii="Sylfaen" w:eastAsia="Times New Roman" w:hAnsi="Sylfaen" w:cs="Sylfaen"/>
          <w:lang w:val="ka-GE"/>
        </w:rPr>
        <w:t>ჯავახეთის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ეთნიკური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უმცირესობებით</w:t>
      </w:r>
      <w:r w:rsidRPr="00365892">
        <w:rPr>
          <w:rFonts w:ascii="Sylfaen" w:eastAsia="Times New Roman" w:hAnsi="Sylfaen" w:cs="Times New Roman"/>
          <w:lang w:val="ka-GE"/>
        </w:rPr>
        <w:t xml:space="preserve"> </w:t>
      </w:r>
      <w:r w:rsidRPr="00365892">
        <w:rPr>
          <w:rFonts w:ascii="Sylfaen" w:eastAsia="Times New Roman" w:hAnsi="Sylfaen" w:cs="Sylfaen"/>
          <w:lang w:val="ka-GE"/>
        </w:rPr>
        <w:t>მჭიდროდ</w:t>
      </w:r>
      <w:r w:rsidRPr="00365892">
        <w:rPr>
          <w:rFonts w:ascii="Sylfaen" w:eastAsia="Times New Roman" w:hAnsi="Sylfaen" w:cs="Times New Roman"/>
          <w:lang w:val="ka-GE"/>
        </w:rPr>
        <w:t xml:space="preserve"> </w:t>
      </w:r>
      <w:r w:rsidRPr="00365892">
        <w:rPr>
          <w:rFonts w:ascii="Sylfaen" w:eastAsia="Times New Roman" w:hAnsi="Sylfaen" w:cs="Sylfaen"/>
          <w:lang w:val="ka-GE"/>
        </w:rPr>
        <w:t>დასახლებულ</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სოფლებში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წარიმართა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ფართომასშტაბიანი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ორენოვანი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საინფორმაციო</w:t>
      </w:r>
      <w:r w:rsidRPr="00365892">
        <w:rPr>
          <w:rFonts w:ascii="Sylfaen" w:eastAsia="Times New Roman" w:hAnsi="Sylfaen" w:cs="Times New Roman"/>
          <w:lang w:val="ka-GE"/>
        </w:rPr>
        <w:t>/</w:t>
      </w:r>
      <w:r w:rsidRPr="00365892">
        <w:rPr>
          <w:rFonts w:ascii="Sylfaen" w:eastAsia="Times New Roman" w:hAnsi="Sylfaen" w:cs="Sylfaen"/>
          <w:lang w:val="ka-GE"/>
        </w:rPr>
        <w:t>ცნობიერების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ამაღლების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კამპანია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განათლების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სოფლის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მეურნეობის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ჯანმრთელობისა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და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სოციალური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დაცვის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ეკონომიკური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შესაძლებლობების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ასევე,</w:t>
      </w:r>
      <w:r w:rsidRPr="00365892">
        <w:rPr>
          <w:rFonts w:ascii="Sylfaen" w:eastAsia="Times New Roman" w:hAnsi="Sylfaen" w:cs="Times New Roman"/>
          <w:lang w:val="ka-GE"/>
        </w:rPr>
        <w:t xml:space="preserve"> </w:t>
      </w:r>
      <w:r w:rsidRPr="00365892">
        <w:rPr>
          <w:rFonts w:ascii="Sylfaen" w:eastAsia="Times New Roman" w:hAnsi="Sylfaen" w:cs="Sylfaen"/>
          <w:lang w:val="ka-GE"/>
        </w:rPr>
        <w:t>იურიდიული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დახმარების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საკითხებთან</w:t>
      </w:r>
      <w:r w:rsidRPr="00365892">
        <w:rPr>
          <w:rFonts w:ascii="Sylfaen" w:eastAsia="Times New Roman" w:hAnsi="Sylfaen" w:cs="Times New Roman"/>
          <w:lang w:val="ka-GE"/>
        </w:rPr>
        <w:t xml:space="preserve"> </w:t>
      </w:r>
      <w:r w:rsidRPr="00365892">
        <w:rPr>
          <w:rFonts w:ascii="Sylfaen" w:eastAsia="Times New Roman" w:hAnsi="Sylfaen" w:cs="Sylfaen"/>
          <w:lang w:val="ka-GE"/>
        </w:rPr>
        <w:t>დაკავშირებით</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სულ</w:t>
      </w:r>
      <w:r w:rsidRPr="00365892">
        <w:rPr>
          <w:rFonts w:ascii="Sylfaen" w:eastAsia="Times New Roman" w:hAnsi="Sylfaen" w:cs="Times New Roman"/>
          <w:lang w:val="ka-GE"/>
        </w:rPr>
        <w:t xml:space="preserve"> </w:t>
      </w:r>
      <w:r w:rsidRPr="00365892">
        <w:rPr>
          <w:rFonts w:ascii="Sylfaen" w:eastAsia="Times New Roman" w:hAnsi="Sylfaen" w:cs="Sylfaen"/>
          <w:lang w:val="ka-GE"/>
        </w:rPr>
        <w:t>შეხვედრებში ჩართული იყო 2 500-მდე ბენეფიციარი;</w:t>
      </w:r>
    </w:p>
    <w:p w14:paraId="6B74AADA" w14:textId="77777777" w:rsidR="00707281" w:rsidRPr="00365892" w:rsidRDefault="00707281" w:rsidP="007421B3">
      <w:pPr>
        <w:pStyle w:val="ListParagraph"/>
        <w:numPr>
          <w:ilvl w:val="0"/>
          <w:numId w:val="2"/>
        </w:numPr>
        <w:shd w:val="clear" w:color="auto" w:fill="FFFFFF"/>
        <w:spacing w:after="0" w:line="240" w:lineRule="auto"/>
        <w:ind w:left="-90"/>
        <w:jc w:val="both"/>
        <w:rPr>
          <w:rFonts w:ascii="Sylfaen" w:eastAsia="Times New Roman" w:hAnsi="Sylfaen" w:cs="Sylfaen"/>
          <w:lang w:val="ka-GE"/>
        </w:rPr>
      </w:pPr>
      <w:r w:rsidRPr="00365892">
        <w:rPr>
          <w:rFonts w:ascii="Sylfaen" w:eastAsia="Times New Roman" w:hAnsi="Sylfaen" w:cs="Sylfaen"/>
          <w:lang w:val="ka-GE"/>
        </w:rPr>
        <w:t xml:space="preserve">საანგარიშო პერიოდში გაიმართა უწყებათაშორისი შეხვედრა ეროვნულ უმცირესობათა დაცვის შესახებ ჩარჩო კონვენციის მრჩეველთა კომიტეტის მონიტორინგის დელეგაციასთან. დელეგაციის </w:t>
      </w:r>
      <w:r w:rsidRPr="00365892">
        <w:rPr>
          <w:rFonts w:ascii="Sylfaen" w:eastAsia="Times New Roman" w:hAnsi="Sylfaen" w:cs="Sylfaen"/>
          <w:lang w:val="ka-GE"/>
        </w:rPr>
        <w:lastRenderedPageBreak/>
        <w:t>წევრებს მიეწოდათ ინფორმაცია სამოქალაქო თანასწორობისა და ინტეგრაციის სახელმწიფო პოლიტიკის პრიორიტეტებისა და ამოცანების, ასევე, ჩარჩო კონვენციით ნაკისრი ვალდებულებების შესრულების, სახელმწიფოს მიერ განხორციელებული საქმიანობის კონვენციით გათვალისწინებულ სტანდარტებსა და პრინციპებთან შესაბამისობის შესახებ;</w:t>
      </w:r>
    </w:p>
    <w:p w14:paraId="75CB5305" w14:textId="77777777" w:rsidR="00707281" w:rsidRPr="00365892" w:rsidRDefault="00707281" w:rsidP="007421B3">
      <w:pPr>
        <w:pStyle w:val="ListParagraph"/>
        <w:numPr>
          <w:ilvl w:val="0"/>
          <w:numId w:val="2"/>
        </w:numPr>
        <w:shd w:val="clear" w:color="auto" w:fill="FFFFFF"/>
        <w:spacing w:after="0" w:line="240" w:lineRule="auto"/>
        <w:ind w:left="-90"/>
        <w:jc w:val="both"/>
        <w:rPr>
          <w:rFonts w:ascii="Sylfaen" w:eastAsia="Times New Roman" w:hAnsi="Sylfaen" w:cs="Sylfaen"/>
          <w:lang w:val="ka-GE"/>
        </w:rPr>
      </w:pPr>
      <w:r w:rsidRPr="00365892">
        <w:rPr>
          <w:rFonts w:ascii="Sylfaen" w:eastAsia="Times New Roman" w:hAnsi="Sylfaen" w:cs="Sylfaen"/>
          <w:lang w:val="ka-GE"/>
        </w:rPr>
        <w:t>საქართველოს მთავრობის ინიციატივითა და სახელმწიფო მინისტრის აპარატის ორგანიზებით საქართველოს დამოუკიდებლობის დღესთან დაკავშირებით სამცხე-ჯავახეთისა და ქვემო ქართლის რეგიონებში, კერძოდ  ახალქალაქსა და მარნეულში განხორციელდა მასშტაბური ღონისძიებები. ღონისძიებების ფარგლებში მოეწყო გასართობი და შემეცნებითი სივრცეები მრავალფეროვანი კომპონენტებით, მათ შორის თემატური სტენდებითა და შემეცნებითი გამოფენებით, სპორტული აქტივობებით, საბავშვო სპექტაკლებითა და შოუებით. ასევე, მოქალაქეებს შესაძლებლობა მიეცათ ადგილზე დაეთვალიერებინათ თავდაცვის ძალების სამხედრო ტექნიკის, შეიარაღებისა და აღჭურვილობის გამოფენა;</w:t>
      </w:r>
    </w:p>
    <w:p w14:paraId="143CE154" w14:textId="16D2B20B" w:rsidR="00707281" w:rsidRPr="00365892" w:rsidRDefault="00707281" w:rsidP="007421B3">
      <w:pPr>
        <w:pStyle w:val="ListParagraph"/>
        <w:numPr>
          <w:ilvl w:val="0"/>
          <w:numId w:val="2"/>
        </w:numPr>
        <w:shd w:val="clear" w:color="auto" w:fill="FFFFFF"/>
        <w:spacing w:after="0" w:line="240" w:lineRule="auto"/>
        <w:ind w:left="-90"/>
        <w:jc w:val="both"/>
        <w:rPr>
          <w:rFonts w:ascii="Sylfaen" w:eastAsia="Times New Roman" w:hAnsi="Sylfaen" w:cs="Sylfaen"/>
          <w:lang w:val="ka-GE"/>
        </w:rPr>
      </w:pPr>
      <w:r w:rsidRPr="00365892">
        <w:rPr>
          <w:rFonts w:ascii="Sylfaen" w:eastAsia="Times New Roman" w:hAnsi="Sylfaen" w:cs="Sylfaen"/>
          <w:lang w:val="ka-GE"/>
        </w:rPr>
        <w:t>გაიმართა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სამოქალაქო</w:t>
      </w:r>
      <w:r w:rsidRPr="00365892">
        <w:rPr>
          <w:rFonts w:ascii="Sylfaen" w:eastAsia="Times New Roman" w:hAnsi="Sylfaen" w:cs="Times New Roman"/>
          <w:lang w:val="ka-GE"/>
        </w:rPr>
        <w:t xml:space="preserve"> </w:t>
      </w:r>
      <w:r w:rsidRPr="00365892">
        <w:rPr>
          <w:rFonts w:ascii="Sylfaen" w:eastAsia="Times New Roman" w:hAnsi="Sylfaen" w:cs="Sylfaen"/>
          <w:lang w:val="ka-GE"/>
        </w:rPr>
        <w:t>თანასწორობისა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და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ინტეგრაციის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სახელმწიფო</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სტრატეგიის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ეფექტურად</w:t>
      </w:r>
      <w:r w:rsidRPr="00365892">
        <w:rPr>
          <w:rFonts w:ascii="Sylfaen" w:eastAsia="Times New Roman" w:hAnsi="Sylfaen" w:cs="Times New Roman"/>
          <w:lang w:val="ka-GE"/>
        </w:rPr>
        <w:t xml:space="preserve"> </w:t>
      </w:r>
      <w:r w:rsidRPr="00365892">
        <w:rPr>
          <w:rFonts w:ascii="Sylfaen" w:eastAsia="Times New Roman" w:hAnsi="Sylfaen" w:cs="Sylfaen"/>
          <w:lang w:val="ka-GE"/>
        </w:rPr>
        <w:t>განხორციელების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მიზნით</w:t>
      </w:r>
      <w:r w:rsidRPr="00365892">
        <w:rPr>
          <w:rFonts w:ascii="Sylfaen" w:eastAsia="Times New Roman" w:hAnsi="Sylfaen" w:cs="Times New Roman"/>
          <w:lang w:val="ka-GE"/>
        </w:rPr>
        <w:t xml:space="preserve"> </w:t>
      </w:r>
      <w:r w:rsidRPr="00365892">
        <w:rPr>
          <w:rFonts w:ascii="Sylfaen" w:eastAsia="Times New Roman" w:hAnsi="Sylfaen" w:cs="Sylfaen"/>
          <w:lang w:val="ka-GE"/>
        </w:rPr>
        <w:t>ჩამოყალიბებული</w:t>
      </w:r>
      <w:r w:rsidRPr="00365892">
        <w:rPr>
          <w:rFonts w:ascii="Sylfaen" w:eastAsia="Times New Roman" w:hAnsi="Sylfaen" w:cs="Times New Roman"/>
          <w:lang w:val="ka-GE"/>
        </w:rPr>
        <w:t xml:space="preserve"> </w:t>
      </w:r>
      <w:r w:rsidRPr="00365892">
        <w:rPr>
          <w:rFonts w:ascii="Sylfaen" w:eastAsia="Times New Roman" w:hAnsi="Sylfaen" w:cs="Sylfaen"/>
          <w:lang w:val="ka-GE"/>
        </w:rPr>
        <w:t xml:space="preserve">საკონსულტაციო </w:t>
      </w:r>
      <w:r w:rsidRPr="00365892">
        <w:rPr>
          <w:rFonts w:ascii="Sylfaen" w:eastAsia="Times New Roman" w:hAnsi="Sylfaen" w:cs="Times New Roman"/>
          <w:lang w:val="ka-GE"/>
        </w:rPr>
        <w:t xml:space="preserve"> </w:t>
      </w:r>
      <w:r w:rsidRPr="00365892">
        <w:rPr>
          <w:rFonts w:ascii="Sylfaen" w:eastAsia="Times New Roman" w:hAnsi="Sylfaen" w:cs="Sylfaen"/>
          <w:lang w:val="ka-GE"/>
        </w:rPr>
        <w:t>თემატური</w:t>
      </w:r>
      <w:r w:rsidRPr="00365892">
        <w:rPr>
          <w:rFonts w:ascii="Sylfaen" w:eastAsia="Times New Roman" w:hAnsi="Sylfaen" w:cs="Times New Roman"/>
          <w:lang w:val="ka-GE"/>
        </w:rPr>
        <w:t xml:space="preserve"> ხუთი </w:t>
      </w:r>
      <w:r w:rsidRPr="00365892">
        <w:rPr>
          <w:rFonts w:ascii="Sylfaen" w:eastAsia="Times New Roman" w:hAnsi="Sylfaen" w:cs="Sylfaen"/>
          <w:lang w:val="ka-GE"/>
        </w:rPr>
        <w:t>ჯგუფის</w:t>
      </w:r>
      <w:r w:rsidRPr="00365892">
        <w:rPr>
          <w:rFonts w:ascii="Sylfaen" w:eastAsia="Times New Roman" w:hAnsi="Sylfaen" w:cs="Times New Roman"/>
          <w:lang w:val="ka-GE"/>
        </w:rPr>
        <w:t xml:space="preserve"> სხვადასხვა </w:t>
      </w:r>
      <w:r w:rsidRPr="00365892">
        <w:rPr>
          <w:rFonts w:ascii="Sylfaen" w:eastAsia="Times New Roman" w:hAnsi="Sylfaen" w:cs="Sylfaen"/>
          <w:lang w:val="ka-GE"/>
        </w:rPr>
        <w:t>შეხვედრები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თემებზე:</w:t>
      </w:r>
      <w:r w:rsidRPr="00365892">
        <w:rPr>
          <w:rFonts w:ascii="Sylfaen" w:eastAsia="Times New Roman" w:hAnsi="Sylfaen" w:cs="Times New Roman"/>
          <w:lang w:val="ka-GE"/>
        </w:rPr>
        <w:t xml:space="preserve"> </w:t>
      </w:r>
      <w:r w:rsidRPr="00365892">
        <w:rPr>
          <w:rFonts w:ascii="Sylfaen" w:eastAsia="Times New Roman" w:hAnsi="Sylfaen" w:cs="Sylfaen"/>
          <w:lang w:val="ka-GE"/>
        </w:rPr>
        <w:t>ახალგაზრდებისა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და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ქალების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გაძლიერება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სოციალურ</w:t>
      </w:r>
      <w:r w:rsidRPr="00365892">
        <w:rPr>
          <w:rFonts w:ascii="Sylfaen" w:eastAsia="Times New Roman" w:hAnsi="Sylfaen" w:cs="Times New Roman"/>
          <w:lang w:val="ka-GE"/>
        </w:rPr>
        <w:t>-</w:t>
      </w:r>
      <w:r w:rsidRPr="00365892">
        <w:rPr>
          <w:rFonts w:ascii="Sylfaen" w:eastAsia="Times New Roman" w:hAnsi="Sylfaen" w:cs="Sylfaen"/>
          <w:lang w:val="ka-GE"/>
        </w:rPr>
        <w:t>ეკონომიკური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ინტეგრაცია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მედიასა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და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ინფორმაციაზე</w:t>
      </w:r>
      <w:r w:rsidRPr="00365892">
        <w:rPr>
          <w:rFonts w:ascii="Sylfaen" w:eastAsia="Times New Roman" w:hAnsi="Sylfaen" w:cs="Times New Roman"/>
          <w:lang w:val="ka-GE"/>
        </w:rPr>
        <w:t xml:space="preserve"> </w:t>
      </w:r>
      <w:r w:rsidRPr="00365892">
        <w:rPr>
          <w:rFonts w:ascii="Sylfaen" w:eastAsia="Times New Roman" w:hAnsi="Sylfaen" w:cs="Sylfaen"/>
          <w:lang w:val="ka-GE"/>
        </w:rPr>
        <w:t>ხელმისაწვდომობა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მცირერიცხოვანი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ეთნიკური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უმცირესობების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მხარდაჭერა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განათლება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და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სახელმწიფო</w:t>
      </w:r>
      <w:r w:rsidRPr="00365892">
        <w:rPr>
          <w:rFonts w:ascii="Sylfaen" w:eastAsia="Times New Roman" w:hAnsi="Sylfaen" w:cs="Times New Roman"/>
          <w:lang w:val="ka-GE"/>
        </w:rPr>
        <w:t xml:space="preserve"> </w:t>
      </w:r>
      <w:r w:rsidRPr="00365892">
        <w:rPr>
          <w:rFonts w:ascii="Sylfaen" w:eastAsia="Times New Roman" w:hAnsi="Sylfaen" w:cs="Sylfaen"/>
          <w:lang w:val="ka-GE"/>
        </w:rPr>
        <w:t>ენა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სამუშაო</w:t>
      </w:r>
      <w:r w:rsidRPr="00365892">
        <w:rPr>
          <w:rFonts w:ascii="Sylfaen" w:eastAsia="Times New Roman" w:hAnsi="Sylfaen" w:cs="Times New Roman"/>
          <w:lang w:val="ka-GE"/>
        </w:rPr>
        <w:t xml:space="preserve"> </w:t>
      </w:r>
      <w:r w:rsidRPr="00365892">
        <w:rPr>
          <w:rFonts w:ascii="Sylfaen" w:eastAsia="Times New Roman" w:hAnsi="Sylfaen" w:cs="Sylfaen"/>
          <w:lang w:val="ka-GE"/>
        </w:rPr>
        <w:t>ჯგუფების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შეხვედრებში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მონაწილეობდნენ</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სამთავრობო</w:t>
      </w:r>
      <w:r w:rsidRPr="00365892">
        <w:rPr>
          <w:rFonts w:ascii="Sylfaen" w:eastAsia="Times New Roman" w:hAnsi="Sylfaen" w:cs="Times New Roman"/>
          <w:lang w:val="ka-GE"/>
        </w:rPr>
        <w:t xml:space="preserve"> </w:t>
      </w:r>
      <w:r w:rsidRPr="00365892">
        <w:rPr>
          <w:rFonts w:ascii="Sylfaen" w:eastAsia="Times New Roman" w:hAnsi="Sylfaen" w:cs="Sylfaen"/>
          <w:lang w:val="ka-GE"/>
        </w:rPr>
        <w:t>კომისიის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წევრი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შესაბამისი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უწყებების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ხელმძღვანელი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პირები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რომლებმაც</w:t>
      </w:r>
      <w:r w:rsidRPr="00365892">
        <w:rPr>
          <w:rFonts w:ascii="Sylfaen" w:eastAsia="Times New Roman" w:hAnsi="Sylfaen" w:cs="Times New Roman"/>
          <w:lang w:val="ka-GE"/>
        </w:rPr>
        <w:t xml:space="preserve"> </w:t>
      </w:r>
      <w:r w:rsidRPr="00365892">
        <w:rPr>
          <w:rFonts w:ascii="Sylfaen" w:eastAsia="Times New Roman" w:hAnsi="Sylfaen" w:cs="Sylfaen"/>
          <w:lang w:val="ka-GE"/>
        </w:rPr>
        <w:t>შეხვედრების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მონაწილეებს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დეტალური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ინფორმაცია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მიაწოდეს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თავიანთი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უწყებების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კომპეტენციის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ფარგლებში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სამოქმედო</w:t>
      </w:r>
      <w:r w:rsidRPr="00365892">
        <w:rPr>
          <w:rFonts w:ascii="Sylfaen" w:eastAsia="Times New Roman" w:hAnsi="Sylfaen" w:cs="Times New Roman"/>
          <w:lang w:val="ka-GE"/>
        </w:rPr>
        <w:t xml:space="preserve"> </w:t>
      </w:r>
      <w:r w:rsidRPr="00365892">
        <w:rPr>
          <w:rFonts w:ascii="Sylfaen" w:eastAsia="Times New Roman" w:hAnsi="Sylfaen" w:cs="Sylfaen"/>
          <w:lang w:val="ka-GE"/>
        </w:rPr>
        <w:t>გეგმით</w:t>
      </w:r>
      <w:r w:rsidRPr="00365892">
        <w:rPr>
          <w:rFonts w:ascii="Sylfaen" w:eastAsia="Times New Roman" w:hAnsi="Sylfaen" w:cs="Times New Roman"/>
          <w:lang w:val="ka-GE"/>
        </w:rPr>
        <w:t xml:space="preserve"> </w:t>
      </w:r>
      <w:r w:rsidRPr="00365892">
        <w:rPr>
          <w:rFonts w:ascii="Sylfaen" w:eastAsia="Times New Roman" w:hAnsi="Sylfaen" w:cs="Sylfaen"/>
          <w:lang w:val="ka-GE"/>
        </w:rPr>
        <w:t>გათვალისწინებული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ვალდებულებების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შესრულებისა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და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მიღწეული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შედეგების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შესახებ</w:t>
      </w:r>
      <w:r w:rsidRPr="00365892">
        <w:rPr>
          <w:rFonts w:ascii="Sylfaen" w:eastAsia="Times New Roman" w:hAnsi="Sylfaen" w:cs="Times New Roman"/>
          <w:lang w:val="ka-GE"/>
        </w:rPr>
        <w:t xml:space="preserve">. </w:t>
      </w:r>
      <w:r w:rsidRPr="00365892">
        <w:rPr>
          <w:rFonts w:ascii="Sylfaen" w:eastAsia="Times New Roman" w:hAnsi="Sylfaen" w:cs="Sylfaen"/>
          <w:lang w:val="ka-GE"/>
        </w:rPr>
        <w:t>შეხვედრები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ინტერაქციულ</w:t>
      </w:r>
      <w:r w:rsidRPr="00365892">
        <w:rPr>
          <w:rFonts w:ascii="Sylfaen" w:eastAsia="Times New Roman" w:hAnsi="Sylfaen" w:cs="Times New Roman"/>
          <w:lang w:val="ka-GE"/>
        </w:rPr>
        <w:t xml:space="preserve"> </w:t>
      </w:r>
      <w:r w:rsidRPr="00365892">
        <w:rPr>
          <w:rFonts w:ascii="Sylfaen" w:eastAsia="Times New Roman" w:hAnsi="Sylfaen" w:cs="Sylfaen"/>
          <w:lang w:val="ka-GE"/>
        </w:rPr>
        <w:t>ფორმატში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წარიმართა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მონაწილე</w:t>
      </w:r>
      <w:r w:rsidRPr="00365892">
        <w:rPr>
          <w:rFonts w:ascii="Sylfaen" w:eastAsia="Times New Roman" w:hAnsi="Sylfaen" w:cs="Times New Roman"/>
          <w:lang w:val="ka-GE"/>
        </w:rPr>
        <w:t xml:space="preserve"> </w:t>
      </w:r>
      <w:r w:rsidRPr="00365892">
        <w:rPr>
          <w:rFonts w:ascii="Sylfaen" w:eastAsia="Times New Roman" w:hAnsi="Sylfaen" w:cs="Sylfaen"/>
          <w:lang w:val="ka-GE"/>
        </w:rPr>
        <w:t>არასამთავრობო</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საერთაშორისო</w:t>
      </w:r>
      <w:r w:rsidRPr="00365892">
        <w:rPr>
          <w:rFonts w:ascii="Sylfaen" w:eastAsia="Times New Roman" w:hAnsi="Sylfaen" w:cs="Times New Roman"/>
          <w:lang w:val="ka-GE"/>
        </w:rPr>
        <w:t xml:space="preserve"> </w:t>
      </w:r>
      <w:r w:rsidRPr="00365892">
        <w:rPr>
          <w:rFonts w:ascii="Sylfaen" w:eastAsia="Times New Roman" w:hAnsi="Sylfaen" w:cs="Sylfaen"/>
          <w:lang w:val="ka-GE"/>
        </w:rPr>
        <w:t>და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დონორი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ორგანიზაციების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წარმომადგენლებმა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სახალხო</w:t>
      </w:r>
      <w:r w:rsidRPr="00365892">
        <w:rPr>
          <w:rFonts w:ascii="Sylfaen" w:eastAsia="Times New Roman" w:hAnsi="Sylfaen" w:cs="Times New Roman"/>
          <w:lang w:val="ka-GE"/>
        </w:rPr>
        <w:t xml:space="preserve"> </w:t>
      </w:r>
      <w:r w:rsidRPr="00365892">
        <w:rPr>
          <w:rFonts w:ascii="Sylfaen" w:eastAsia="Times New Roman" w:hAnsi="Sylfaen" w:cs="Sylfaen"/>
          <w:lang w:val="ka-GE"/>
        </w:rPr>
        <w:t>დამცველის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აპარატთან</w:t>
      </w:r>
      <w:r w:rsidRPr="00365892">
        <w:rPr>
          <w:rFonts w:ascii="Sylfaen" w:eastAsia="Times New Roman" w:hAnsi="Sylfaen" w:cs="Times New Roman"/>
          <w:lang w:val="ka-GE"/>
        </w:rPr>
        <w:t xml:space="preserve"> </w:t>
      </w:r>
      <w:r w:rsidRPr="00365892">
        <w:rPr>
          <w:rFonts w:ascii="Sylfaen" w:eastAsia="Times New Roman" w:hAnsi="Sylfaen" w:cs="Sylfaen"/>
          <w:lang w:val="ka-GE"/>
        </w:rPr>
        <w:t>არსებული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ეროვნულ</w:t>
      </w:r>
      <w:r w:rsidRPr="00365892">
        <w:rPr>
          <w:rFonts w:ascii="Sylfaen" w:eastAsia="Times New Roman" w:hAnsi="Sylfaen" w:cs="Times New Roman"/>
          <w:lang w:val="ka-GE"/>
        </w:rPr>
        <w:t xml:space="preserve"> </w:t>
      </w:r>
      <w:r w:rsidRPr="00365892">
        <w:rPr>
          <w:rFonts w:ascii="Sylfaen" w:eastAsia="Times New Roman" w:hAnsi="Sylfaen" w:cs="Sylfaen"/>
          <w:lang w:val="ka-GE"/>
        </w:rPr>
        <w:t>უმცირესობათა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საბჭოს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წევრებმა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და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სფეროს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ექსპერტებმა</w:t>
      </w:r>
      <w:r w:rsidRPr="00365892">
        <w:rPr>
          <w:rFonts w:ascii="Sylfaen" w:eastAsia="Times New Roman" w:hAnsi="Sylfaen" w:cs="Times New Roman"/>
          <w:lang w:val="ka-GE"/>
        </w:rPr>
        <w:t xml:space="preserve"> </w:t>
      </w:r>
      <w:r w:rsidRPr="00365892">
        <w:rPr>
          <w:rFonts w:ascii="Sylfaen" w:eastAsia="Times New Roman" w:hAnsi="Sylfaen" w:cs="Sylfaen"/>
          <w:lang w:val="ka-GE"/>
        </w:rPr>
        <w:t>იმსჯელეს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ეთნიკური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უმცირესობების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წარმომადგენლების გაძლიერების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აქტუალურ</w:t>
      </w:r>
      <w:r w:rsidRPr="00365892">
        <w:rPr>
          <w:rFonts w:ascii="Sylfaen" w:eastAsia="Times New Roman" w:hAnsi="Sylfaen" w:cs="Times New Roman"/>
          <w:lang w:val="ka-GE"/>
        </w:rPr>
        <w:t xml:space="preserve"> </w:t>
      </w:r>
      <w:r w:rsidRPr="00365892">
        <w:rPr>
          <w:rFonts w:ascii="Sylfaen" w:eastAsia="Times New Roman" w:hAnsi="Sylfaen" w:cs="Sylfaen"/>
          <w:lang w:val="ka-GE"/>
        </w:rPr>
        <w:t>საკითხებზე</w:t>
      </w:r>
      <w:r w:rsidRPr="00365892">
        <w:rPr>
          <w:rFonts w:ascii="Sylfaen" w:eastAsia="Times New Roman" w:hAnsi="Sylfaen" w:cs="Times New Roman"/>
          <w:lang w:val="ka-GE"/>
        </w:rPr>
        <w:t xml:space="preserve">, </w:t>
      </w:r>
      <w:r w:rsidRPr="00365892">
        <w:rPr>
          <w:rFonts w:ascii="Sylfaen" w:eastAsia="Times New Roman" w:hAnsi="Sylfaen" w:cs="Sylfaen"/>
          <w:lang w:val="ka-GE"/>
        </w:rPr>
        <w:t>წარმოადგინეს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რეკომენდაციები</w:t>
      </w:r>
      <w:r w:rsidRPr="00365892">
        <w:rPr>
          <w:rFonts w:ascii="Sylfaen" w:eastAsia="Times New Roman" w:hAnsi="Sylfaen" w:cs="Times New Roman"/>
          <w:lang w:val="ka-GE"/>
        </w:rPr>
        <w:t xml:space="preserve"> </w:t>
      </w:r>
      <w:r w:rsidRPr="00365892">
        <w:rPr>
          <w:rFonts w:ascii="Sylfaen" w:eastAsia="Times New Roman" w:hAnsi="Sylfaen" w:cs="Sylfaen"/>
          <w:lang w:val="ka-GE"/>
        </w:rPr>
        <w:t xml:space="preserve">და </w:t>
      </w:r>
      <w:r w:rsidRPr="00365892">
        <w:rPr>
          <w:rFonts w:ascii="Sylfaen" w:eastAsia="Times New Roman" w:hAnsi="Sylfaen" w:cs="Times New Roman"/>
          <w:lang w:val="ka-GE"/>
        </w:rPr>
        <w:t xml:space="preserve"> </w:t>
      </w:r>
      <w:r w:rsidRPr="00365892">
        <w:rPr>
          <w:rFonts w:ascii="Sylfaen" w:eastAsia="Times New Roman" w:hAnsi="Sylfaen" w:cs="Sylfaen"/>
          <w:lang w:val="ka-GE"/>
        </w:rPr>
        <w:t>შემდგომი</w:t>
      </w:r>
      <w:r w:rsidRPr="00365892">
        <w:rPr>
          <w:rFonts w:ascii="Sylfaen" w:eastAsia="Times New Roman" w:hAnsi="Sylfaen" w:cs="Times New Roman"/>
          <w:lang w:val="ka-GE"/>
        </w:rPr>
        <w:t xml:space="preserve"> </w:t>
      </w:r>
      <w:r w:rsidRPr="00365892">
        <w:rPr>
          <w:rFonts w:ascii="Sylfaen" w:eastAsia="Times New Roman" w:hAnsi="Sylfaen" w:cs="Sylfaen"/>
          <w:lang w:val="ka-GE"/>
        </w:rPr>
        <w:t>თანამშრომლობის</w:t>
      </w:r>
      <w:r w:rsidRPr="00365892">
        <w:rPr>
          <w:rFonts w:ascii="Sylfaen" w:eastAsia="Times New Roman" w:hAnsi="Sylfaen" w:cs="Times New Roman"/>
          <w:lang w:val="ka-GE"/>
        </w:rPr>
        <w:t xml:space="preserve"> </w:t>
      </w:r>
      <w:r w:rsidRPr="00365892">
        <w:rPr>
          <w:rFonts w:ascii="Sylfaen" w:eastAsia="Times New Roman" w:hAnsi="Sylfaen" w:cs="Sylfaen"/>
          <w:lang w:val="ka-GE"/>
        </w:rPr>
        <w:t>გაგრძელების</w:t>
      </w:r>
      <w:r w:rsidRPr="00365892">
        <w:rPr>
          <w:rFonts w:ascii="Sylfaen" w:eastAsia="Times New Roman" w:hAnsi="Sylfaen" w:cs="Times New Roman"/>
          <w:lang w:val="ka-GE"/>
        </w:rPr>
        <w:t xml:space="preserve"> სამომავლო </w:t>
      </w:r>
      <w:r w:rsidRPr="00365892">
        <w:rPr>
          <w:rFonts w:ascii="Sylfaen" w:eastAsia="Times New Roman" w:hAnsi="Sylfaen" w:cs="Sylfaen"/>
          <w:lang w:val="ka-GE"/>
        </w:rPr>
        <w:t>ხედვები</w:t>
      </w:r>
      <w:r w:rsidRPr="00365892">
        <w:rPr>
          <w:rFonts w:ascii="Sylfaen" w:eastAsia="Times New Roman" w:hAnsi="Sylfaen" w:cs="Times New Roman"/>
          <w:lang w:val="ka-GE"/>
        </w:rPr>
        <w:t>. თემატური საკონსულტაციო სამუშაო ჯგუფების შეხვედრებში ჯამში მონაწილეობდა 120-მდე ბენეფიციარი.</w:t>
      </w:r>
    </w:p>
    <w:p w14:paraId="7E9D0663" w14:textId="77777777" w:rsidR="00707281" w:rsidRPr="00365892" w:rsidRDefault="00707281" w:rsidP="007421B3">
      <w:pPr>
        <w:pStyle w:val="ListParagraph"/>
        <w:spacing w:after="0" w:line="240" w:lineRule="auto"/>
        <w:ind w:left="-90" w:hanging="360"/>
        <w:jc w:val="both"/>
        <w:rPr>
          <w:rFonts w:ascii="Sylfaen" w:eastAsiaTheme="minorEastAsia" w:hAnsi="Sylfaen" w:cs="Sylfaen"/>
          <w:bCs/>
          <w:shd w:val="clear" w:color="auto" w:fill="FFFFFF"/>
          <w:lang w:val="ka-GE"/>
        </w:rPr>
      </w:pPr>
    </w:p>
    <w:p w14:paraId="395A3D75" w14:textId="77777777" w:rsidR="006D37CC" w:rsidRPr="00365892" w:rsidRDefault="006D37CC" w:rsidP="006D37CC">
      <w:pPr>
        <w:pStyle w:val="Heading2"/>
        <w:spacing w:line="240" w:lineRule="auto"/>
        <w:jc w:val="both"/>
        <w:rPr>
          <w:rFonts w:ascii="Sylfaen" w:hAnsi="Sylfaen" w:cs="Sylfaen"/>
          <w:sz w:val="22"/>
          <w:szCs w:val="22"/>
        </w:rPr>
      </w:pPr>
      <w:r w:rsidRPr="00365892">
        <w:rPr>
          <w:rFonts w:ascii="Sylfaen" w:hAnsi="Sylfaen" w:cs="Sylfaen"/>
          <w:sz w:val="22"/>
          <w:szCs w:val="22"/>
        </w:rPr>
        <w:t>7.3 იძულებით გადაადგილებული პირების მხარდაჭერა (პროგრამული კოდი - 25 06)</w:t>
      </w:r>
    </w:p>
    <w:p w14:paraId="55F47264" w14:textId="77777777" w:rsidR="006D37CC" w:rsidRPr="00365892" w:rsidRDefault="006D37CC" w:rsidP="006D37CC">
      <w:pPr>
        <w:pStyle w:val="abzacixml"/>
      </w:pPr>
    </w:p>
    <w:p w14:paraId="1DD54BB5" w14:textId="77777777" w:rsidR="006D37CC" w:rsidRPr="00365892" w:rsidRDefault="006D37CC" w:rsidP="006D37CC">
      <w:pPr>
        <w:spacing w:after="0" w:line="240" w:lineRule="auto"/>
        <w:jc w:val="both"/>
        <w:rPr>
          <w:rFonts w:ascii="Sylfaen" w:hAnsi="Sylfaen"/>
        </w:rPr>
      </w:pPr>
      <w:r w:rsidRPr="00365892">
        <w:rPr>
          <w:rFonts w:ascii="Sylfaen" w:hAnsi="Sylfaen"/>
        </w:rPr>
        <w:t>პროგრამის განმახორციელებელი:</w:t>
      </w:r>
    </w:p>
    <w:p w14:paraId="1AC62F61" w14:textId="77777777" w:rsidR="006D37CC" w:rsidRPr="00365892" w:rsidRDefault="006D37CC" w:rsidP="00662682">
      <w:pPr>
        <w:numPr>
          <w:ilvl w:val="0"/>
          <w:numId w:val="93"/>
        </w:numPr>
        <w:autoSpaceDE w:val="0"/>
        <w:autoSpaceDN w:val="0"/>
        <w:adjustRightInd w:val="0"/>
        <w:spacing w:after="0" w:line="240" w:lineRule="auto"/>
        <w:jc w:val="both"/>
        <w:rPr>
          <w:rFonts w:ascii="Sylfaen" w:hAnsi="Sylfaen"/>
        </w:rPr>
      </w:pPr>
      <w:r w:rsidRPr="00365892">
        <w:rPr>
          <w:rFonts w:ascii="Sylfaen" w:hAnsi="Sylfaen"/>
        </w:rPr>
        <w:t>სსიპ - საქართველოს მუნიციპალური განვითარების ფონდი.</w:t>
      </w:r>
    </w:p>
    <w:p w14:paraId="401460CC" w14:textId="77777777" w:rsidR="006D37CC" w:rsidRPr="00365892" w:rsidRDefault="006D37CC" w:rsidP="006D37CC">
      <w:pPr>
        <w:autoSpaceDE w:val="0"/>
        <w:autoSpaceDN w:val="0"/>
        <w:adjustRightInd w:val="0"/>
        <w:spacing w:after="0" w:line="240" w:lineRule="auto"/>
        <w:jc w:val="both"/>
        <w:rPr>
          <w:rFonts w:ascii="Sylfaen" w:hAnsi="Sylfaen" w:cs="Arial-BoldMT"/>
          <w:bCs/>
          <w:sz w:val="20"/>
          <w:szCs w:val="20"/>
        </w:rPr>
      </w:pPr>
    </w:p>
    <w:p w14:paraId="68D253AA" w14:textId="3850BAF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იძულებით გადაადგილებულ პირთათვის - დევნილთათვის საცხოვრებელი პირობების გასაუმჯობესებლად და გრძელვადიანი განსახლების მიზნით, მიმდინარეობდა მრავალბინიანი საცხოვრებელი კორპუსების სამშენებლო სამუშაოები და დასრულებულ ობიექტებზე ხელშეკრულებით გათვალისწინებული დეფექტების აღმოფხვრის პერიოდი;</w:t>
      </w:r>
    </w:p>
    <w:p w14:paraId="7E9BD43A" w14:textId="47089A9D"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ქუთაისში, შერვაშიძის ქუჩა N53-ში 2 შეწყვილებული თექვსმეტსართულიანი კორპუსის (320 ბინა) სამშენებლო სამუშაოების გაგრძელებაზე გაფორმდა ახალი ხელშეკრულება კონტრაქტორ ორგანიზაციასთან და დაიწყო სამშენებლო სამუშაოები, ხოლო მეორე ორ შეწყვილებულ თექვსმეტსართულიან კორპუსზე (320 ბინა) სამშენებლო სამუშაოები დასრულდა;</w:t>
      </w:r>
    </w:p>
    <w:p w14:paraId="3B29BC17"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 ქუთაისში, შერვაშიძის ქუჩა N53-ში დასრულდა 1 შეწყვილებული თექვსმეტსართულიანი კორპუსის (160 ბინა) სამშენებლო სამუშაოები;</w:t>
      </w:r>
    </w:p>
    <w:p w14:paraId="4B21A47B" w14:textId="77777777" w:rsidR="006D37CC" w:rsidRPr="00365892" w:rsidRDefault="006D37CC" w:rsidP="00662682">
      <w:pPr>
        <w:numPr>
          <w:ilvl w:val="0"/>
          <w:numId w:val="91"/>
        </w:numPr>
        <w:spacing w:after="0" w:line="240" w:lineRule="auto"/>
        <w:ind w:left="0" w:hanging="36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14:paraId="690B10FA" w14:textId="77777777" w:rsidR="00707281" w:rsidRPr="00365892" w:rsidRDefault="00707281" w:rsidP="007421B3">
      <w:pPr>
        <w:spacing w:after="0" w:line="240" w:lineRule="auto"/>
        <w:ind w:left="-90" w:hanging="360"/>
        <w:jc w:val="both"/>
        <w:rPr>
          <w:rFonts w:ascii="Sylfaen" w:hAnsi="Sylfaen"/>
          <w:lang w:val="ka-GE"/>
        </w:rPr>
      </w:pPr>
    </w:p>
    <w:p w14:paraId="3681A728" w14:textId="77777777" w:rsidR="004D34B9" w:rsidRPr="00365892" w:rsidRDefault="004D34B9" w:rsidP="007421B3">
      <w:pPr>
        <w:pStyle w:val="Heading1"/>
        <w:numPr>
          <w:ilvl w:val="0"/>
          <w:numId w:val="3"/>
        </w:numPr>
        <w:spacing w:line="240" w:lineRule="auto"/>
        <w:ind w:left="720"/>
        <w:jc w:val="both"/>
        <w:rPr>
          <w:rFonts w:ascii="Sylfaen" w:eastAsia="Sylfaen" w:hAnsi="Sylfaen" w:cs="Sylfaen"/>
          <w:bCs/>
          <w:noProof/>
          <w:sz w:val="22"/>
          <w:szCs w:val="22"/>
        </w:rPr>
      </w:pPr>
      <w:r w:rsidRPr="00365892">
        <w:rPr>
          <w:rFonts w:ascii="Sylfaen" w:eastAsia="Sylfaen" w:hAnsi="Sylfaen" w:cs="Sylfaen"/>
          <w:bCs/>
          <w:noProof/>
          <w:sz w:val="22"/>
          <w:szCs w:val="22"/>
        </w:rPr>
        <w:lastRenderedPageBreak/>
        <w:t>კულტურა, რელიგია, ახალგაზრდობის ხელშეწყობა და სპორტი</w:t>
      </w:r>
    </w:p>
    <w:p w14:paraId="26F68D56" w14:textId="1408C5D4" w:rsidR="000872E3" w:rsidRPr="00365892" w:rsidRDefault="000872E3" w:rsidP="007421B3">
      <w:pPr>
        <w:spacing w:line="240" w:lineRule="auto"/>
        <w:rPr>
          <w:rFonts w:ascii="Sylfaen" w:hAnsi="Sylfaen"/>
        </w:rPr>
      </w:pPr>
    </w:p>
    <w:p w14:paraId="102E194A" w14:textId="77777777" w:rsidR="001467E5" w:rsidRPr="00365892" w:rsidRDefault="001467E5" w:rsidP="007421B3">
      <w:pPr>
        <w:pStyle w:val="Heading2"/>
        <w:spacing w:before="0" w:line="240" w:lineRule="auto"/>
        <w:jc w:val="both"/>
        <w:rPr>
          <w:rFonts w:ascii="Sylfaen" w:eastAsia="Calibri" w:hAnsi="Sylfaen" w:cs="Calibri"/>
          <w:color w:val="366091"/>
          <w:sz w:val="22"/>
          <w:szCs w:val="22"/>
        </w:rPr>
      </w:pPr>
      <w:r w:rsidRPr="00365892">
        <w:rPr>
          <w:rFonts w:ascii="Sylfaen" w:eastAsia="Calibri" w:hAnsi="Sylfaen" w:cs="Calibri"/>
          <w:color w:val="366091"/>
          <w:sz w:val="22"/>
          <w:szCs w:val="22"/>
        </w:rPr>
        <w:t>8.1 მასობრივი და მაღალი მიღწევების სპორტის განვითარება და პოპულარიზაცია (პროგრამული კოდი 33 07)</w:t>
      </w:r>
    </w:p>
    <w:p w14:paraId="262C1C91" w14:textId="77777777" w:rsidR="001467E5" w:rsidRPr="00365892" w:rsidRDefault="001467E5" w:rsidP="007421B3">
      <w:pPr>
        <w:spacing w:line="240" w:lineRule="auto"/>
        <w:ind w:left="270"/>
        <w:jc w:val="both"/>
        <w:rPr>
          <w:rFonts w:ascii="Sylfaen" w:eastAsia="Calibri" w:hAnsi="Sylfaen" w:cs="Calibri"/>
        </w:rPr>
      </w:pPr>
    </w:p>
    <w:p w14:paraId="2C32843F" w14:textId="0FAACAA0" w:rsidR="001467E5" w:rsidRPr="00365892" w:rsidRDefault="001467E5" w:rsidP="007421B3">
      <w:pPr>
        <w:spacing w:after="0" w:line="240" w:lineRule="auto"/>
        <w:ind w:left="270"/>
        <w:jc w:val="both"/>
        <w:rPr>
          <w:rFonts w:ascii="Sylfaen" w:eastAsia="Calibri" w:hAnsi="Sylfaen" w:cs="Calibri"/>
        </w:rPr>
      </w:pPr>
      <w:r w:rsidRPr="00365892">
        <w:rPr>
          <w:rFonts w:ascii="Sylfaen" w:eastAsia="Calibri" w:hAnsi="Sylfaen" w:cs="Calibri"/>
        </w:rPr>
        <w:t>პროგრამის განმახორციელებელი:</w:t>
      </w:r>
    </w:p>
    <w:p w14:paraId="29083AE8" w14:textId="77777777" w:rsidR="001467E5" w:rsidRPr="00365892" w:rsidRDefault="001467E5" w:rsidP="007421B3">
      <w:pPr>
        <w:numPr>
          <w:ilvl w:val="0"/>
          <w:numId w:val="19"/>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 xml:space="preserve">საქართველოს კულტურის, სპორტისა და ახალგაზრდობის სამინისტრო; </w:t>
      </w:r>
    </w:p>
    <w:p w14:paraId="3BC89DD7" w14:textId="57EAFD39" w:rsidR="001467E5" w:rsidRPr="00365892" w:rsidRDefault="001467E5" w:rsidP="007421B3">
      <w:pPr>
        <w:numPr>
          <w:ilvl w:val="0"/>
          <w:numId w:val="19"/>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 xml:space="preserve">ა(ა)იპ </w:t>
      </w:r>
      <w:r w:rsidR="00712580" w:rsidRPr="00365892">
        <w:rPr>
          <w:rFonts w:ascii="Sylfaen" w:eastAsia="Calibri" w:hAnsi="Sylfaen" w:cs="Calibri"/>
          <w:color w:val="000000"/>
          <w:lang w:val="ka-GE"/>
        </w:rPr>
        <w:t xml:space="preserve">- </w:t>
      </w:r>
      <w:r w:rsidRPr="00365892">
        <w:rPr>
          <w:rFonts w:ascii="Sylfaen" w:eastAsia="Calibri" w:hAnsi="Sylfaen" w:cs="Calibri"/>
          <w:color w:val="000000"/>
        </w:rPr>
        <w:t>ქართული ფეხბურთის განვითარების ფონდი</w:t>
      </w:r>
    </w:p>
    <w:p w14:paraId="1A5C067E" w14:textId="77777777" w:rsidR="001467E5" w:rsidRPr="00365892" w:rsidRDefault="001467E5" w:rsidP="007421B3">
      <w:pPr>
        <w:pBdr>
          <w:top w:val="nil"/>
          <w:left w:val="nil"/>
          <w:bottom w:val="nil"/>
          <w:right w:val="nil"/>
          <w:between w:val="nil"/>
        </w:pBdr>
        <w:spacing w:line="240" w:lineRule="auto"/>
        <w:ind w:left="720"/>
        <w:jc w:val="both"/>
        <w:rPr>
          <w:rFonts w:ascii="Sylfaen" w:eastAsia="Calibri" w:hAnsi="Sylfaen" w:cs="Calibri"/>
          <w:color w:val="000000"/>
        </w:rPr>
      </w:pPr>
    </w:p>
    <w:p w14:paraId="5771CAE4" w14:textId="5C608978" w:rsidR="001467E5" w:rsidRPr="00365892" w:rsidRDefault="001467E5"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სპორტის სხვადასხვა სახეობის სახელმწიფო მხარდაჭერის პროგრამების ფარგლებში სპორტის 60-მდე სახეობაში დაფინანსდა 182 ეროვნული შეჯიბრების ორგანიზება და 349 საერთაშორისო სპორტულ შეჯიბრში მონაწილეობა. ასევე, 232 სასწავლო-საწვრთნელი შეკრება როგორც საქართველოში, ისე საზღვარგარეთ. სპორტსმენები უზრუნველყოფილ იქნენ სამედიცინო მომსახურებით;</w:t>
      </w:r>
    </w:p>
    <w:p w14:paraId="438172BB" w14:textId="77777777" w:rsidR="001467E5" w:rsidRPr="00365892" w:rsidRDefault="001467E5"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ქართველმა სპორტსმენებმა საერთაშორისო ასპარეზზე მოიპოვეს 242 ოქროს, 180 ვერცხლის, 204 ბრინჯაოს, ჯამში 626 მედალი.</w:t>
      </w:r>
    </w:p>
    <w:p w14:paraId="581B4AF8" w14:textId="2CD79D84" w:rsidR="001467E5" w:rsidRPr="00365892" w:rsidRDefault="001467E5"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სპორტის სხვადასხვა სახეობის სახელმწიფო მხარდაჭერის პროგრამების ფარგლებში საქართველომ უმასპინძლა ისეთ მნიშვნელოვან საერთაშორისო სპორტულ ღონისძიებებს, როგორიცაა: სათხილამურო სპორტში ფრისტაილის, სნოუბორდისა და ფრისკის მსოფლიო ჩემპიონატი; ძიუდოს გრან სლემი; კალათბურთში მსოფლიო ჩემპიონატის შესარჩევი ეტაპის გადამწყვეტი თამაში ისლანდიის ნაკრების წინააღმდეგ; ფეხბურთში ევროპის ჩემპიონატის შესარჩევი ეტაპის პირველი თამაში ნორვეგიის ნაკრების წინააღმდეგ; ფეხბურთის 21-წლამდელთა ევროპის ჩემპიონატი; რაგბის ევროპის ჩემპიონატის თამაშები გერმანიისა და რუმინეთის ნაკრებების წინააღმდეგ; რაგბიში 20 წლამდელებს შორის ამხანაგური მატჩები საქართველოსა და ინგლისის ნაკრებებს შორის; ხელბურთში ევროპის ჩემპიონატის შესარჩევი ეტაპის მატჩჩები ლიეტუვის, შვეიცარიისა და უნგრეთის ნაკრებების წინააღმდეგ; წყალბურთში ევროპის 17 წლამდე ჩემპიონატის საკვალიფიკაციო მატჩები; 8-18 წლამდელებს შორის მსოფლიო ჩემპიონატი სწრაფ და ელვისებურ ჭადრაკში; პარაძალოსნობაში მსოფლიო თასი; გოგოებს შორის ხმლით ფარიკაობაში მსოფლიო თასი; გოგოებს შორის რაპირით ფარიკაობაში მსოფლიო თასი; ბატუტზე ხტომაში საერთაშორისო ტურნირი გოლდენ ჯამფი; ჩოგბურთში მამაკაცთა საერთაშორისო ტურნირი (USD 15000), მამაკაცთა 2 საერთაშორისო ტურნირი (USD 25000), ქალთა 2 საერთაშორისო ტურნირი (25000 USD), ქალთა საერთაშორისო ტურნირი (USD 40000), 18 წლამდე მეხუთე საერთაშორისო (J30) MZIURI CUP და მეოთხე კატეგორიის (J60) საერთაშორისო ტურნირის TBILISI CUP, 14-16 წლამდელ გოგონა და ვაჟთა შორის საერთაშორისო ტურნირების (RENA&amp;DATO CUP, MZIURI CUP), ფრენბურთში ბიჭებს და გოგოებს შორის ევროპის ვერცხლის ლიგა „Silver League”-2023 და 7 წლამდე გოგონათა შორის, ევროპის ჩემპიონატის საკვალიფიკაციო ეტაპს.</w:t>
      </w:r>
    </w:p>
    <w:p w14:paraId="2F9A116F" w14:textId="5A320231" w:rsidR="001467E5" w:rsidRPr="00365892" w:rsidRDefault="001467E5" w:rsidP="007421B3">
      <w:pPr>
        <w:spacing w:line="240" w:lineRule="auto"/>
        <w:rPr>
          <w:rFonts w:ascii="Sylfaen" w:hAnsi="Sylfaen"/>
          <w:lang w:val="ka-GE"/>
        </w:rPr>
      </w:pPr>
    </w:p>
    <w:p w14:paraId="13C6764B" w14:textId="61287E2D" w:rsidR="000035FE" w:rsidRPr="00365892" w:rsidRDefault="000035FE" w:rsidP="007421B3">
      <w:pPr>
        <w:pStyle w:val="Heading2"/>
        <w:spacing w:before="0" w:line="240" w:lineRule="auto"/>
        <w:jc w:val="both"/>
        <w:rPr>
          <w:rFonts w:ascii="Sylfaen" w:eastAsia="Calibri" w:hAnsi="Sylfaen" w:cs="Calibri"/>
          <w:color w:val="366091"/>
          <w:sz w:val="22"/>
          <w:szCs w:val="22"/>
        </w:rPr>
      </w:pPr>
      <w:r w:rsidRPr="00365892">
        <w:rPr>
          <w:rFonts w:ascii="Sylfaen" w:eastAsia="Calibri" w:hAnsi="Sylfaen" w:cs="Calibri"/>
          <w:color w:val="366091"/>
          <w:sz w:val="22"/>
          <w:szCs w:val="22"/>
          <w:lang w:val="ka-GE"/>
        </w:rPr>
        <w:t xml:space="preserve">8.3 </w:t>
      </w:r>
      <w:r w:rsidRPr="00365892">
        <w:rPr>
          <w:rFonts w:ascii="Sylfaen" w:eastAsia="Calibri" w:hAnsi="Sylfaen" w:cs="Calibri"/>
          <w:color w:val="366091"/>
          <w:sz w:val="22"/>
          <w:szCs w:val="22"/>
        </w:rPr>
        <w:t>კულტურის განვითარების ხელშეწყობა (პროგრამული კოდი 33 05)</w:t>
      </w:r>
    </w:p>
    <w:p w14:paraId="3FB4DC6F" w14:textId="77777777" w:rsidR="000035FE" w:rsidRPr="00365892" w:rsidRDefault="000035FE" w:rsidP="007421B3">
      <w:pPr>
        <w:spacing w:line="240" w:lineRule="auto"/>
        <w:rPr>
          <w:rFonts w:ascii="Sylfaen" w:eastAsia="Calibri" w:hAnsi="Sylfaen" w:cs="Calibri"/>
          <w:color w:val="366091"/>
        </w:rPr>
      </w:pPr>
    </w:p>
    <w:p w14:paraId="18796937" w14:textId="77777777" w:rsidR="000035FE" w:rsidRPr="00365892" w:rsidRDefault="000035FE" w:rsidP="007421B3">
      <w:pPr>
        <w:spacing w:after="0" w:line="240" w:lineRule="auto"/>
        <w:ind w:left="270"/>
        <w:jc w:val="both"/>
        <w:rPr>
          <w:rFonts w:ascii="Sylfaen" w:eastAsia="Calibri" w:hAnsi="Sylfaen" w:cs="Calibri"/>
          <w:color w:val="000000" w:themeColor="text1"/>
        </w:rPr>
      </w:pPr>
      <w:r w:rsidRPr="00365892">
        <w:rPr>
          <w:rFonts w:ascii="Sylfaen" w:eastAsia="Calibri" w:hAnsi="Sylfaen" w:cs="Calibri"/>
          <w:color w:val="000000" w:themeColor="text1"/>
        </w:rPr>
        <w:t>პროგრამის განმახორციელებელი:</w:t>
      </w:r>
    </w:p>
    <w:p w14:paraId="04C6231F" w14:textId="77777777" w:rsidR="000035FE" w:rsidRPr="00365892" w:rsidRDefault="000035FE" w:rsidP="007421B3">
      <w:pPr>
        <w:pStyle w:val="ListParagraph"/>
        <w:numPr>
          <w:ilvl w:val="0"/>
          <w:numId w:val="20"/>
        </w:numPr>
        <w:spacing w:after="0" w:line="240" w:lineRule="auto"/>
        <w:jc w:val="both"/>
        <w:rPr>
          <w:rFonts w:ascii="Sylfaen" w:eastAsia="Calibri" w:hAnsi="Sylfaen" w:cs="Calibri"/>
          <w:color w:val="000000" w:themeColor="text1"/>
        </w:rPr>
      </w:pPr>
      <w:r w:rsidRPr="00365892">
        <w:rPr>
          <w:rFonts w:ascii="Sylfaen" w:eastAsia="Sylfaen" w:hAnsi="Sylfaen" w:cs="Sylfaen"/>
          <w:color w:val="000000"/>
        </w:rPr>
        <w:t>საქართველოს</w:t>
      </w:r>
      <w:r w:rsidRPr="00365892">
        <w:rPr>
          <w:rFonts w:ascii="Sylfaen" w:eastAsia="Sylfaen" w:hAnsi="Sylfaen"/>
          <w:color w:val="000000"/>
        </w:rPr>
        <w:t xml:space="preserve"> კულტურის, სპორტისა და ახალგაზრდობის სამინისტრო;</w:t>
      </w:r>
    </w:p>
    <w:p w14:paraId="403E2252" w14:textId="77777777" w:rsidR="000035FE" w:rsidRPr="00365892" w:rsidRDefault="000035FE" w:rsidP="007421B3">
      <w:pPr>
        <w:pStyle w:val="ListParagraph"/>
        <w:numPr>
          <w:ilvl w:val="0"/>
          <w:numId w:val="20"/>
        </w:numPr>
        <w:spacing w:after="0" w:line="240" w:lineRule="auto"/>
        <w:jc w:val="both"/>
        <w:rPr>
          <w:rFonts w:ascii="Sylfaen" w:eastAsia="Calibri" w:hAnsi="Sylfaen" w:cs="Calibri"/>
          <w:color w:val="000000" w:themeColor="text1"/>
        </w:rPr>
      </w:pPr>
      <w:r w:rsidRPr="00365892">
        <w:rPr>
          <w:rFonts w:ascii="Sylfaen" w:eastAsia="Sylfaen" w:hAnsi="Sylfaen" w:cs="Sylfaen"/>
          <w:color w:val="000000"/>
        </w:rPr>
        <w:t>სამინისტროს</w:t>
      </w:r>
      <w:r w:rsidRPr="00365892">
        <w:rPr>
          <w:rFonts w:ascii="Sylfaen" w:eastAsia="Sylfaen" w:hAnsi="Sylfaen"/>
          <w:color w:val="000000"/>
        </w:rPr>
        <w:t xml:space="preserve"> დაქვემდებარებაში მყოფი სსიპ-ები;</w:t>
      </w:r>
    </w:p>
    <w:p w14:paraId="2AB77743" w14:textId="77777777" w:rsidR="000035FE" w:rsidRPr="00365892" w:rsidRDefault="000035FE" w:rsidP="007421B3">
      <w:pPr>
        <w:pStyle w:val="ListParagraph"/>
        <w:numPr>
          <w:ilvl w:val="0"/>
          <w:numId w:val="20"/>
        </w:numPr>
        <w:spacing w:after="0" w:line="240" w:lineRule="auto"/>
        <w:jc w:val="both"/>
        <w:rPr>
          <w:rFonts w:ascii="Sylfaen" w:eastAsia="Calibri" w:hAnsi="Sylfaen" w:cs="Calibri"/>
          <w:color w:val="000000" w:themeColor="text1"/>
        </w:rPr>
      </w:pPr>
      <w:r w:rsidRPr="00365892">
        <w:rPr>
          <w:rFonts w:ascii="Sylfaen" w:eastAsia="Sylfaen" w:hAnsi="Sylfaen" w:cs="Sylfaen"/>
          <w:color w:val="000000"/>
        </w:rPr>
        <w:t>იურიდიული</w:t>
      </w:r>
      <w:r w:rsidRPr="00365892">
        <w:rPr>
          <w:rFonts w:ascii="Sylfaen" w:eastAsia="Sylfaen" w:hAnsi="Sylfaen"/>
          <w:color w:val="000000"/>
        </w:rPr>
        <w:t xml:space="preserve"> პირები, საინიციატივო ჯგუფები, ფიზიკური პირები</w:t>
      </w:r>
    </w:p>
    <w:p w14:paraId="5B670627" w14:textId="77777777" w:rsidR="000035FE" w:rsidRPr="00365892" w:rsidRDefault="000035FE" w:rsidP="007421B3">
      <w:pPr>
        <w:pBdr>
          <w:top w:val="nil"/>
          <w:left w:val="nil"/>
          <w:bottom w:val="nil"/>
          <w:right w:val="nil"/>
          <w:between w:val="nil"/>
        </w:pBdr>
        <w:spacing w:line="240" w:lineRule="auto"/>
        <w:ind w:left="1080" w:hanging="360"/>
        <w:jc w:val="both"/>
        <w:rPr>
          <w:rFonts w:ascii="Sylfaen" w:eastAsia="Calibri" w:hAnsi="Sylfaen" w:cs="Calibri"/>
          <w:b/>
          <w:color w:val="000000" w:themeColor="text1"/>
        </w:rPr>
      </w:pPr>
    </w:p>
    <w:p w14:paraId="1A63E495" w14:textId="113ADFDA"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საანგარიშო პერიოდში სსიპ - თბილისის ოპერისა და ბალეტის თეატრში ჯუზეპე ვერდის ოპერის „რიგოლეტო” პრემიერა გაიმართა. </w:t>
      </w:r>
      <w:r w:rsidR="006D02E8" w:rsidRPr="00365892">
        <w:rPr>
          <w:rFonts w:ascii="Sylfaen" w:eastAsiaTheme="minorEastAsia" w:hAnsi="Sylfaen" w:cs="Sylfaen"/>
          <w:bCs/>
          <w:color w:val="000000"/>
          <w:shd w:val="clear" w:color="auto" w:fill="FFFFFF"/>
          <w:lang w:val="ka-GE"/>
        </w:rPr>
        <w:t xml:space="preserve">მიმდინარეობდა </w:t>
      </w:r>
      <w:r w:rsidRPr="00365892">
        <w:rPr>
          <w:rFonts w:ascii="Sylfaen" w:eastAsiaTheme="minorEastAsia" w:hAnsi="Sylfaen" w:cs="Sylfaen"/>
          <w:bCs/>
          <w:color w:val="000000"/>
          <w:shd w:val="clear" w:color="auto" w:fill="FFFFFF"/>
          <w:lang w:val="ka-GE"/>
        </w:rPr>
        <w:t>ინტენსიური მზადება ზაქარია ფალიაშვილის ოპერა „დაისის“ პრემიერისათვის. თეატრის საბალეტო დასი ამერიკის შეერთებულ შტატებში საგასტროლო ტურნეთი იმყოფებოდა</w:t>
      </w:r>
      <w:r w:rsidR="006D02E8" w:rsidRPr="00365892">
        <w:rPr>
          <w:rFonts w:ascii="Sylfaen" w:eastAsiaTheme="minorEastAsia" w:hAnsi="Sylfaen" w:cs="Sylfaen"/>
          <w:bCs/>
          <w:color w:val="000000"/>
          <w:shd w:val="clear" w:color="auto" w:fill="FFFFFF"/>
          <w:lang w:val="ka-GE"/>
        </w:rPr>
        <w:t>;</w:t>
      </w:r>
    </w:p>
    <w:p w14:paraId="0544D683" w14:textId="5D47CFC6"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 კოტე მარჯანიშვილის სახელობის სახელმწიფო დრამატულ თეატრში გაიმართა ოთარ მეღვინეთუხუცესისა და გურანდა გაბუნიას საიუბილეო საღამო</w:t>
      </w:r>
      <w:r w:rsidR="006D02E8"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w:t>
      </w:r>
    </w:p>
    <w:p w14:paraId="3CB38996" w14:textId="77777777" w:rsidR="006D02E8"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 ნოდარ დუმბაძის სახელობის მოზარდ მაყურებელთა თეატრში დაუნის სინდრომის საერთაშორისო დღესთან დაკავშირებით გაიმართა საქველმოქმედო სპექტაკლი „ცხოვრება მშვენიერია“</w:t>
      </w:r>
      <w:r w:rsidR="006D02E8" w:rsidRPr="00365892">
        <w:rPr>
          <w:rFonts w:ascii="Sylfaen" w:eastAsiaTheme="minorEastAsia" w:hAnsi="Sylfaen" w:cs="Sylfaen"/>
          <w:bCs/>
          <w:color w:val="000000"/>
          <w:shd w:val="clear" w:color="auto" w:fill="FFFFFF"/>
          <w:lang w:val="ka-GE"/>
        </w:rPr>
        <w:t>;</w:t>
      </w:r>
    </w:p>
    <w:p w14:paraId="3CE623C6" w14:textId="4C52A440"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  გორის გიორგი ერისთავის სახელობის პროფესიული სახელმწიფო დრამატული თეატრმა, იუნესკოს თეატრის საერთაშორისო ინსტიტუტთან თანამშრომლობით გამართა საერთაშორისო თეატრალურ ფესტივალს - „თეატრი+ვიდეო“.</w:t>
      </w:r>
    </w:p>
    <w:p w14:paraId="63F74802" w14:textId="13BE27AE"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 შოთა რუსთაველის სახელობის ეროვნული თეატრში მოეწყო 10 ექსკურსია უცხოელი ტურისტებისთვის</w:t>
      </w:r>
      <w:r w:rsidR="006D02E8"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200 ვიზიტორი დაესწრო</w:t>
      </w:r>
      <w:r w:rsidR="006D02E8"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და 7 ექსკურსია სკოლის მოსწავლეთათვის, </w:t>
      </w:r>
      <w:r w:rsidR="006D02E8"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150 მოსწავლე</w:t>
      </w:r>
      <w:r w:rsidR="006D02E8" w:rsidRPr="00365892">
        <w:rPr>
          <w:rFonts w:ascii="Sylfaen" w:eastAsiaTheme="minorEastAsia" w:hAnsi="Sylfaen" w:cs="Sylfaen"/>
          <w:bCs/>
          <w:color w:val="000000"/>
          <w:shd w:val="clear" w:color="auto" w:fill="FFFFFF"/>
          <w:lang w:val="ka-GE"/>
        </w:rPr>
        <w:t>);</w:t>
      </w:r>
    </w:p>
    <w:p w14:paraId="20924FD7" w14:textId="77777777"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სსიპ -  თბილისის ვასო აბაშიძის სახელობის მუსიკალური კომედიისა და დრამის სახელმწიფო თეატრში შედგა სპექტაკლების - „თამაში“ და „ალუბლის ბაღი“ პრემიერა. სსიპ  - ზუგდიდის შალვა დადიანის სახელობის პროფესიულ სახელმწიფო დრამატულ თეატრში შედგა სპექტაკლების - „ღამე მშვიდობისა დედა“ და  „აბუ და ბე“ პრემიერა. სსიპ - ზესტაფონის უშანგი ჩხეიძის სახელობის პროფესიული სახელმწიფო დრამატულმა თეატრმა, სიღნაშის თეატრალურ ფესტივალზე წარმოადგინა იგორ ბაუერსიმას „ნორვეგია დღეს“; შედგა პრემიერები - „მოცეკვავე ტანგო“ და „ზმანება ფიროსმანი“. სსიპ - ქ. თბილისის გიორგი მიქელაძის სახელობის თოჯინების პროფესიულმა სახელმწიფო თეატრმა გამართა სპექტაკლის „კონკია“ პრემიერა. სსიპ - თუმანიშვილის კინომსახიობთა თეტრის მიერ „ეროვნული დრამატურგიის VII საერთაშორისო თეატრალურ ფესტივალზე" ქ. ახალციხეში ნაჩვენები იყო სპექტაკლი „ირინეს ბედნიერება“. </w:t>
      </w:r>
    </w:p>
    <w:p w14:paraId="280DC027" w14:textId="77777777"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სსიპ - თბილისის მარიონეტების პროფესიული სახელმწიფო თეატრმა გამართა „მარშალ დე ფანტიეს ბრილიანტი“ პრემიერა. </w:t>
      </w:r>
    </w:p>
    <w:p w14:paraId="2ED91D99" w14:textId="77777777" w:rsidR="00944503"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კულტურის სახელოვნებო დარგების ხელშეწყობისა და განვითარების მიზნით საანგარიშო პერიოდში სსიპ - ანზორ ერქომაიშვილის სახელობის ფოლკლორის სახელმწიფო ცენტრსა და ბოლნისის მუნიციპალიტეტის კულტურის ცენტრს, ასევე თუშურ ბრენდს შორის თანამშრომლობის მემორანდუმი გაფორმდა</w:t>
      </w:r>
      <w:r w:rsidR="00944503" w:rsidRPr="00365892">
        <w:rPr>
          <w:rFonts w:ascii="Sylfaen" w:eastAsiaTheme="minorEastAsia" w:hAnsi="Sylfaen" w:cs="Sylfaen"/>
          <w:bCs/>
          <w:color w:val="000000"/>
          <w:shd w:val="clear" w:color="auto" w:fill="FFFFFF"/>
          <w:lang w:val="ka-GE"/>
        </w:rPr>
        <w:t>;</w:t>
      </w:r>
    </w:p>
    <w:p w14:paraId="76CD2168" w14:textId="4F84C9CB" w:rsidR="00944503" w:rsidRPr="00365892" w:rsidRDefault="00944503"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საქართველოს </w:t>
      </w:r>
      <w:r w:rsidR="000035FE" w:rsidRPr="00365892">
        <w:rPr>
          <w:rFonts w:ascii="Sylfaen" w:eastAsiaTheme="minorEastAsia" w:hAnsi="Sylfaen" w:cs="Sylfaen"/>
          <w:bCs/>
          <w:color w:val="000000"/>
          <w:shd w:val="clear" w:color="auto" w:fill="FFFFFF"/>
          <w:lang w:val="ka-GE"/>
        </w:rPr>
        <w:t>ეროვნულმა არქივმა ფოლკლორის ცენტრს დროებით სარგებლობაში გადასცა 1936-1970 წლებში ორგანიზაციის მოღვაწეობის ამსახველი მასალა. რამდენიმე ათასი დოკუმენტი ხალხური შემოქმედების სახლის (ფოლკლორის ცენტრის პირვანდელი სახელწოდება) სრულ ისტორიას ასახავს</w:t>
      </w:r>
      <w:r w:rsidRPr="00365892">
        <w:rPr>
          <w:rFonts w:ascii="Sylfaen" w:eastAsiaTheme="minorEastAsia" w:hAnsi="Sylfaen" w:cs="Sylfaen"/>
          <w:bCs/>
          <w:color w:val="000000"/>
          <w:shd w:val="clear" w:color="auto" w:fill="FFFFFF"/>
          <w:lang w:val="ka-GE"/>
        </w:rPr>
        <w:t>,</w:t>
      </w:r>
      <w:r w:rsidR="000035FE" w:rsidRPr="00365892">
        <w:rPr>
          <w:rFonts w:ascii="Sylfaen" w:eastAsiaTheme="minorEastAsia" w:hAnsi="Sylfaen" w:cs="Sylfaen"/>
          <w:bCs/>
          <w:color w:val="000000"/>
          <w:shd w:val="clear" w:color="auto" w:fill="FFFFFF"/>
          <w:lang w:val="ka-GE"/>
        </w:rPr>
        <w:t xml:space="preserve"> მათ შორის ცნობილი ლოტბარებისა და ქორეოგრაფების მიმოწერები, მოხსენებითი ბარათები, რაიონული გუნდების რეპერტუარები, წევრთა სიები და სხვა დოკუმენტები</w:t>
      </w:r>
      <w:r w:rsidRPr="00365892">
        <w:rPr>
          <w:rFonts w:ascii="Sylfaen" w:eastAsiaTheme="minorEastAsia" w:hAnsi="Sylfaen" w:cs="Sylfaen"/>
          <w:bCs/>
          <w:color w:val="000000"/>
          <w:shd w:val="clear" w:color="auto" w:fill="FFFFFF"/>
          <w:lang w:val="ka-GE"/>
        </w:rPr>
        <w:t>;</w:t>
      </w:r>
    </w:p>
    <w:p w14:paraId="40FA4B7B" w14:textId="77777777" w:rsidR="00944503" w:rsidRPr="00365892" w:rsidRDefault="00944503"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ფოლკლორის </w:t>
      </w:r>
      <w:r w:rsidR="000035FE" w:rsidRPr="00365892">
        <w:rPr>
          <w:rFonts w:ascii="Sylfaen" w:eastAsiaTheme="minorEastAsia" w:hAnsi="Sylfaen" w:cs="Sylfaen"/>
          <w:bCs/>
          <w:color w:val="000000"/>
          <w:shd w:val="clear" w:color="auto" w:fill="FFFFFF"/>
          <w:lang w:val="ka-GE"/>
        </w:rPr>
        <w:t xml:space="preserve">ცენტმა დაიწყო სახვითი და გამოყენებითი ხელოვნების დარგის, ფოლკლორის ეროვნული ფესტივალის 2022-ის გამარჯვებულთა ნამუშევრების გამოფენათა სერია. ექსპოზიციები მთელი წლის განმავლობაში მოეწყობა. </w:t>
      </w:r>
    </w:p>
    <w:p w14:paraId="52B45397" w14:textId="77777777" w:rsidR="00944503"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დასრულდა ერთ-ერთი მნიშვნელოვანი პროექტის - ქართული ხალხური ცეკვის მასტერკლასის (რაჭული და აღმოსავლეთ საქართველოს მთის ცეკვები) I ეტაპი - რაჭული ცეკვის მასტერკლასი. </w:t>
      </w:r>
    </w:p>
    <w:p w14:paraId="329151DD" w14:textId="2B3F3348"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ფოლკლორის ცენტრის ინიციატივით, მიმდინარეობ</w:t>
      </w:r>
      <w:r w:rsidR="00944503" w:rsidRPr="00365892">
        <w:rPr>
          <w:rFonts w:ascii="Sylfaen" w:eastAsiaTheme="minorEastAsia" w:hAnsi="Sylfaen" w:cs="Sylfaen"/>
          <w:bCs/>
          <w:color w:val="000000"/>
          <w:shd w:val="clear" w:color="auto" w:fill="FFFFFF"/>
          <w:lang w:val="ka-GE"/>
        </w:rPr>
        <w:t>და</w:t>
      </w:r>
      <w:r w:rsidRPr="00365892">
        <w:rPr>
          <w:rFonts w:ascii="Sylfaen" w:eastAsiaTheme="minorEastAsia" w:hAnsi="Sylfaen" w:cs="Sylfaen"/>
          <w:bCs/>
          <w:color w:val="000000"/>
          <w:shd w:val="clear" w:color="auto" w:fill="FFFFFF"/>
          <w:lang w:val="ka-GE"/>
        </w:rPr>
        <w:t xml:space="preserve"> ჩაწერა საეკლესიო საგალობელთა უნიკალური ნიმუშების - ცენტრის მიერ გამოცემული ქართული საგალობლების ანთოლოგიების სერიიდან, რომლებსაც სხვადასხვა ტაძრის მგალობელთა გუნდები ასრულებენ. სსიპ - ანსამბლი </w:t>
      </w:r>
      <w:r w:rsidRPr="00365892">
        <w:rPr>
          <w:rFonts w:ascii="Sylfaen" w:eastAsiaTheme="minorEastAsia" w:hAnsi="Sylfaen" w:cs="Sylfaen"/>
          <w:bCs/>
          <w:color w:val="000000"/>
          <w:shd w:val="clear" w:color="auto" w:fill="FFFFFF"/>
          <w:lang w:val="ka-GE"/>
        </w:rPr>
        <w:lastRenderedPageBreak/>
        <w:t>ბასიანი იმყოფებოდა ევროპულ საკონცერტო ტურნეზე (ფინეთი, ესტონეთი, ლატვია, პოლონეთი</w:t>
      </w:r>
      <w:r w:rsidR="007A39A1"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w:t>
      </w:r>
    </w:p>
    <w:p w14:paraId="0BFE5FE2" w14:textId="034A846B"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 თბილისის სახელმწიფო კამერულმა ორკესტრმა მონაწილეობა მიიღო საერთაშორისო ფესტივალში „კონტრაბასის სამყარო“. ორკესტრი იმყოფებოდა საოპერო მუსიკის საერთაშორისო ფესტივალზე „Immling Festival” გერმანიში</w:t>
      </w:r>
      <w:r w:rsidR="00944503"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ასევე მონაწილეობა მიიღეს ბაროკოს მუსიკის კონცერტზე</w:t>
      </w:r>
      <w:r w:rsidR="007A39A1" w:rsidRPr="00365892">
        <w:rPr>
          <w:rFonts w:ascii="Sylfaen" w:eastAsiaTheme="minorEastAsia" w:hAnsi="Sylfaen" w:cs="Sylfaen"/>
          <w:bCs/>
          <w:color w:val="000000"/>
          <w:shd w:val="clear" w:color="auto" w:fill="FFFFFF"/>
          <w:lang w:val="ka-GE"/>
        </w:rPr>
        <w:t>;</w:t>
      </w:r>
    </w:p>
    <w:p w14:paraId="6B0A2027" w14:textId="6047828D" w:rsidR="007A39A1"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 კლასიკური მუსიკის დაცვის, განვითარებისა და პოპულარიზაციის ცენტრმა დაიწყო მოსამზადებელი სამუშაოები პროექტების: „მუსიკის საერთაშორისო ფესტივალი თელავში“; „კლასიკური მუსიკა ალტერნატიულ სივრცეში“ და „მასტერკლასების სერია თბილისის კონსერვატორიაში“ განხორციელების მიზნით</w:t>
      </w:r>
      <w:r w:rsidR="007A39A1"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w:t>
      </w:r>
    </w:p>
    <w:p w14:paraId="51E5CF43" w14:textId="77777777" w:rsidR="007A39A1"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 საქართველოს ხალხური სიმღერისა და ცეკვის სახელმწიფო აკადემიურმა ანსამბლმა „რუსთავი" მონაწილეობა მიიღო საერთაშორისო ფესტივალში</w:t>
      </w:r>
      <w:r w:rsidR="007A39A1" w:rsidRPr="00365892">
        <w:rPr>
          <w:rFonts w:ascii="Sylfaen" w:eastAsiaTheme="minorEastAsia" w:hAnsi="Sylfaen" w:cs="Sylfaen"/>
          <w:bCs/>
          <w:color w:val="000000"/>
          <w:shd w:val="clear" w:color="auto" w:fill="FFFFFF"/>
          <w:lang w:val="ka-GE"/>
        </w:rPr>
        <w:t xml:space="preserve"> ITB Berlin – 2023;</w:t>
      </w:r>
    </w:p>
    <w:p w14:paraId="3DD63F6D" w14:textId="77777777" w:rsidR="007A39A1"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 სსიპ - გორის ქალთა კამერული გუნდი იმყოფებოდა შვეიცარიაში „კონუს კვარტეტის“ 20 წლის საიუბილეო საღამოზე კონცერტების ჩასატარებლად</w:t>
      </w:r>
      <w:r w:rsidR="007A39A1" w:rsidRPr="00365892">
        <w:rPr>
          <w:rFonts w:ascii="Sylfaen" w:eastAsiaTheme="minorEastAsia" w:hAnsi="Sylfaen" w:cs="Sylfaen"/>
          <w:bCs/>
          <w:color w:val="000000"/>
          <w:shd w:val="clear" w:color="auto" w:fill="FFFFFF"/>
          <w:lang w:val="ka-GE"/>
        </w:rPr>
        <w:t>;</w:t>
      </w:r>
    </w:p>
    <w:p w14:paraId="38B1175A" w14:textId="60632F51"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 ჯანსუღ კახიძის სახელობის თბილისის მუსიკალურ-კულტურულმა ცენტრმა ჩაატარა ჯანსუღ კახიძის სახელობის მე-8 საერთაშორისო მუსიკალური ფესტივალი.</w:t>
      </w:r>
    </w:p>
    <w:p w14:paraId="7CD99EA6" w14:textId="297A05A7"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სსიპ - ჩერქეზული (ადიღეური) კულტურის ცენტრის ინიციატივითა და ორგანიზებით თელავში განხორციელდა საქართველოს კულტურის, სპორტისა და ახალგაზრდობის სამინისტროს მიერ დაფინანსებული პროექტი „კავკასიელ ხალხთა კულტურული რეტროსპექტივა - კულტურულ-საგანმანათლებლო დიალოგი“; </w:t>
      </w:r>
    </w:p>
    <w:p w14:paraId="43A84708" w14:textId="79844BFE"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 მწერალთა სახლში ამოქმედდა დავით სარაჯიშვილის მუზეუმი. მუზეუმს  ესტუმრა 2000-ზე მეტი ვიზიტორი, მათ შორის მოსწავლეები და მასწავლებლები თბილისიდან და რეგიონებიდან, მწერლები, ხელოვანები. მწერალთა სახლმა საქართველოს წიგნის გამომცემელთა და გამავრცელებელთა ასოციაციასთან ერთად მონაწილეობა მიიღო ბოლონიის წიგნის ბაზრობაზე, ეროვნული სტენდითა და პროგრამით. ასევე,  მონაწილეობა მიიღო Literary Europe live-ის პროგრამის ფარგლებში, არჩილ ქიქოძემ დელისა და ტრივანდრუმში (ინდოეთი) დაგეგმილ ღონისძიებებში</w:t>
      </w:r>
      <w:r w:rsidR="005E3C7A" w:rsidRPr="00365892">
        <w:rPr>
          <w:rFonts w:ascii="Sylfaen" w:eastAsiaTheme="minorEastAsia" w:hAnsi="Sylfaen" w:cs="Sylfaen"/>
          <w:bCs/>
          <w:color w:val="000000"/>
          <w:shd w:val="clear" w:color="auto" w:fill="FFFFFF"/>
          <w:lang w:val="ka-GE"/>
        </w:rPr>
        <w:t>;</w:t>
      </w:r>
    </w:p>
    <w:p w14:paraId="29B9DA25" w14:textId="2AD782B2"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დასრულდა კონკურსები: - სრულმეტრაჟიანი მხატვრული ფილმის წარმოებ</w:t>
      </w:r>
      <w:r w:rsidR="000D3495" w:rsidRPr="00365892">
        <w:rPr>
          <w:rFonts w:ascii="Sylfaen" w:eastAsiaTheme="minorEastAsia" w:hAnsi="Sylfaen" w:cs="Sylfaen"/>
          <w:bCs/>
          <w:color w:val="000000"/>
          <w:shd w:val="clear" w:color="auto" w:fill="FFFFFF"/>
          <w:lang w:val="ka-GE"/>
        </w:rPr>
        <w:t>ა</w:t>
      </w:r>
      <w:r w:rsidRPr="00365892">
        <w:rPr>
          <w:rFonts w:ascii="Sylfaen" w:eastAsiaTheme="minorEastAsia" w:hAnsi="Sylfaen" w:cs="Sylfaen"/>
          <w:bCs/>
          <w:color w:val="000000"/>
          <w:shd w:val="clear" w:color="auto" w:fill="FFFFFF"/>
          <w:lang w:val="ka-GE"/>
        </w:rPr>
        <w:t>; მოკლემეტრაჟიანი ანიმაციური ფილმის 2023 წლის წარმოებ</w:t>
      </w:r>
      <w:r w:rsidR="000D3495" w:rsidRPr="00365892">
        <w:rPr>
          <w:rFonts w:ascii="Sylfaen" w:eastAsiaTheme="minorEastAsia" w:hAnsi="Sylfaen" w:cs="Sylfaen"/>
          <w:bCs/>
          <w:color w:val="000000"/>
          <w:shd w:val="clear" w:color="auto" w:fill="FFFFFF"/>
          <w:lang w:val="ka-GE"/>
        </w:rPr>
        <w:t>ა</w:t>
      </w:r>
      <w:r w:rsidRPr="00365892">
        <w:rPr>
          <w:rFonts w:ascii="Sylfaen" w:eastAsiaTheme="minorEastAsia" w:hAnsi="Sylfaen" w:cs="Sylfaen"/>
          <w:bCs/>
          <w:color w:val="000000"/>
          <w:shd w:val="clear" w:color="auto" w:fill="FFFFFF"/>
          <w:lang w:val="ka-GE"/>
        </w:rPr>
        <w:t>; დოკუმენტური ფილმის 2023 წლის წარმოებ</w:t>
      </w:r>
      <w:r w:rsidR="000D3495" w:rsidRPr="00365892">
        <w:rPr>
          <w:rFonts w:ascii="Sylfaen" w:eastAsiaTheme="minorEastAsia" w:hAnsi="Sylfaen" w:cs="Sylfaen"/>
          <w:bCs/>
          <w:color w:val="000000"/>
          <w:shd w:val="clear" w:color="auto" w:fill="FFFFFF"/>
          <w:lang w:val="ka-GE"/>
        </w:rPr>
        <w:t>ა</w:t>
      </w:r>
      <w:r w:rsidRPr="00365892">
        <w:rPr>
          <w:rFonts w:ascii="Sylfaen" w:eastAsiaTheme="minorEastAsia" w:hAnsi="Sylfaen" w:cs="Sylfaen"/>
          <w:bCs/>
          <w:color w:val="000000"/>
          <w:shd w:val="clear" w:color="auto" w:fill="FFFFFF"/>
          <w:lang w:val="ka-GE"/>
        </w:rPr>
        <w:t>. ჩამოთვლილ კონკურსებში გაიმარჯვა 13-მა პროექტმა</w:t>
      </w:r>
      <w:r w:rsidR="00AC56E1" w:rsidRPr="00365892">
        <w:rPr>
          <w:rFonts w:ascii="Sylfaen" w:eastAsiaTheme="minorEastAsia" w:hAnsi="Sylfaen" w:cs="Sylfaen"/>
          <w:bCs/>
          <w:color w:val="000000"/>
          <w:shd w:val="clear" w:color="auto" w:fill="FFFFFF"/>
          <w:lang w:val="ka-GE"/>
        </w:rPr>
        <w:t>;</w:t>
      </w:r>
    </w:p>
    <w:p w14:paraId="28BDA8C1" w14:textId="14B4DE64" w:rsidR="00AC56E1" w:rsidRPr="00365892" w:rsidRDefault="00AC56E1"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საქართველოს ეროვნული კინოცენტრის მიერ განხორციელებულ მინი-სერიალების დაფინანსების კონკურსში გამარჯვება მოიპოვა სამმა პროექტმა. აღნიშნული პროექტები განხორციელების ეტაპზეა; </w:t>
      </w:r>
    </w:p>
    <w:p w14:paraId="59F287EB" w14:textId="3F0F3AED"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დასრულდა 6</w:t>
      </w:r>
      <w:r w:rsidR="0013311E" w:rsidRPr="00365892">
        <w:rPr>
          <w:rFonts w:ascii="Sylfaen" w:eastAsiaTheme="minorEastAsia" w:hAnsi="Sylfaen" w:cs="Sylfaen"/>
          <w:bCs/>
          <w:color w:val="000000"/>
          <w:shd w:val="clear" w:color="auto" w:fill="FFFFFF"/>
          <w:lang w:val="ka-GE"/>
        </w:rPr>
        <w:t xml:space="preserve"> ფილმის გადაღება,</w:t>
      </w:r>
      <w:r w:rsidRPr="00365892">
        <w:rPr>
          <w:rFonts w:ascii="Sylfaen" w:eastAsiaTheme="minorEastAsia" w:hAnsi="Sylfaen" w:cs="Sylfaen"/>
          <w:bCs/>
          <w:color w:val="000000"/>
          <w:shd w:val="clear" w:color="auto" w:fill="FFFFFF"/>
          <w:lang w:val="ka-GE"/>
        </w:rPr>
        <w:t xml:space="preserve"> გადაღების ეტაპზეა 6</w:t>
      </w:r>
      <w:r w:rsidR="0013311E"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პოსტ-პროდუქციის ეტაპზეა 25</w:t>
      </w:r>
      <w:r w:rsidR="0013311E"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მოსამზადებელ ეტაპზეა 27</w:t>
      </w:r>
      <w:r w:rsidR="0013311E" w:rsidRPr="00365892">
        <w:rPr>
          <w:rFonts w:ascii="Sylfaen" w:eastAsiaTheme="minorEastAsia" w:hAnsi="Sylfaen" w:cs="Sylfaen"/>
          <w:bCs/>
          <w:color w:val="000000"/>
          <w:shd w:val="clear" w:color="auto" w:fill="FFFFFF"/>
          <w:lang w:val="ka-GE"/>
        </w:rPr>
        <w:t>, ხოლო</w:t>
      </w:r>
      <w:r w:rsidRPr="00365892">
        <w:rPr>
          <w:rFonts w:ascii="Sylfaen" w:eastAsiaTheme="minorEastAsia" w:hAnsi="Sylfaen" w:cs="Sylfaen"/>
          <w:bCs/>
          <w:color w:val="000000"/>
          <w:shd w:val="clear" w:color="auto" w:fill="FFFFFF"/>
          <w:lang w:val="ka-GE"/>
        </w:rPr>
        <w:t xml:space="preserve"> სცენარისა და პროექტის განვიტარების ეტაპზეა 1 ფილმი. </w:t>
      </w:r>
    </w:p>
    <w:p w14:paraId="48553157" w14:textId="5276D177"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 ბერლინის 73-ე საერთაშორისო კინოფესტივალზე ბერლინის საერთაშორისო  კინოფესტივალზე, ევროპული კინობაზრობის ფარგლებში, საქართველოს ეროვნულმა კინოცენტრმა მეთვრამეტედ წარადგინა საქართველოს სტენდი, სადაც კინოცენტრის გუნდი ინდუსტრიული კუთხით მუშაობდა. აღსანიშნავია, რომ ფესტივალის ერთ-ერთი სექციის - „Encounters“ ჟიურის წევრთა შორის იყო ქართველი რეჟისორი</w:t>
      </w:r>
      <w:r w:rsidR="0013311E" w:rsidRPr="00365892">
        <w:rPr>
          <w:rFonts w:ascii="Sylfaen" w:eastAsiaTheme="minorEastAsia" w:hAnsi="Sylfaen" w:cs="Sylfaen"/>
          <w:bCs/>
          <w:color w:val="000000"/>
          <w:shd w:val="clear" w:color="auto" w:fill="FFFFFF"/>
          <w:lang w:val="ka-GE"/>
        </w:rPr>
        <w:t>;</w:t>
      </w:r>
    </w:p>
    <w:p w14:paraId="0752B0D3" w14:textId="3454FB45"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ტრიესეს ფესტივალის საკონკურსო სექციაში (FEATURE FILM COMPETITION) შედგა ფილმის „მშვნიერი ელენე" ევროპული პრემიერა. ღონისძიების ფარგლებში გაიმართა სამუშაო შეხვედრები, ვორკშოპები და ტრენინგები, რაც კინემატოგრაფისტების პროფესიულ განვითარებასა და მათი პროექტების წარმატებით განხორციელებას უწყობს ხელს</w:t>
      </w:r>
      <w:r w:rsidR="00A541F6" w:rsidRPr="00365892">
        <w:rPr>
          <w:rFonts w:ascii="Sylfaen" w:eastAsiaTheme="minorEastAsia" w:hAnsi="Sylfaen" w:cs="Sylfaen"/>
          <w:bCs/>
          <w:color w:val="000000"/>
          <w:shd w:val="clear" w:color="auto" w:fill="FFFFFF"/>
          <w:lang w:val="ka-GE"/>
        </w:rPr>
        <w:t>;</w:t>
      </w:r>
    </w:p>
    <w:p w14:paraId="0A563671" w14:textId="319617C2" w:rsidR="000035FE" w:rsidRPr="00365892" w:rsidRDefault="00A541F6"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ქართული</w:t>
      </w:r>
      <w:r w:rsidR="000035FE" w:rsidRPr="00365892">
        <w:rPr>
          <w:rFonts w:ascii="Sylfaen" w:eastAsiaTheme="minorEastAsia" w:hAnsi="Sylfaen" w:cs="Sylfaen"/>
          <w:bCs/>
          <w:color w:val="000000"/>
          <w:shd w:val="clear" w:color="auto" w:fill="FFFFFF"/>
          <w:lang w:val="ka-GE"/>
        </w:rPr>
        <w:t xml:space="preserve"> ფილმი „რას ვხედავთ, როდესაც ცას ვუყურებთ?“ გერმანელ კინოკრიტიკოსთა ჯილდოს მფლობელი გახდა</w:t>
      </w:r>
      <w:r w:rsidRPr="00365892">
        <w:rPr>
          <w:rFonts w:ascii="Sylfaen" w:eastAsiaTheme="minorEastAsia" w:hAnsi="Sylfaen" w:cs="Sylfaen"/>
          <w:bCs/>
          <w:color w:val="000000"/>
          <w:shd w:val="clear" w:color="auto" w:fill="FFFFFF"/>
          <w:lang w:val="ka-GE"/>
        </w:rPr>
        <w:t>;</w:t>
      </w:r>
    </w:p>
    <w:p w14:paraId="287351D6" w14:textId="62426F21"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საქართველოს ეროვნული კინოცენტრის ორგანიზებით, გაიმართა პროექტის „ისტორია-კინო-ისტორია“ შემაჯამებელი ღონისძიება. კონფერენციას, ქართველ მონაწილეებთან ერთად, დაესწრნენ კინოგანათლების მიმართულებით მომუშავე ექსპერტები დიდი ბრიტანეთიდან, ესტონეთიდან, ესპანეთიდან, იტალიიდან და სერბეთიდან. პროექტის ავტორებმა, პარტნიორებმა და სტუმრებმა ერთმანეთს გამოცდილება გაუზიარეს</w:t>
      </w:r>
      <w:r w:rsidR="00A541F6" w:rsidRPr="00365892">
        <w:rPr>
          <w:rFonts w:ascii="Sylfaen" w:eastAsiaTheme="minorEastAsia" w:hAnsi="Sylfaen" w:cs="Sylfaen"/>
          <w:bCs/>
          <w:color w:val="000000"/>
          <w:shd w:val="clear" w:color="auto" w:fill="FFFFFF"/>
          <w:lang w:val="ka-GE"/>
        </w:rPr>
        <w:t>;</w:t>
      </w:r>
    </w:p>
    <w:p w14:paraId="6B174ED7" w14:textId="201950BB"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მიუნხენის დოკუმენტური ფილმების ფესტივალის - Dok Fest Munich მთავარ საკონკურსო პროგრამაში ფილმის „ჯადოსნური მთა“ მსოფლიო პრემიერა გაიმართა;</w:t>
      </w:r>
    </w:p>
    <w:p w14:paraId="78386E9C" w14:textId="1D93F5D0"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კანის კინოფესტივალის ერთ-ერთ მნიშვნელოვან პროგრამაში „რეჟისორთა ორკვირეული“, წარმატებით შედგა ფილმის „შაშვი, შაშვი, მაყვალი“ მსოფლიო პრემიერა;</w:t>
      </w:r>
    </w:p>
    <w:p w14:paraId="27F85514" w14:textId="640B5CA6"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ბერლინში, ელდარ შენგელაიას ფილმების ჩვენება გაიმართა. ღონისძიება ქართველი კინორეჟისორის 90 წლის იუბილეს მიეძღვნა</w:t>
      </w:r>
      <w:r w:rsidR="00A541F6" w:rsidRPr="00365892">
        <w:rPr>
          <w:rFonts w:ascii="Sylfaen" w:eastAsiaTheme="minorEastAsia" w:hAnsi="Sylfaen" w:cs="Sylfaen"/>
          <w:bCs/>
          <w:color w:val="000000"/>
          <w:shd w:val="clear" w:color="auto" w:fill="FFFFFF"/>
          <w:lang w:val="ka-GE"/>
        </w:rPr>
        <w:t>;</w:t>
      </w:r>
    </w:p>
    <w:p w14:paraId="7CE4A439" w14:textId="77777777"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ანესის საერთაშორისო კინოფესტივალის ფარგლებში გაიმართა ანესის კინოფესტივალის კინობაზრობა (MIFA), რომელიც წარმოადგენს ანიმაციის მიმართულებით ერთ-ერთ მნიშვნელოვან ინდუსტრიულ ღონიძიებას. კინობაზრობაზე, ეროვნული კინოცენტრი წარმოდგენილი იყო საქართველოს სტენდით, სადაც გაიმართა საქმიანი შეხვედრები ზაგრების, ანიმარკეტის, ანესის, ამსტერდამის, პარიზის და მანჩესტერის ფესტივალების პროგრამერებთან.</w:t>
      </w:r>
    </w:p>
    <w:p w14:paraId="6A7D153E" w14:textId="2BC8DBB9"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ეროვნული კინოცენტრის მოწვევით, თბილისში სამუშაო ვიზიტით იმყოფებოდნენ ვენეციის, ლოკარნოსა და სან-სებასტიანის კინოფესტივალების პროგრამერები. ფესტივალების წარმომადგენლები გაეცნენ უახლეს ქართულ კინოპროდუქციას, ახალი ქართული ფილმების აღნიშნულ ფესტივალებზე შერჩევა</w:t>
      </w:r>
      <w:r w:rsidR="00AC56E1"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მონაწილეობის მიზნით. პროგრამერებმა იხილეს უახლესი ქართული სრულმეტრაჟიანი მხატვრული, დოკუმენტური და მოკლემეტრაჟიანი ფილმები, რომელთა საერთაშორისო პრემიერა ჯერ არ შემდგარა. ვიზიტის </w:t>
      </w:r>
      <w:r w:rsidR="00AC56E1" w:rsidRPr="00365892">
        <w:rPr>
          <w:rFonts w:ascii="Sylfaen" w:eastAsiaTheme="minorEastAsia" w:hAnsi="Sylfaen" w:cs="Sylfaen"/>
          <w:bCs/>
          <w:color w:val="000000"/>
          <w:shd w:val="clear" w:color="auto" w:fill="FFFFFF"/>
          <w:lang w:val="ka-GE"/>
        </w:rPr>
        <w:t>ფარგლებში</w:t>
      </w:r>
      <w:r w:rsidRPr="00365892">
        <w:rPr>
          <w:rFonts w:ascii="Sylfaen" w:eastAsiaTheme="minorEastAsia" w:hAnsi="Sylfaen" w:cs="Sylfaen"/>
          <w:bCs/>
          <w:color w:val="000000"/>
          <w:shd w:val="clear" w:color="auto" w:fill="FFFFFF"/>
          <w:lang w:val="ka-GE"/>
        </w:rPr>
        <w:t xml:space="preserve"> გაიმართა გაცნობითი ხასიათის შეხვედრა ქართველ კინემატოგრაფისტებთან და პანელ - დისკუსია თემაზე - „საფესტივალო სტრატეგია“.</w:t>
      </w:r>
    </w:p>
    <w:p w14:paraId="5D453AA9" w14:textId="3339C2C1"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სსიპ -შემოქმედებითი საქართველო საქართველოს კულტურის, სპორტისა და ახალგაზრდობის სამინისტროს ხელშეწყობით, „კულტურის ხელშეწყობის“ პროგრამის ფარგლებში, ორგანიზებას უწევ</w:t>
      </w:r>
      <w:r w:rsidR="00AC56E1" w:rsidRPr="00365892">
        <w:rPr>
          <w:rFonts w:ascii="Sylfaen" w:eastAsiaTheme="minorEastAsia" w:hAnsi="Sylfaen" w:cs="Sylfaen"/>
          <w:bCs/>
          <w:color w:val="000000"/>
          <w:shd w:val="clear" w:color="auto" w:fill="FFFFFF"/>
          <w:lang w:val="ka-GE"/>
        </w:rPr>
        <w:t>და</w:t>
      </w:r>
      <w:r w:rsidRPr="00365892">
        <w:rPr>
          <w:rFonts w:ascii="Sylfaen" w:eastAsiaTheme="minorEastAsia" w:hAnsi="Sylfaen" w:cs="Sylfaen"/>
          <w:bCs/>
          <w:color w:val="000000"/>
          <w:shd w:val="clear" w:color="auto" w:fill="FFFFFF"/>
          <w:lang w:val="ka-GE"/>
        </w:rPr>
        <w:t xml:space="preserve"> შემდეგი კონკურსების ჩატარებას: „იაკობ გოგებაშვილის სახელობის საბავშვო და საყმაწვილო ლიტერატურული კონკურსი“; „საბავშვო ლიტერატურის მხარდაჭერა (თარგმნა, შექმნა)“; „სალიტერატურო პერიოდული ჟურნალების გამოცემის ხელშეწყობა საქართველოს რეგიონებში“</w:t>
      </w:r>
      <w:r w:rsidR="00AC56E1"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მომზადდა და სამინისტროსთან შესათანხმებლად გაიგზავნა განსახორციელებელი კონკურსების საპროექტო დოკუმენტაცია</w:t>
      </w:r>
      <w:r w:rsidR="00AC56E1"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გაფორმდა შესაბამისი ხელშეკრულებები. „სალიტერატურო პერიოდული ჟურნალების გამოცემის ხელშეწყობა საქართველოს რეგიონებში“ - კონკურსის ფარგლებში დაფინანსდა 3 პროექტი; „საბავშვო ლიტერატურის მხარდაჭერა (თარგმნა, შექმნა)“ - კონკურსის ფარგლებში დაფინანსდა 13 პროექტი.</w:t>
      </w:r>
    </w:p>
    <w:p w14:paraId="43E847C7" w14:textId="4C8CF893"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პროგრამის „შემოქმედებითი ევროპა“ დესკის საქმიანობის მიმართულებით  საანგარიშ პერიოდში მ</w:t>
      </w:r>
      <w:r w:rsidR="00AC56E1" w:rsidRPr="00365892">
        <w:rPr>
          <w:rFonts w:ascii="Sylfaen" w:eastAsiaTheme="minorEastAsia" w:hAnsi="Sylfaen" w:cs="Sylfaen"/>
          <w:bCs/>
          <w:color w:val="000000"/>
          <w:shd w:val="clear" w:color="auto" w:fill="FFFFFF"/>
          <w:lang w:val="ka-GE"/>
        </w:rPr>
        <w:t>ი</w:t>
      </w:r>
      <w:r w:rsidRPr="00365892">
        <w:rPr>
          <w:rFonts w:ascii="Sylfaen" w:eastAsiaTheme="minorEastAsia" w:hAnsi="Sylfaen" w:cs="Sylfaen"/>
          <w:bCs/>
          <w:color w:val="000000"/>
          <w:shd w:val="clear" w:color="auto" w:fill="FFFFFF"/>
          <w:lang w:val="ka-GE"/>
        </w:rPr>
        <w:t>მდინარეობდა აქტიური მუშაობა პროგრამის შესახებ ცნობიერების ამაღლების, ბენეფიციარებთან კონსულტაციებისა და მათთვის აქტიური დახმარების კუთხით</w:t>
      </w:r>
      <w:r w:rsidR="00E73A69"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გაიმართა 119 საკონსულტაციო და 108 შეხვედრა MEDIA ქვეპროგრამ</w:t>
      </w:r>
      <w:r w:rsidR="00695677" w:rsidRPr="00365892">
        <w:rPr>
          <w:rFonts w:ascii="Sylfaen" w:eastAsiaTheme="minorEastAsia" w:hAnsi="Sylfaen" w:cs="Sylfaen"/>
          <w:bCs/>
          <w:color w:val="000000"/>
          <w:shd w:val="clear" w:color="auto" w:fill="FFFFFF"/>
          <w:lang w:val="ka-GE"/>
        </w:rPr>
        <w:t xml:space="preserve">ებთან დაკავშირებით; </w:t>
      </w:r>
      <w:r w:rsidRPr="00365892">
        <w:rPr>
          <w:rFonts w:ascii="Sylfaen" w:eastAsiaTheme="minorEastAsia" w:hAnsi="Sylfaen" w:cs="Sylfaen"/>
          <w:bCs/>
          <w:color w:val="000000"/>
          <w:shd w:val="clear" w:color="auto" w:fill="FFFFFF"/>
          <w:lang w:val="ka-GE"/>
        </w:rPr>
        <w:t>შემოქმედებითი ევროპის ფარგლებში გამოცხადებული კონკურსების შესახებ გაიმართა დეტალური საინფორმაციო შეხვედრები</w:t>
      </w:r>
      <w:r w:rsidR="00695677"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საქართველოს დესკი აქტიურად იღებ</w:t>
      </w:r>
      <w:r w:rsidR="00695677" w:rsidRPr="00365892">
        <w:rPr>
          <w:rFonts w:ascii="Sylfaen" w:eastAsiaTheme="minorEastAsia" w:hAnsi="Sylfaen" w:cs="Sylfaen"/>
          <w:bCs/>
          <w:color w:val="000000"/>
          <w:shd w:val="clear" w:color="auto" w:fill="FFFFFF"/>
          <w:lang w:val="ka-GE"/>
        </w:rPr>
        <w:t>და</w:t>
      </w:r>
      <w:r w:rsidRPr="00365892">
        <w:rPr>
          <w:rFonts w:ascii="Sylfaen" w:eastAsiaTheme="minorEastAsia" w:hAnsi="Sylfaen" w:cs="Sylfaen"/>
          <w:bCs/>
          <w:color w:val="000000"/>
          <w:shd w:val="clear" w:color="auto" w:fill="FFFFFF"/>
          <w:lang w:val="ka-GE"/>
        </w:rPr>
        <w:t xml:space="preserve"> მონაწილეობას სხავა ქვეყნების დესკებთან ერთობლივი ღონისძიებების/შეხვედრების ორგანიზებაში</w:t>
      </w:r>
      <w:r w:rsidR="00695677" w:rsidRPr="00365892">
        <w:rPr>
          <w:rFonts w:ascii="Sylfaen" w:eastAsiaTheme="minorEastAsia" w:hAnsi="Sylfaen" w:cs="Sylfaen"/>
          <w:bCs/>
          <w:color w:val="000000"/>
          <w:shd w:val="clear" w:color="auto" w:fill="FFFFFF"/>
          <w:lang w:val="ka-GE"/>
        </w:rPr>
        <w:t>;</w:t>
      </w:r>
    </w:p>
    <w:p w14:paraId="411663BA" w14:textId="3CDD23B7"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გრძელდება მუშაობა პროექტზე - „შემოქმედებითი გარდასახვა</w:t>
      </w:r>
      <w:r w:rsidR="00695677" w:rsidRPr="00365892">
        <w:rPr>
          <w:rFonts w:ascii="Sylfaen" w:eastAsiaTheme="minorEastAsia" w:hAnsi="Sylfaen" w:cs="Sylfaen"/>
          <w:bCs/>
          <w:color w:val="000000"/>
          <w:shd w:val="clear" w:color="auto" w:fill="FFFFFF"/>
          <w:lang w:val="ka-GE"/>
        </w:rPr>
        <w:t xml:space="preserve">“ - UNESCO IFCD. </w:t>
      </w:r>
      <w:r w:rsidRPr="00365892">
        <w:rPr>
          <w:rFonts w:ascii="Sylfaen" w:eastAsiaTheme="minorEastAsia" w:hAnsi="Sylfaen" w:cs="Sylfaen"/>
          <w:bCs/>
          <w:color w:val="000000"/>
          <w:shd w:val="clear" w:color="auto" w:fill="FFFFFF"/>
          <w:lang w:val="ka-GE"/>
        </w:rPr>
        <w:t xml:space="preserve">გადამწყვეტ ეტაპზეა შემოქმედებითი ეკონომიკის სტრატეგიაზე მუშაობა. შემოქმედებითი ინდუსტრიების მიმართულება მუშაობს ბრიტანეთის საბჭოს შემოქმედებითი ინდუსტრიების პოლიტიკის პროგრამის ფარგლებში დაფინანსებულ პროექტზე - „შემოქმედებითი კლასტერების განვითარების მხარდაჭერა საქართველოში”. პროექტი მიზნად ისახავს, საქართველოს </w:t>
      </w:r>
      <w:r w:rsidRPr="00365892">
        <w:rPr>
          <w:rFonts w:ascii="Sylfaen" w:eastAsiaTheme="minorEastAsia" w:hAnsi="Sylfaen" w:cs="Sylfaen"/>
          <w:bCs/>
          <w:color w:val="000000"/>
          <w:shd w:val="clear" w:color="auto" w:fill="FFFFFF"/>
          <w:lang w:val="ka-GE"/>
        </w:rPr>
        <w:lastRenderedPageBreak/>
        <w:t>შემოქმედებითი ინდუსტრიების სექტორის განვითარების მხარდაჭერას სხვადასხვა ინსტრუმენტის გამოყენების გზით</w:t>
      </w:r>
      <w:r w:rsidR="00695677"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w:t>
      </w:r>
    </w:p>
    <w:p w14:paraId="12FCA686" w14:textId="733463FE"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საფუძველი ჩაეყარა შემოქმედებითი საქართველოსა და იუნესკოს თანამშრომლობის</w:t>
      </w:r>
      <w:r w:rsidR="00695677" w:rsidRPr="00365892">
        <w:rPr>
          <w:rFonts w:ascii="Sylfaen" w:eastAsiaTheme="minorEastAsia" w:hAnsi="Sylfaen" w:cs="Sylfaen"/>
          <w:bCs/>
          <w:color w:val="000000"/>
          <w:shd w:val="clear" w:color="auto" w:fill="FFFFFF"/>
          <w:lang w:val="ka-GE"/>
        </w:rPr>
        <w:t xml:space="preserve"> პროექტს „შემოქმედებითი ინდუსტრიების ციფრული ტრანსფორმაცია“. </w:t>
      </w:r>
      <w:r w:rsidRPr="00365892">
        <w:rPr>
          <w:rFonts w:ascii="Sylfaen" w:eastAsiaTheme="minorEastAsia" w:hAnsi="Sylfaen" w:cs="Sylfaen"/>
          <w:bCs/>
          <w:color w:val="000000"/>
          <w:shd w:val="clear" w:color="auto" w:fill="FFFFFF"/>
          <w:lang w:val="ka-GE"/>
        </w:rPr>
        <w:t>საქართველო - წარმოდგენილი შემოქმედებითი საქართველოს სახით, კარგი პარტნიორობის ისტორიის გათვალისწინებით, სწორედ ორგანიზაციის მიერ შერჩეულ 3 პარტნიორ ქვეყანას შორის აღმოჩნდა. ტექნიკური დახმარების მიზანია იუნესკოს კულტურული თვითგამოხატვის მრავალფეროვნების დაცვისა და  ხელშეწყობის კონვენციის ციფრულ გარემოში ადაპტაცია და ეროვნულ დონეზე  განმტკიცება</w:t>
      </w:r>
      <w:r w:rsidR="00695677" w:rsidRPr="00365892">
        <w:rPr>
          <w:rFonts w:ascii="Sylfaen" w:eastAsiaTheme="minorEastAsia" w:hAnsi="Sylfaen" w:cs="Sylfaen"/>
          <w:bCs/>
          <w:color w:val="000000"/>
          <w:shd w:val="clear" w:color="auto" w:fill="FFFFFF"/>
          <w:lang w:val="ka-GE"/>
        </w:rPr>
        <w:t>;</w:t>
      </w:r>
    </w:p>
    <w:p w14:paraId="018D0EE4" w14:textId="2295C687"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პროექტის „შემოქმედებითი გარდასახვა” (UNESCO IFCD) ფარგლებში</w:t>
      </w:r>
      <w:r w:rsidR="00695677"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შეიქმნა შემოქმედებითი ეკონომიკის განვითარების მრავალსექტორული საბჭო. საბჭო დაკომპლექტდა ცენტრალური და მუნიციპალური ხელისუფლების ორგანოების, საერთაშორისო ორგანიზაციების, შემოქმედებითი ინდუსტრიების სექტორის და ბიზნესის წარმომადგენლებისგან</w:t>
      </w:r>
      <w:r w:rsidR="00695677" w:rsidRPr="00365892">
        <w:rPr>
          <w:rFonts w:ascii="Sylfaen" w:eastAsiaTheme="minorEastAsia" w:hAnsi="Sylfaen" w:cs="Sylfaen"/>
          <w:bCs/>
          <w:color w:val="000000"/>
          <w:shd w:val="clear" w:color="auto" w:fill="FFFFFF"/>
          <w:lang w:val="ka-GE"/>
        </w:rPr>
        <w:t>;</w:t>
      </w:r>
    </w:p>
    <w:p w14:paraId="1B80FAC0" w14:textId="77777777"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პროგრამის „კულტურის ხელშეწყობა“ ფარგლებში ჩატარდა კონკურსი „ახალი ქართული წიგნი“ - მწერლების ხელშეწყობა. კონკურსი მთარგმნელობითი საქმიანობის ხელშეწყობა (ქართული, აფხაზური, ოსური);</w:t>
      </w:r>
    </w:p>
    <w:p w14:paraId="3E205AE3" w14:textId="77777777"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სსიპ-თან „შემოქმედებითი საქართველო“ გაფორმდა ხელშეკრულება შემდეგი პროექტების განხროციელების მიზნით: იაკობ გოგებაშვილის სახელობის საბავშვო და საყმაწვილო ლიტერატურული კონკურსი; ჟურნალი „კულტურა პლუსი“ - გამოცემა; სალიტერატურო პერიოდული ჟურნალების გამოცემის ხელშეწყობა საქართველოს რეგიონებში; საბავშვო ლიტერატურის მხარდაჭერა (თარგმნა, შექმნა).</w:t>
      </w:r>
    </w:p>
    <w:p w14:paraId="7A4B9236" w14:textId="0BE915A9"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დაფინანსდა პროექტი</w:t>
      </w:r>
      <w:r w:rsidR="00695677"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„ქართული ლიტერატურის ნიმუშების მსოფლიოს სხვადასხვა ენაზე განხორციელებული თარგმანების ერთიანი ბაზის შექმნა (V-XIX საუკუნეები - პირველი ეტაპი</w:t>
      </w:r>
      <w:r w:rsidR="002A5898" w:rsidRPr="00365892">
        <w:rPr>
          <w:rFonts w:ascii="Sylfaen" w:eastAsiaTheme="minorEastAsia" w:hAnsi="Sylfaen" w:cs="Sylfaen"/>
          <w:bCs/>
          <w:color w:val="000000"/>
          <w:shd w:val="clear" w:color="auto" w:fill="FFFFFF"/>
          <w:lang w:val="ka-GE"/>
        </w:rPr>
        <w:t>)“;</w:t>
      </w:r>
    </w:p>
    <w:p w14:paraId="40351EBF" w14:textId="527F3AA9"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პრიორიტეტის მთარგმნელობითი საქმიანობის ხელშეწყობა (ქართული, აფხაზური, ოსური)</w:t>
      </w:r>
      <w:r w:rsidR="002A5898"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ფარგლებში, დაფინანსდა პროექტები „თანამედროვე ქართველი და ოსი პოეტების ერთობლივი კრებულის გამოცემა“ და „მიხა ლაკერბაიას ნოველების თარგმნა და წიგნად გამოშვება“.</w:t>
      </w:r>
    </w:p>
    <w:p w14:paraId="50E96C6A" w14:textId="77777777"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ჩატარდა კონკურსი სტუდენტი რეჟისორების სპექტაკლების დადგმის ხელშეწყობა; </w:t>
      </w:r>
    </w:p>
    <w:p w14:paraId="25F0EEFC" w14:textId="669FC6CE"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კონკურსი სამოყვარულო/ მუნიციპალური / კერძო თეატრალური დასების საქმიანობის ხელშეწყობა</w:t>
      </w:r>
      <w:r w:rsidR="002A5898" w:rsidRPr="00365892">
        <w:rPr>
          <w:rFonts w:ascii="Sylfaen" w:eastAsiaTheme="minorEastAsia" w:hAnsi="Sylfaen" w:cs="Sylfaen"/>
          <w:bCs/>
          <w:color w:val="000000"/>
          <w:shd w:val="clear" w:color="auto" w:fill="FFFFFF"/>
          <w:lang w:val="ka-GE"/>
        </w:rPr>
        <w:t>;</w:t>
      </w:r>
    </w:p>
    <w:p w14:paraId="270CF02C" w14:textId="35C5A34A"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კონკურსი კერძო თეატრების საქმიანობის ხელშეწყობ</w:t>
      </w:r>
      <w:r w:rsidR="002A5898" w:rsidRPr="00365892">
        <w:rPr>
          <w:rFonts w:ascii="Sylfaen" w:eastAsiaTheme="minorEastAsia" w:hAnsi="Sylfaen" w:cs="Sylfaen"/>
          <w:bCs/>
          <w:color w:val="000000"/>
          <w:shd w:val="clear" w:color="auto" w:fill="FFFFFF"/>
          <w:lang w:val="ka-GE"/>
        </w:rPr>
        <w:t>ის მიზნით</w:t>
      </w:r>
      <w:r w:rsidRPr="00365892">
        <w:rPr>
          <w:rFonts w:ascii="Sylfaen" w:eastAsiaTheme="minorEastAsia" w:hAnsi="Sylfaen" w:cs="Sylfaen"/>
          <w:bCs/>
          <w:color w:val="000000"/>
          <w:shd w:val="clear" w:color="auto" w:fill="FFFFFF"/>
          <w:lang w:val="ka-GE"/>
        </w:rPr>
        <w:t>;</w:t>
      </w:r>
    </w:p>
    <w:p w14:paraId="36668B6C" w14:textId="77777777"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პროექტის „სამინისტროს მმართველობის სფეროში მოქმედი თეატრების ხელშეწყობა სადადგმო და/ან საგასტროლო ხარჯით“ ფარგლებში დაფინანსდა 7 ორგანიზაცია;</w:t>
      </w:r>
    </w:p>
    <w:p w14:paraId="16FF73FF" w14:textId="7083D768"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კონკურს</w:t>
      </w:r>
      <w:r w:rsidR="002A5898" w:rsidRPr="00365892">
        <w:rPr>
          <w:rFonts w:ascii="Sylfaen" w:eastAsiaTheme="minorEastAsia" w:hAnsi="Sylfaen" w:cs="Sylfaen"/>
          <w:bCs/>
          <w:color w:val="000000"/>
          <w:shd w:val="clear" w:color="auto" w:fill="FFFFFF"/>
          <w:lang w:val="ka-GE"/>
        </w:rPr>
        <w:t>ებ</w:t>
      </w:r>
      <w:r w:rsidRPr="00365892">
        <w:rPr>
          <w:rFonts w:ascii="Sylfaen" w:eastAsiaTheme="minorEastAsia" w:hAnsi="Sylfaen" w:cs="Sylfaen"/>
          <w:bCs/>
          <w:color w:val="000000"/>
          <w:shd w:val="clear" w:color="auto" w:fill="FFFFFF"/>
          <w:lang w:val="ka-GE"/>
        </w:rPr>
        <w:t>ი</w:t>
      </w:r>
      <w:r w:rsidR="002A5898"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საბავშვო მუსიკალური/საბალეტო სპექტაკლების/წარმოდგენების სადადგმო</w:t>
      </w:r>
      <w:r w:rsidR="002A5898"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ხელშეწყობა; ქართული დრამატურგიის განვითარების ხელშეწყობა; ქალი რეჟისორების მხარდაჭერა; დედაქალაქის პროფესიული თეატრები რეგიონებში</w:t>
      </w:r>
      <w:r w:rsidR="002A5898"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ხელშეწყობა</w:t>
      </w:r>
      <w:r w:rsidR="002A5898"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 xml:space="preserve">გამარჯვება მოიპოვა 17-მა პროექმა; </w:t>
      </w:r>
    </w:p>
    <w:p w14:paraId="6111B53B" w14:textId="77777777"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მოხდა სიღნაღის თეატრალური ფესტივალის ხელშეწყობა, სადაც 13 სამოყვარულო თეატრი მონაწილეობდა. </w:t>
      </w:r>
    </w:p>
    <w:p w14:paraId="033EC5A2" w14:textId="77777777"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ჯანსუღ კახიძის სახელობის თბილისის მუსიკალურ–კულტურული ცენტრის მიერ განხორციელდა პროექტი „კომპოზიტორთა I ეროვნული კონკურსის ლაურეატთა კონცერტი“;</w:t>
      </w:r>
    </w:p>
    <w:p w14:paraId="1A309452" w14:textId="2C411247"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ა(ა)იპ საქართველოს მუსიკალური კონკურსების ფონდის მიერ განხორციელდება კონკურსი „მანანა დოიჯაშვილის სახელობის საქართველოს მუსიკოს შემსრულებელთა VIII კონკურსი</w:t>
      </w:r>
      <w:r w:rsidR="002A5898"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w:t>
      </w:r>
    </w:p>
    <w:p w14:paraId="1B6DA4DF" w14:textId="24BA5B08"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გაიმართა თორაძის საერთაშორისო მუსიკალური ფესტივალი</w:t>
      </w:r>
      <w:r w:rsidR="00E46871" w:rsidRPr="00365892">
        <w:rPr>
          <w:rFonts w:ascii="Sylfaen" w:eastAsiaTheme="minorEastAsia" w:hAnsi="Sylfaen" w:cs="Sylfaen"/>
          <w:bCs/>
          <w:color w:val="000000"/>
          <w:shd w:val="clear" w:color="auto" w:fill="FFFFFF"/>
          <w:lang w:val="ka-GE"/>
        </w:rPr>
        <w:t xml:space="preserve"> 2023;</w:t>
      </w:r>
      <w:r w:rsidRPr="00365892">
        <w:rPr>
          <w:rFonts w:ascii="Sylfaen" w:eastAsiaTheme="minorEastAsia" w:hAnsi="Sylfaen" w:cs="Sylfaen"/>
          <w:bCs/>
          <w:color w:val="000000"/>
          <w:shd w:val="clear" w:color="auto" w:fill="FFFFFF"/>
          <w:lang w:val="ka-GE"/>
        </w:rPr>
        <w:t xml:space="preserve"> </w:t>
      </w:r>
    </w:p>
    <w:p w14:paraId="585ACAFD" w14:textId="3EF4634B"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ჩატარდა კონკურსი </w:t>
      </w:r>
      <w:r w:rsidR="00E46871"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დოკუმენტური/სამეცნიერო-პოპულარული კინოს ხელშეწყობა</w:t>
      </w:r>
      <w:r w:rsidR="00E46871" w:rsidRPr="00365892">
        <w:rPr>
          <w:rFonts w:ascii="Sylfaen" w:eastAsiaTheme="minorEastAsia" w:hAnsi="Sylfaen" w:cs="Sylfaen"/>
          <w:bCs/>
          <w:color w:val="000000"/>
          <w:shd w:val="clear" w:color="auto" w:fill="FFFFFF"/>
          <w:lang w:val="ka-GE"/>
        </w:rPr>
        <w:t>“;</w:t>
      </w:r>
    </w:p>
    <w:p w14:paraId="23053C44" w14:textId="7DF2AA92"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ჩატარდა კონკურსი სახვითი და გამოყენებითი ხელოვნების დარგში </w:t>
      </w:r>
      <w:r w:rsidR="00E46871"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საიუბილეო წიგნი-ალბომების გამოცემა</w:t>
      </w:r>
      <w:r w:rsidR="00E46871"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w:t>
      </w:r>
    </w:p>
    <w:p w14:paraId="1AE5D259" w14:textId="05E39072"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სსიპ - საქართველოს ეროვნული მუზეუმის მუზეუმთა ჯგუფი (შალვა ამირანაშვილის სახელობის საქართველოს ხელოვნების სახელმწიფო მუზეუმი, საქართველოს ეროვნული გალერეა და </w:t>
      </w:r>
      <w:r w:rsidRPr="00365892">
        <w:rPr>
          <w:rFonts w:ascii="Sylfaen" w:eastAsiaTheme="minorEastAsia" w:hAnsi="Sylfaen" w:cs="Sylfaen"/>
          <w:bCs/>
          <w:color w:val="000000"/>
          <w:shd w:val="clear" w:color="auto" w:fill="FFFFFF"/>
          <w:lang w:val="ka-GE"/>
        </w:rPr>
        <w:lastRenderedPageBreak/>
        <w:t>სიღნაღის ისტორიულ-ეთნოგრაფიული მუზეუმი) მუშაობ</w:t>
      </w:r>
      <w:r w:rsidR="00E46871" w:rsidRPr="00365892">
        <w:rPr>
          <w:rFonts w:ascii="Sylfaen" w:eastAsiaTheme="minorEastAsia" w:hAnsi="Sylfaen" w:cs="Sylfaen"/>
          <w:bCs/>
          <w:color w:val="000000"/>
          <w:shd w:val="clear" w:color="auto" w:fill="FFFFFF"/>
          <w:lang w:val="ka-GE"/>
        </w:rPr>
        <w:t>და</w:t>
      </w:r>
      <w:r w:rsidRPr="00365892">
        <w:rPr>
          <w:rFonts w:ascii="Sylfaen" w:eastAsiaTheme="minorEastAsia" w:hAnsi="Sylfaen" w:cs="Sylfaen"/>
          <w:bCs/>
          <w:color w:val="000000"/>
          <w:shd w:val="clear" w:color="auto" w:fill="FFFFFF"/>
          <w:lang w:val="ka-GE"/>
        </w:rPr>
        <w:t xml:space="preserve"> პროექტზე - საქართველოს თანამედროვე სახვითი ხელოვნების ვებ არქივი (art.gov.ge).</w:t>
      </w:r>
    </w:p>
    <w:p w14:paraId="4CFC7522" w14:textId="5AA5D2EA" w:rsidR="000035FE"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კონკურს</w:t>
      </w:r>
      <w:r w:rsidR="00E46871" w:rsidRPr="00365892">
        <w:rPr>
          <w:rFonts w:ascii="Sylfaen" w:eastAsiaTheme="minorEastAsia" w:hAnsi="Sylfaen" w:cs="Sylfaen"/>
          <w:bCs/>
          <w:color w:val="000000"/>
          <w:shd w:val="clear" w:color="auto" w:fill="FFFFFF"/>
          <w:lang w:val="ka-GE"/>
        </w:rPr>
        <w:t>ები:</w:t>
      </w:r>
      <w:r w:rsidRPr="00365892">
        <w:rPr>
          <w:rFonts w:ascii="Sylfaen" w:eastAsiaTheme="minorEastAsia" w:hAnsi="Sylfaen" w:cs="Sylfaen"/>
          <w:bCs/>
          <w:color w:val="000000"/>
          <w:shd w:val="clear" w:color="auto" w:fill="FFFFFF"/>
          <w:lang w:val="ka-GE"/>
        </w:rPr>
        <w:t xml:space="preserve"> კერძო და მუნიციპალური სახელოვნებო საგანმანათლებლო სასწავლებლებისა და მათ მიერ განხორციელებულ პროექტების ხელშეწყობა</w:t>
      </w:r>
      <w:r w:rsidR="00E46871" w:rsidRPr="00365892">
        <w:rPr>
          <w:rFonts w:ascii="Sylfaen" w:eastAsiaTheme="minorEastAsia" w:hAnsi="Sylfaen" w:cs="Sylfaen"/>
          <w:bCs/>
          <w:color w:val="000000"/>
          <w:shd w:val="clear" w:color="auto" w:fill="FFFFFF"/>
          <w:lang w:val="ka-GE"/>
        </w:rPr>
        <w:t>ზე</w:t>
      </w:r>
      <w:r w:rsidRPr="00365892">
        <w:rPr>
          <w:rFonts w:ascii="Sylfaen" w:eastAsiaTheme="minorEastAsia" w:hAnsi="Sylfaen" w:cs="Sylfaen"/>
          <w:bCs/>
          <w:color w:val="000000"/>
          <w:shd w:val="clear" w:color="auto" w:fill="FFFFFF"/>
          <w:lang w:val="ka-GE"/>
        </w:rPr>
        <w:t>;</w:t>
      </w:r>
      <w:r w:rsidR="00E46871" w:rsidRPr="00365892">
        <w:rPr>
          <w:rFonts w:ascii="Sylfaen" w:eastAsiaTheme="minorEastAsia" w:hAnsi="Sylfaen" w:cs="Sylfaen"/>
          <w:bCs/>
          <w:color w:val="000000"/>
          <w:shd w:val="clear" w:color="auto" w:fill="FFFFFF"/>
          <w:lang w:val="ka-GE"/>
        </w:rPr>
        <w:t xml:space="preserve"> „სახელოვნებო საგანმანათლებლო პროცესისათვის საჭირო წიგნადი ფონდის განახლება (თარგმნა ან/და გამოცემა)“; თვითმოქმედი ფოლკლორული ანსამბლების ხელშეწყობა; ქართული ესტრადადა ფოლკლორი რეგიონებში - ხელშეწყობა საგასტროლო ხარჯებით; დედაქალაქის პროფესიული თეატრები რეგიონებში - ხელშეწყობა საგასტროლო ხარჯებით; ინკლუზიური სახელოვნებო პროექტების ხელშეწყობა</w:t>
      </w:r>
    </w:p>
    <w:p w14:paraId="2B853193" w14:textId="77777777" w:rsidR="00E46871"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 თბილისის აპოლონ ქუთათელაძის სახელობის სახელმწიფო სამხატვრო აკადემია ახორციელებ</w:t>
      </w:r>
      <w:r w:rsidR="00E46871" w:rsidRPr="00365892">
        <w:rPr>
          <w:rFonts w:ascii="Sylfaen" w:eastAsiaTheme="minorEastAsia" w:hAnsi="Sylfaen" w:cs="Sylfaen"/>
          <w:bCs/>
          <w:color w:val="000000"/>
          <w:shd w:val="clear" w:color="auto" w:fill="FFFFFF"/>
          <w:lang w:val="ka-GE"/>
        </w:rPr>
        <w:t>და</w:t>
      </w:r>
      <w:r w:rsidRPr="00365892">
        <w:rPr>
          <w:rFonts w:ascii="Sylfaen" w:eastAsiaTheme="minorEastAsia" w:hAnsi="Sylfaen" w:cs="Sylfaen"/>
          <w:bCs/>
          <w:color w:val="000000"/>
          <w:shd w:val="clear" w:color="auto" w:fill="FFFFFF"/>
          <w:lang w:val="ka-GE"/>
        </w:rPr>
        <w:t xml:space="preserve"> პროექტს </w:t>
      </w:r>
      <w:r w:rsidR="00E46871"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განსაკუთრებული საჭიროებების მქონე მოსწავლეთა/სტუდენტთა განათლების ხელშეწყობა</w:t>
      </w:r>
      <w:r w:rsidR="00E46871" w:rsidRPr="00365892">
        <w:rPr>
          <w:rFonts w:ascii="Sylfaen" w:eastAsiaTheme="minorEastAsia" w:hAnsi="Sylfaen" w:cs="Sylfaen"/>
          <w:bCs/>
          <w:color w:val="000000"/>
          <w:shd w:val="clear" w:color="auto" w:fill="FFFFFF"/>
          <w:lang w:val="ka-GE"/>
        </w:rPr>
        <w:t>“;</w:t>
      </w:r>
    </w:p>
    <w:p w14:paraId="0F10EAF2" w14:textId="636C12C1" w:rsidR="00E46871" w:rsidRPr="00365892" w:rsidRDefault="000035FE"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სსიპ </w:t>
      </w:r>
      <w:r w:rsidR="00E46871"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ანზორ ერქომაიშვილის სახელობის ფოლკლორის სახელმწიფო ცენტრის მიერ ხორციელდებ</w:t>
      </w:r>
      <w:r w:rsidR="00E46871" w:rsidRPr="00365892">
        <w:rPr>
          <w:rFonts w:ascii="Sylfaen" w:eastAsiaTheme="minorEastAsia" w:hAnsi="Sylfaen" w:cs="Sylfaen"/>
          <w:bCs/>
          <w:color w:val="000000"/>
          <w:shd w:val="clear" w:color="auto" w:fill="FFFFFF"/>
          <w:lang w:val="ka-GE"/>
        </w:rPr>
        <w:t>ოდა</w:t>
      </w:r>
      <w:r w:rsidRPr="00365892">
        <w:rPr>
          <w:rFonts w:ascii="Sylfaen" w:eastAsiaTheme="minorEastAsia" w:hAnsi="Sylfaen" w:cs="Sylfaen"/>
          <w:bCs/>
          <w:color w:val="000000"/>
          <w:shd w:val="clear" w:color="auto" w:fill="FFFFFF"/>
          <w:lang w:val="ka-GE"/>
        </w:rPr>
        <w:t xml:space="preserve"> </w:t>
      </w:r>
      <w:r w:rsidR="00E46871" w:rsidRPr="00365892">
        <w:rPr>
          <w:rFonts w:ascii="Sylfaen" w:eastAsiaTheme="minorEastAsia" w:hAnsi="Sylfaen" w:cs="Sylfaen"/>
          <w:bCs/>
          <w:color w:val="000000"/>
          <w:shd w:val="clear" w:color="auto" w:fill="FFFFFF"/>
          <w:lang w:val="ka-GE"/>
        </w:rPr>
        <w:t xml:space="preserve">სხვადასხვა </w:t>
      </w:r>
      <w:r w:rsidRPr="00365892">
        <w:rPr>
          <w:rFonts w:ascii="Sylfaen" w:eastAsiaTheme="minorEastAsia" w:hAnsi="Sylfaen" w:cs="Sylfaen"/>
          <w:bCs/>
          <w:color w:val="000000"/>
          <w:shd w:val="clear" w:color="auto" w:fill="FFFFFF"/>
          <w:lang w:val="ka-GE"/>
        </w:rPr>
        <w:t>პროექტ</w:t>
      </w:r>
      <w:r w:rsidR="00E46871" w:rsidRPr="00365892">
        <w:rPr>
          <w:rFonts w:ascii="Sylfaen" w:eastAsiaTheme="minorEastAsia" w:hAnsi="Sylfaen" w:cs="Sylfaen"/>
          <w:bCs/>
          <w:color w:val="000000"/>
          <w:shd w:val="clear" w:color="auto" w:fill="FFFFFF"/>
          <w:lang w:val="ka-GE"/>
        </w:rPr>
        <w:t>ებ</w:t>
      </w:r>
      <w:r w:rsidRPr="00365892">
        <w:rPr>
          <w:rFonts w:ascii="Sylfaen" w:eastAsiaTheme="minorEastAsia" w:hAnsi="Sylfaen" w:cs="Sylfaen"/>
          <w:bCs/>
          <w:color w:val="000000"/>
          <w:shd w:val="clear" w:color="auto" w:fill="FFFFFF"/>
          <w:lang w:val="ka-GE"/>
        </w:rPr>
        <w:t>ი</w:t>
      </w:r>
      <w:r w:rsidR="00E46871" w:rsidRPr="00365892">
        <w:rPr>
          <w:rFonts w:ascii="Sylfaen" w:eastAsiaTheme="minorEastAsia" w:hAnsi="Sylfaen" w:cs="Sylfaen"/>
          <w:bCs/>
          <w:color w:val="000000"/>
          <w:shd w:val="clear" w:color="auto" w:fill="FFFFFF"/>
          <w:lang w:val="ka-GE"/>
        </w:rPr>
        <w:t xml:space="preserve">, მათ შორის </w:t>
      </w:r>
      <w:r w:rsidRPr="00365892">
        <w:rPr>
          <w:rFonts w:ascii="Sylfaen" w:eastAsiaTheme="minorEastAsia" w:hAnsi="Sylfaen" w:cs="Sylfaen"/>
          <w:bCs/>
          <w:color w:val="000000"/>
          <w:shd w:val="clear" w:color="auto" w:fill="FFFFFF"/>
          <w:lang w:val="ka-GE"/>
        </w:rPr>
        <w:t>„ფოლკლორის ბეჭდური, ონლაინ და პერიოდული გამოცემების, აუდიო ჩანაწერების მომზადება/გამოცემა“</w:t>
      </w:r>
      <w:r w:rsidR="00E46871" w:rsidRPr="00365892">
        <w:rPr>
          <w:rFonts w:ascii="Sylfaen" w:eastAsiaTheme="minorEastAsia" w:hAnsi="Sylfaen" w:cs="Sylfaen"/>
          <w:bCs/>
          <w:color w:val="000000"/>
          <w:shd w:val="clear" w:color="auto" w:fill="FFFFFF"/>
          <w:lang w:val="ka-GE"/>
        </w:rPr>
        <w:t>; ტრადიციული მუსიკის კვლევის და ეთნომუსიკოლოგიურ განათლებაში აზერბაიჯანული თემის ინტეგრაციის ხელშეწყობა; ფოლკლორული საარქივო მასალების კატალოგიზაცია და ვებ-გვერდის შექმნა;</w:t>
      </w:r>
    </w:p>
    <w:p w14:paraId="2E7F9BC6" w14:textId="48D845E2" w:rsidR="00B65003" w:rsidRPr="00365892" w:rsidRDefault="00B65003"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დაფინანსდა კულტურის დარგში სხვადასხვა პროექტები, საიუბილეო თარიღების აღსანიშნად ღონისძიებები, კონკურსები, ფესტივალები, გასტროლები, მასტერკლასები და ა.შ; </w:t>
      </w:r>
    </w:p>
    <w:p w14:paraId="4B8AEA4A" w14:textId="57BB3EED" w:rsidR="000035FE" w:rsidRPr="00365892" w:rsidRDefault="000035FE" w:rsidP="007421B3">
      <w:pPr>
        <w:spacing w:line="240" w:lineRule="auto"/>
        <w:rPr>
          <w:rFonts w:ascii="Sylfaen" w:hAnsi="Sylfaen"/>
          <w:lang w:val="ka-GE"/>
        </w:rPr>
      </w:pPr>
    </w:p>
    <w:p w14:paraId="7CEA16E5" w14:textId="77777777" w:rsidR="005E2DEB" w:rsidRPr="00365892" w:rsidRDefault="005E2DEB" w:rsidP="007421B3">
      <w:pPr>
        <w:pStyle w:val="Heading2"/>
        <w:spacing w:before="0" w:line="240" w:lineRule="auto"/>
        <w:jc w:val="both"/>
        <w:rPr>
          <w:rFonts w:ascii="Sylfaen" w:eastAsia="Calibri" w:hAnsi="Sylfaen" w:cs="Calibri"/>
          <w:color w:val="366091"/>
          <w:sz w:val="22"/>
          <w:szCs w:val="22"/>
        </w:rPr>
      </w:pPr>
      <w:r w:rsidRPr="00365892">
        <w:rPr>
          <w:rFonts w:ascii="Sylfaen" w:eastAsia="Calibri" w:hAnsi="Sylfaen" w:cs="Calibri"/>
          <w:color w:val="366091"/>
          <w:sz w:val="22"/>
          <w:szCs w:val="22"/>
        </w:rPr>
        <w:t>8.4 ინფრასტრუქტურის განვითარება (პროგრამული კოდი 33 03)</w:t>
      </w:r>
    </w:p>
    <w:p w14:paraId="3B7D5264" w14:textId="77777777" w:rsidR="005E2DEB" w:rsidRPr="00365892" w:rsidRDefault="005E2DEB" w:rsidP="007421B3">
      <w:pPr>
        <w:pBdr>
          <w:top w:val="nil"/>
          <w:left w:val="nil"/>
          <w:bottom w:val="nil"/>
          <w:right w:val="nil"/>
          <w:between w:val="nil"/>
        </w:pBdr>
        <w:spacing w:line="240" w:lineRule="auto"/>
        <w:jc w:val="both"/>
        <w:rPr>
          <w:rFonts w:ascii="Sylfaen" w:eastAsia="Calibri" w:hAnsi="Sylfaen" w:cs="Calibri"/>
          <w:color w:val="000000"/>
        </w:rPr>
      </w:pPr>
    </w:p>
    <w:p w14:paraId="51CEA244" w14:textId="77777777" w:rsidR="005E2DEB" w:rsidRPr="00365892" w:rsidRDefault="005E2DEB" w:rsidP="007421B3">
      <w:pPr>
        <w:spacing w:after="0" w:line="240" w:lineRule="auto"/>
        <w:rPr>
          <w:rFonts w:ascii="Sylfaen" w:eastAsia="Calibri" w:hAnsi="Sylfaen" w:cs="Calibri"/>
        </w:rPr>
      </w:pPr>
      <w:r w:rsidRPr="00365892">
        <w:rPr>
          <w:rFonts w:ascii="Sylfaen" w:eastAsia="Calibri" w:hAnsi="Sylfaen" w:cs="Calibri"/>
        </w:rPr>
        <w:t>პროგრამის განმახორციელებელი:</w:t>
      </w:r>
    </w:p>
    <w:p w14:paraId="7F33DFAB" w14:textId="77777777" w:rsidR="005E2DEB" w:rsidRPr="00365892" w:rsidRDefault="005E2DEB" w:rsidP="007421B3">
      <w:pPr>
        <w:pStyle w:val="ListParagraph"/>
        <w:numPr>
          <w:ilvl w:val="0"/>
          <w:numId w:val="23"/>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საქართველოს კულტურის, სპორტისა და ახალგაზრდობის სამინისტრო</w:t>
      </w:r>
    </w:p>
    <w:p w14:paraId="0418A294" w14:textId="77777777" w:rsidR="005E2DEB" w:rsidRPr="00365892" w:rsidRDefault="005E2DEB" w:rsidP="007421B3">
      <w:pPr>
        <w:tabs>
          <w:tab w:val="left" w:pos="360"/>
        </w:tabs>
        <w:spacing w:line="240" w:lineRule="auto"/>
        <w:jc w:val="both"/>
        <w:rPr>
          <w:rFonts w:ascii="Sylfaen" w:eastAsia="Calibri" w:hAnsi="Sylfaen" w:cs="Calibri"/>
          <w:lang w:val="ka-GE"/>
        </w:rPr>
      </w:pPr>
    </w:p>
    <w:p w14:paraId="4021BA31" w14:textId="77777777" w:rsidR="005E2DEB" w:rsidRPr="00365892" w:rsidRDefault="005E2DEB"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მიმდინარეობდა:</w:t>
      </w:r>
    </w:p>
    <w:p w14:paraId="68F0CD01" w14:textId="5B8A690A"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საქართველოს კულტურის, სპორტისა და ახალგაზრდობის სამინისტროს კუთვნილი შენობ</w:t>
      </w:r>
      <w:r w:rsidRPr="00365892">
        <w:rPr>
          <w:rFonts w:ascii="Sylfaen" w:eastAsia="Calibri" w:hAnsi="Sylfaen" w:cs="Calibri"/>
          <w:lang w:val="ka-GE"/>
        </w:rPr>
        <w:t>ებ</w:t>
      </w:r>
      <w:r w:rsidRPr="00365892">
        <w:rPr>
          <w:rFonts w:ascii="Sylfaen" w:eastAsia="Calibri" w:hAnsi="Sylfaen" w:cs="Calibri"/>
        </w:rPr>
        <w:t>ის  (ქ. თბილისში, სანაპიროს N4</w:t>
      </w:r>
      <w:r w:rsidRPr="00365892">
        <w:rPr>
          <w:rFonts w:ascii="Sylfaen" w:eastAsia="Calibri" w:hAnsi="Sylfaen" w:cs="Calibri"/>
          <w:lang w:val="ka-GE"/>
        </w:rPr>
        <w:t xml:space="preserve"> და </w:t>
      </w:r>
      <w:r w:rsidRPr="00365892">
        <w:rPr>
          <w:rFonts w:ascii="Sylfaen" w:eastAsia="Calibri" w:hAnsi="Sylfaen" w:cs="Calibri"/>
        </w:rPr>
        <w:t xml:space="preserve">ხეთაგუროვის ქუჩა N26) </w:t>
      </w:r>
      <w:r w:rsidRPr="00365892">
        <w:rPr>
          <w:rFonts w:ascii="Sylfaen" w:eastAsia="Calibri" w:hAnsi="Sylfaen" w:cs="Calibri"/>
          <w:lang w:val="ka-GE"/>
        </w:rPr>
        <w:t xml:space="preserve">და </w:t>
      </w:r>
      <w:r w:rsidRPr="00365892">
        <w:rPr>
          <w:rFonts w:ascii="Sylfaen" w:eastAsia="Calibri" w:hAnsi="Sylfaen" w:cs="Calibri"/>
        </w:rPr>
        <w:t>რეაბილიტაცია/რეკონსტრუქციის ფიზიკური სამუშაოები;</w:t>
      </w:r>
    </w:p>
    <w:p w14:paraId="7F0BF0F8" w14:textId="77777777"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ა(ა)იპ ქართული ფილმის განვითარების ფონდის საკუთრებაში (ქ. თბილისში, დავით აღმაშენებლის გამზ. N164) არსებული ადმინისტრაციული შენობის სრული სარეაბილიტაციო სამუშაოების უზრუნველყოფა;</w:t>
      </w:r>
    </w:p>
    <w:p w14:paraId="0828574D" w14:textId="77777777"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სსიპ – ნოდარ დუმბაძის სახელობის მოზარდ მაყურებელთა პროფესიული სახელმწიფო თეატრის სარგებლობაში არსებული შენობის რეკონსტრუქცია-რეაბილიტაციის პროექტის ოპტიმიზაციისა და შესაბამისად ხარჯთაღრიცხვის კორექტირება;</w:t>
      </w:r>
    </w:p>
    <w:p w14:paraId="0EA9EC88" w14:textId="77777777"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სსიპ - ქ. გორის გიორგი ერისთავის სახელობის პროფესიული სახელმწიფო დრამატული თეატრის სარგებლობაში არსებული შენობის სრული რეაბილიტაციისთვის საპროექტო-სახარჯთაღრიცხვო დოკუმენტაციის შესყიდვა;</w:t>
      </w:r>
    </w:p>
    <w:p w14:paraId="27E3E2CB" w14:textId="769149D1"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სსიპ - ქუთაისის მელიტონ ბალანჩივაძის სახელობის ოპერისა და ბალეტის პროფესიული სახელმწიფო თეატრის კუთვნილი შენობის (ქ. ქუთაისი, წმ</w:t>
      </w:r>
      <w:r w:rsidRPr="00365892">
        <w:rPr>
          <w:rFonts w:ascii="Sylfaen" w:eastAsia="Calibri" w:hAnsi="Sylfaen" w:cs="Calibri"/>
          <w:lang w:val="ka-GE"/>
        </w:rPr>
        <w:t>.</w:t>
      </w:r>
      <w:r w:rsidRPr="00365892">
        <w:rPr>
          <w:rFonts w:ascii="Sylfaen" w:eastAsia="Calibri" w:hAnsi="Sylfaen" w:cs="Calibri"/>
        </w:rPr>
        <w:t xml:space="preserve"> ნინოს ქ. N17, ს/კ N03.03.21.123) სარეაბილიტაციო-სარემონტო სამუშაოები; ასევე, თეატრის სარგებლობაში ახლად გადმოცემული შენობის (ქ. ქუთაისი წმ. ნინოს ქ. N17, რუსთაველის გამზ. N2, ცისფერყანწელთა ქ. N1; ს/კ 03.03.01.029.03.500) რეაბილიტაცია/რემონტისათვის საჭირო, საპროექტო-სახარჯთაღრიცხვო დოკუმენტაციის მომზადების მომსახურების უზრუნველყოფა;</w:t>
      </w:r>
    </w:p>
    <w:p w14:paraId="6C8040DD" w14:textId="77777777"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lastRenderedPageBreak/>
        <w:t>სსიპ - საქართველოს ეროვნული მუზეუმი - შალვა ამირანაშვილის სახელობის საქართველოს ხელოვნების სახელმწიფო მუზეუმის, საქართველოს ეროვნული გალერეისა და სიღნაღის ისტორიულ-ეთნოგრაფიული მუზეუმის მუზეუმთა ჯგუფის კუთვნილი შენობის  (ქ. თბილისი, გუდიაშვილის ქ. N1) რეაბილიტაციის უზრუნველყოფა, მუზეუმის მიერ საგამოფენო სივრცის სრული ექსპლუატაციის მიზნით განათების სისტემის (ქ. თბილისი, რუსთაველის გამზ. N3) მონტაჟი, მუზეუმის სარგებლობაში არსებული შენობის (მდებარე გუდიაშვილის ქ. N1) მზიდუნარიანობის გამოკვლევის, მდგრადობის, ტექნიკური მდგომარეობის, საექსპლუატაციო ვარგისიანობის და დაფუძნების პირობების შეფასების დასკვნის მომზადების შესყიდვა.</w:t>
      </w:r>
    </w:p>
    <w:p w14:paraId="0F454431" w14:textId="77777777"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სსიპ - ქ. ჭიათურის აკაკი წერეთლის სახელობის პროფესიული სახელმწიფო დრამატული თეატრის სარგებლობაში არსებული შენობის სარეაბილიტაციო, საპროექტო-სახარჯთაღრიცხვო დოკუმენტაციის შესყიდვა; ასევე, თეატრის ცენტრალური დარბაზის დაზიანებული ჭერის გამაგრებითი სამუშაოები;</w:t>
      </w:r>
    </w:p>
    <w:p w14:paraId="6F55C079" w14:textId="77777777"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სსიპ - საქართველოს ეროვნული მუზეუმი - სიმონ ჯანაშიას სახელობის საქართველოს სახელმწიფო მუზეუმის მიერ ფოთის კოლხური კულტურის მუზეუმის შენობის სახურავის რეკონსტრუქცია-რეაბილიტაციის უზრუნველყოფა;</w:t>
      </w:r>
    </w:p>
    <w:p w14:paraId="47C5D665" w14:textId="77777777"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სსიპ - საქართველოს ეროვნული მუზეუმი - ქართული სპორტის მუზეუმის სარეკონსტრუქციო-სარეაბილიტაციო სამუშაოები;</w:t>
      </w:r>
    </w:p>
    <w:p w14:paraId="0BBEC506" w14:textId="77777777"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სსიპ – ჯ. კახიძის სახელობის თბილისის მუსიკალურ–კულტურული ცენტრის მიერ ძველი ჩილერის ახლით შეცვლა და სამონტაჟო სამუშაოები;</w:t>
      </w:r>
    </w:p>
    <w:p w14:paraId="309932F9" w14:textId="77777777"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სსიპ – ანზორ ერქომაიშვილის სახელობის ფოლკლორის სახელმწიფო ცენტრის მიერ საარქივო მასალის მოძიების, გაციფრების, შენახვისა და ციფრულ პლათფორმაზე განთავსების უზრუნველყოფა;</w:t>
      </w:r>
    </w:p>
    <w:p w14:paraId="0045525A" w14:textId="77777777"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სსიპ – მესხეთის (ახალციხის) პროფესიული სახელმწიფო დრამატული თეატრის შენობის (ქ. ახალციხე, თამარ მეფის ქ. N6) სარეაბილიტაციო სამუშაოების უზრუნველყოფა;</w:t>
      </w:r>
    </w:p>
    <w:p w14:paraId="7E74FCA4" w14:textId="77777777"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სსიპ – თბილისის ვანო სარაჯიშვილის სახელობის სახელმწიფო კონსერვატორიის მიერ როიალების შესყიდვის უზრუნველყოფა;</w:t>
      </w:r>
    </w:p>
    <w:p w14:paraId="690D1763" w14:textId="77777777"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სსიპ - ქ. ზესტაფონის უშანგი ჩხეიძის სახელობის პროფესიული სახელმწიფო დრამატული თეატრის სარგებლობაში არსებული შენობის საპროექტო-სახარჯთაღრიცხვო დოკუმენტაციის მომზადების მომსახურების შესყიდვის უზრუნველყოფა;</w:t>
      </w:r>
    </w:p>
    <w:p w14:paraId="36472A46" w14:textId="77777777"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სსიპ – საქართველოს თოჯინების პროფესიული სახელმწიფო თეატრების გაერთიანება - თეატრებისთვის განათების სისტემების შესყიდვა;</w:t>
      </w:r>
    </w:p>
    <w:p w14:paraId="632D9C30" w14:textId="77777777"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სსიპ – ილიკო სუხიშვილის და ნინო რამიშვილის სახელობის ქართული ნაციონალური ბალეტის სახელმწიფო აკადემიური დასის მთავარი სარეპეტიციო დარბაზის (ქ. თბილისი, დ. აღმაშენებლის გამზირი N123) ჭერის/სახურავის შეკეთება;</w:t>
      </w:r>
    </w:p>
    <w:p w14:paraId="67CDD8B1" w14:textId="77777777"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სსიპ - ქ. თელავის ვაჟა-ფშაველას სახელობის პროფესიული სახელმწიფო დრამატული თეატრის მიერ გათბობის სისტემის მოწყობის სამუშაოები;</w:t>
      </w:r>
    </w:p>
    <w:p w14:paraId="5EFEF6C9" w14:textId="77777777"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სსიპ – ვაჟა-ფშაველას სახლ-მუზეუმის მიერ დაზიანებული საგამოფენო სივრცის აღდგენა;</w:t>
      </w:r>
    </w:p>
    <w:p w14:paraId="764E59DA" w14:textId="77777777" w:rsidR="005E2DEB" w:rsidRPr="00365892" w:rsidRDefault="005E2DEB" w:rsidP="007421B3">
      <w:pPr>
        <w:pStyle w:val="ListParagraph"/>
        <w:numPr>
          <w:ilvl w:val="0"/>
          <w:numId w:val="21"/>
        </w:numPr>
        <w:spacing w:after="0" w:line="240" w:lineRule="auto"/>
        <w:ind w:left="720"/>
        <w:jc w:val="both"/>
        <w:rPr>
          <w:rFonts w:ascii="Sylfaen" w:eastAsia="Calibri" w:hAnsi="Sylfaen" w:cs="Calibri"/>
        </w:rPr>
      </w:pPr>
      <w:r w:rsidRPr="00365892">
        <w:rPr>
          <w:rFonts w:ascii="Sylfaen" w:eastAsia="Calibri" w:hAnsi="Sylfaen" w:cs="Calibri"/>
        </w:rPr>
        <w:t>სსიპ – ვახტანგ ჭაბუკიანის სახელობის თბილისის საბალეტო ხელოვნების სახელმწიფო სასწავლებლის სახანძრო და საყოფაცხოვრებო წყლით მომარაგების სისტემის აღდგენა/შეცვლის (ამორტიზებული და კოროზიისგან დაზიანებული მილების შეცვლა) სამუშაოების უზრუნველყოფა. ასევე, სასწავლებლის მიერ ექსპლუატაციიდან გამოსული ლიფტის რეაბილიტაციის სამუშაოების შესყიდვის უზრუნველყოფა.</w:t>
      </w:r>
    </w:p>
    <w:p w14:paraId="649BB762" w14:textId="77777777" w:rsidR="005E2DEB" w:rsidRPr="00365892" w:rsidRDefault="005E2DEB"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საანგარიშო პერიოდში დასრულდა: </w:t>
      </w:r>
    </w:p>
    <w:p w14:paraId="0BADEDC4" w14:textId="6C9C3B96" w:rsidR="005E2DEB" w:rsidRPr="00365892" w:rsidRDefault="005E2DEB" w:rsidP="007421B3">
      <w:pPr>
        <w:pStyle w:val="ListParagraph"/>
        <w:numPr>
          <w:ilvl w:val="0"/>
          <w:numId w:val="22"/>
        </w:numPr>
        <w:spacing w:after="0" w:line="240" w:lineRule="auto"/>
        <w:jc w:val="both"/>
        <w:rPr>
          <w:rFonts w:ascii="Sylfaen" w:eastAsia="Calibri" w:hAnsi="Sylfaen" w:cs="Calibri"/>
        </w:rPr>
      </w:pPr>
      <w:r w:rsidRPr="00365892">
        <w:rPr>
          <w:rFonts w:ascii="Sylfaen" w:eastAsia="Calibri" w:hAnsi="Sylfaen" w:cs="Calibri"/>
        </w:rPr>
        <w:t>სსიპ - საქართველოს ეროვნული მუზეუმი - ქართული სპორტის მუზეუმის სარგებლობაში არსებული შენობის საპროექტო-სახარჯთაღრიცხვო დოკუმენტაციის მომზადების მომსახურების შესყიდვა;</w:t>
      </w:r>
    </w:p>
    <w:p w14:paraId="44D715C0" w14:textId="77777777" w:rsidR="005E2DEB" w:rsidRPr="00365892" w:rsidRDefault="005E2DEB" w:rsidP="007421B3">
      <w:pPr>
        <w:pStyle w:val="ListParagraph"/>
        <w:numPr>
          <w:ilvl w:val="0"/>
          <w:numId w:val="22"/>
        </w:numPr>
        <w:spacing w:after="0" w:line="240" w:lineRule="auto"/>
        <w:jc w:val="both"/>
        <w:rPr>
          <w:rFonts w:ascii="Sylfaen" w:eastAsia="Calibri" w:hAnsi="Sylfaen" w:cs="Calibri"/>
        </w:rPr>
      </w:pPr>
      <w:r w:rsidRPr="00365892">
        <w:rPr>
          <w:rFonts w:ascii="Sylfaen" w:eastAsia="Calibri" w:hAnsi="Sylfaen" w:cs="Calibri"/>
        </w:rPr>
        <w:lastRenderedPageBreak/>
        <w:t>სსიპ - ქ. ზესტაფონის უშანგი ჩხეიძის სახელობის პროფესიული სახელმწიფო დრამატული თეატრის გადაუდებელი აუცილებლობით გამოწვეული კოლონური კონდიციონერის შეძენა;</w:t>
      </w:r>
    </w:p>
    <w:p w14:paraId="4569E091" w14:textId="2C3657DC" w:rsidR="005E2DEB" w:rsidRPr="00365892" w:rsidRDefault="005E2DEB" w:rsidP="007421B3">
      <w:pPr>
        <w:spacing w:line="240" w:lineRule="auto"/>
        <w:rPr>
          <w:rFonts w:ascii="Sylfaen" w:hAnsi="Sylfaen"/>
          <w:lang w:val="ka-GE"/>
        </w:rPr>
      </w:pPr>
    </w:p>
    <w:p w14:paraId="1D0CD1BE" w14:textId="77777777" w:rsidR="001E0AF0" w:rsidRPr="00365892" w:rsidRDefault="001E0AF0" w:rsidP="007421B3">
      <w:pPr>
        <w:pStyle w:val="Heading2"/>
        <w:spacing w:before="0" w:line="240" w:lineRule="auto"/>
        <w:jc w:val="both"/>
        <w:rPr>
          <w:rFonts w:ascii="Sylfaen" w:eastAsia="Calibri" w:hAnsi="Sylfaen" w:cs="Calibri"/>
          <w:color w:val="366091"/>
          <w:sz w:val="22"/>
          <w:szCs w:val="22"/>
        </w:rPr>
      </w:pPr>
      <w:r w:rsidRPr="00365892">
        <w:rPr>
          <w:rFonts w:ascii="Sylfaen" w:eastAsia="Calibri" w:hAnsi="Sylfaen" w:cs="Calibri"/>
          <w:sz w:val="22"/>
          <w:szCs w:val="22"/>
        </w:rPr>
        <w:t xml:space="preserve">8.5 </w:t>
      </w:r>
      <w:r w:rsidRPr="00365892">
        <w:rPr>
          <w:rFonts w:ascii="Sylfaen" w:eastAsia="Calibri" w:hAnsi="Sylfaen" w:cs="Calibri"/>
          <w:color w:val="366091"/>
          <w:sz w:val="22"/>
          <w:szCs w:val="22"/>
        </w:rPr>
        <w:t>კულტურული მემკვიდრეობის დაცვა და სამუზეუმო სისტემის სრულყოფა (პროგრამული კოდი 3</w:t>
      </w:r>
      <w:r w:rsidRPr="00365892">
        <w:rPr>
          <w:rFonts w:ascii="Sylfaen" w:eastAsia="Calibri" w:hAnsi="Sylfaen" w:cs="Calibri"/>
          <w:color w:val="366091"/>
          <w:sz w:val="22"/>
          <w:szCs w:val="22"/>
          <w:lang w:val="ka-GE"/>
        </w:rPr>
        <w:t>3 06</w:t>
      </w:r>
      <w:r w:rsidRPr="00365892">
        <w:rPr>
          <w:rFonts w:ascii="Sylfaen" w:eastAsia="Calibri" w:hAnsi="Sylfaen" w:cs="Calibri"/>
          <w:color w:val="366091"/>
          <w:sz w:val="22"/>
          <w:szCs w:val="22"/>
        </w:rPr>
        <w:t>)</w:t>
      </w:r>
    </w:p>
    <w:p w14:paraId="003829FE" w14:textId="77777777" w:rsidR="001E0AF0" w:rsidRPr="00365892" w:rsidRDefault="001E0AF0" w:rsidP="007421B3">
      <w:pPr>
        <w:spacing w:after="0" w:line="240" w:lineRule="auto"/>
        <w:ind w:left="270"/>
        <w:jc w:val="both"/>
        <w:rPr>
          <w:rFonts w:ascii="Sylfaen" w:eastAsia="Calibri" w:hAnsi="Sylfaen" w:cs="Calibri"/>
        </w:rPr>
      </w:pPr>
    </w:p>
    <w:p w14:paraId="42F4B092" w14:textId="324445D7" w:rsidR="001E0AF0" w:rsidRPr="00365892" w:rsidRDefault="001E0AF0" w:rsidP="007421B3">
      <w:pPr>
        <w:spacing w:after="0" w:line="240" w:lineRule="auto"/>
        <w:ind w:left="270"/>
        <w:jc w:val="both"/>
        <w:rPr>
          <w:rFonts w:ascii="Sylfaen" w:eastAsia="Calibri" w:hAnsi="Sylfaen" w:cs="Calibri"/>
        </w:rPr>
      </w:pPr>
      <w:r w:rsidRPr="00365892">
        <w:rPr>
          <w:rFonts w:ascii="Sylfaen" w:eastAsia="Calibri" w:hAnsi="Sylfaen" w:cs="Calibri"/>
        </w:rPr>
        <w:t>პროგრამის განმახორციელებელი:</w:t>
      </w:r>
    </w:p>
    <w:p w14:paraId="4026AAF4" w14:textId="77777777" w:rsidR="001E0AF0" w:rsidRPr="00365892" w:rsidRDefault="001E0AF0" w:rsidP="007421B3">
      <w:pPr>
        <w:numPr>
          <w:ilvl w:val="0"/>
          <w:numId w:val="24"/>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საქართველოს კულტურის, სპორტისა და ახალგაზრდობის სამინისტრო</w:t>
      </w:r>
    </w:p>
    <w:p w14:paraId="26792B48" w14:textId="77777777" w:rsidR="001E0AF0" w:rsidRPr="00365892" w:rsidRDefault="001E0AF0" w:rsidP="007421B3">
      <w:pPr>
        <w:numPr>
          <w:ilvl w:val="0"/>
          <w:numId w:val="24"/>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საქართველოს მუზეუმები</w:t>
      </w:r>
    </w:p>
    <w:p w14:paraId="117E3E6E" w14:textId="77777777" w:rsidR="001E0AF0" w:rsidRPr="00365892" w:rsidRDefault="001E0AF0" w:rsidP="007421B3">
      <w:pPr>
        <w:numPr>
          <w:ilvl w:val="0"/>
          <w:numId w:val="24"/>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სსიპ - საქართველოს კულტურული მემკვიდრეობის დაცვის ეროვნული სააგენტო</w:t>
      </w:r>
      <w:bookmarkStart w:id="31" w:name="_heading=h.1fob9te" w:colFirst="0" w:colLast="0"/>
      <w:bookmarkEnd w:id="31"/>
    </w:p>
    <w:p w14:paraId="332DAA33" w14:textId="77777777" w:rsidR="001E0AF0" w:rsidRPr="00365892" w:rsidRDefault="001E0AF0" w:rsidP="007421B3">
      <w:pPr>
        <w:pBdr>
          <w:top w:val="nil"/>
          <w:left w:val="nil"/>
          <w:bottom w:val="nil"/>
          <w:right w:val="nil"/>
          <w:between w:val="nil"/>
        </w:pBdr>
        <w:spacing w:line="240" w:lineRule="auto"/>
        <w:jc w:val="both"/>
        <w:rPr>
          <w:rFonts w:ascii="Sylfaen" w:hAnsi="Sylfaen"/>
          <w:lang w:val="ka-GE"/>
        </w:rPr>
      </w:pPr>
    </w:p>
    <w:p w14:paraId="79E72EC1" w14:textId="7777777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„მუზეუმების განვითარების ხელშეწყობა“ პროგრამის ფარგლებში მიმდინარეობდა ა(ა)იპ -  მუზეუმელთა ალიანსის პროექტი - „ევროპული ხელოვნება ხელოვნების სასახლეში - საქართველოში დაბრუნებული დასავლეთ ევროპული ხელოვნების ნიმუშების კოლექცია“.</w:t>
      </w:r>
    </w:p>
    <w:p w14:paraId="34F9A636" w14:textId="6B85A8AD"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განხორციელდა სსიპ – საქართველოს ხელოვნების სასახლე - კულტურის ისტორიის მუზეუმის პროექტები: „ლიბანის ქართული კულტურული მემკვიდრეობა“, „ირაკლი მდივანის ესკიზების შესყიდვა“, „მარიამ ამილახვრის მიერ შესრულებული ნახატის შესყიდვა“; „ქართული ანიმაციის ესკიზების შესყიდვა; „გიგო გაბაშვილის მიერ შესრულებული ელენე მაჩაბელი-ჩერქეზიშვილის პორტრეტის შესყიდვა“;  შპს „ბაია გალერიას“ პროექტი „გურამ (ხიტა) ქუთათელაძე „ლანდშაფტის მაგია“ - მხატვარ გურამ (ხიტა) ქუთათელაძის ნამუშევრების გამოფენა და კატალოგის ბეჭდვა;</w:t>
      </w:r>
    </w:p>
    <w:p w14:paraId="686A4872" w14:textId="3DB229B0"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  საქართველოს ეროვნული მუზეუმის მუზეუმთა ჯგუფში თანამედროვე ხელოვნების ეროვნული მუზეუმის (National Museum of Modern Art) შექმნის ფარგლებში 8 ავტორის ნამუშევრის შესყიდვა;</w:t>
      </w:r>
    </w:p>
    <w:p w14:paraId="506A2DA8" w14:textId="7223C68E"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მუზეუმების კოლექციების ერთიანი აღრიცხვის საიტზე (www.egmc.gov.ge) შეიქმნა სამუზეუმო ფასეულობათა 3 839 პასპორტი;</w:t>
      </w:r>
    </w:p>
    <w:p w14:paraId="1466639F" w14:textId="6E672221"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საანგარიშო პერიოდში მუზეუმებმა განახორციელეს 85 გამოფენა, 270 შემეცნებით-საგანმანათლებლო პროექტი, მუზეუმებს სტუმრობდა 554 728 დამთვალიერებელი; </w:t>
      </w:r>
    </w:p>
    <w:p w14:paraId="5B1F247F" w14:textId="3FD159FB"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 საქართველოს ეროვნული მუზეუმის სიმონ ჯანაშიას სახელობის საქართველოს სახელმწიფო მუზეუმი მიმდინარეობდა საგამოფენო მასალების მომზადება შემდეგი გამოფენებისატვის: „უცნობი შტრიხები მაქს ტილკეს შემოქმედებაში“, „შუა საუკუნეების ოქროს ფონდი“ და „Exchange“; ელენე ახვლედიანის სახლ-მუზეუმის რეაბილიტაციის პროექტისთვის მომზადდა ტექნიკური დოკუმენტაცია სარემონტო-სარეაბილიტაციო სამუშაოებზე  ქ. თბილისის მუნიციპალიტეტის მერიის პორტალზე ასატვირთად; სიმონ ჯანაშიას სახელობის საქართველოს სახელმწიფო მუზეუმის ყველა ფონდში მიმდინარეობს კოლექციების  შეჯერება.</w:t>
      </w:r>
    </w:p>
    <w:p w14:paraId="17455D36" w14:textId="20D52654"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სსიპ - საქართველოს ეროვნული მუზეუმის ბოლნისის მუზეუმი: საქართველოში ავსტრიის საელჩოსა და ქ.ბოლნისის მერიის ჩართულობით მოეწყო ცნობილი ავსტრიელი პაციფისტის, ბერტა ფონ ზუტნერის, ფოტო-გამოფენა; ნონა პაპიაშვილის მხატვრული ნამუშევრების გამოფენა; კომპანია RMG და მოძრაობა „კულტურული მემკვიდრეობისთვის“ ერთობლივი ღონისძიება; სსიპ „საქართველოს ეროვნული მუზეუმის“ საგანმანათლებლო დეპარტამენტმა, ფონდ „საქართველოს ტრადიციული რეწვის ასოციაციაციასთან“ ერთად აშშ საელჩოს დაფინანსებით და მხარდაჭერით განახორციელა პროექტი „ბოლნისის მუზეუმი-მრავალფეროვნებისა და ინტეგრაციის კერა“. ბოლნისის მუზეუმმა უმასპინძლა ღონისძიებას ,,მოსახლეობის ფორუმი - 2023“;  „ევროპის არქეოლოგიის დღეები“-ს ფარგლებში ჩატარდა ღონისძება; სსიპ ეროვნული მუზეუმის ბოლნისის მუზეუმში ჩატარდა სსიპ საქართველოს ეროვნული მუზეუმისა და გერმანიის სამთო მუზეუმის </w:t>
      </w:r>
      <w:r w:rsidRPr="00365892">
        <w:rPr>
          <w:rFonts w:ascii="Sylfaen" w:eastAsiaTheme="minorEastAsia" w:hAnsi="Sylfaen" w:cs="Sylfaen"/>
          <w:bCs/>
          <w:color w:val="000000"/>
          <w:shd w:val="clear" w:color="auto" w:fill="FFFFFF"/>
          <w:lang w:val="ka-GE"/>
        </w:rPr>
        <w:lastRenderedPageBreak/>
        <w:t xml:space="preserve">ერთობლივი პროექტი „მობილობა მთასა და ბარში: სოციალური და ეკონომიკური გამოცდილება ენეოლით-ადრებრინჯაოს ხანის სამხრეთ კავკასიაში“ (დამფინანსებელი გერმანიის სამეცნიერო ფონდი DFG). განახლდა ბოლნისის მუზეუმში დაცული არქეოლოგიური მასალის შეჯერება-მოწესრიგების სამუშაოები.  </w:t>
      </w:r>
    </w:p>
    <w:p w14:paraId="5B158BC6" w14:textId="340A3CAF"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შალვა ამირანაშვილის სახელობის საქართველოს ხელოვნების სახელმწიფო მუზეუმში გრძელდებოდა  ოქროს ფონდისა და  საინფორმაციო კოლექციების ინვენტარიზაცია;</w:t>
      </w:r>
    </w:p>
    <w:p w14:paraId="64A01CBE" w14:textId="0CC4D719"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დიმიტრი შევარდნაძის სახელობის საქართველოს ეროვნული გალერეის ყოფილ საცავში განთავსებული მასალის მონიტორინგის მიზნით შეიქმნა სამუშაო ჯგუფი, რომელსაც დაევალა  ქანდაკების ფონდის პორტრეტებისა და კომპოზიციების ისტორიულ-კულტურული ღირებულების, მათი ფიზიკური მდგომარეობისა და კუთვნილების დადგენა.</w:t>
      </w:r>
    </w:p>
    <w:p w14:paraId="6D7BA1DA" w14:textId="1E94FE64"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ინტენსიურად მიმდინარეობდა საზღვარგარეთის ქვეყნების ხელოვნებისა და ახალი და თანამედროვე ქართული ხელოვნების ფონდების ევაკუცია ახალ საცავებში;</w:t>
      </w:r>
    </w:p>
    <w:p w14:paraId="56E9111D" w14:textId="7777777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დიმიტრი შევარდნაძის სახელობის საქართველოს ეროვნული გალერეაში გაიმართა შემდეგი გამოფენები: თინათინ ცხადაძის გამოფენა „ვაჟა-ფშაველა „სტუმარ მასპინძელი“ და ქართულ-იაპონურ ენებზე გამოცემული ამავე სახელწოდების ილუსტრირებული წიგნის პრეზენტაცია; ჯარჯი და ანტონ ბალანჩივაძეების ერთობლივი გამოფენა „დანახული ხიდთან“; მოქანდაკე რუსუდან გაჩეჩილაძის შემოქმედების რეტროსპექტული გამოფენა „უწინ და დღეს“;  მერაბ აბრამიშვილის პერსონალური გამოფენა; მანანა თუმანიშვილის პერსონალური გამოფენა; ა(ა)იპმოფენა;რისს პერსონალური გამოფენა;ეტროსპექტული გამოფენა „ ზურაბ გიკაშვილის პერსონალური გამოფენა; კარლო გრიგოლიას რეტროსპექტული გამოფენა „აკრძალული ხელოვნება“; საქართველოს კულტურის, სპორტისა და ახალგაზრდობის სამინისტროს მიერ შეძენილი კოლექციების გამოფენა; მიშა შენგელიას პერსონალური გამოფენა; ჯემალ კუხალაშვილის პერსონალური რეტროსპექტული გამოფენა; გიორგი კუხალაშვილის პერსონალური გამოფენა „ზღურბლს მიღმა“; ბელა ბატიაშვილი, გელა პატიაშვილი - „ჩვენ გადარჩენილები“; ავთო მოსიაშვილის პერსონალური გამოფენა; მიშა შენგელია - „რეტროსპექტივა“; გურამ (ხიტა) ქუთათელაძის საიუბილეო გამოფენა; ოთარ ჩხარტიშვილის  რეტროსპექტივა; შალვა ძნელაძე - 130; ჩინგიზ ფარზალიევი - "Along the steps of time“.</w:t>
      </w:r>
    </w:p>
    <w:p w14:paraId="46425B54" w14:textId="7777777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 საქართველოს ეროვნული მუზეუმის სვანეთის ისტორიის და ეთნოგრაფიის მუზეუმი: იტალიელი  ფოტოგრაფისა და მთამსვლელის ვიტორიო სელას ფოტოსურათების გამოფენა „ვიტორიო სელა და სვანეთი“;  ახალგაზრდა მხატვრის შაკო შუკვანის ხსოვნისადმი მიძღვნილი პერსონალური გამოფენა ანსამბლ „რიჰოს“ მონაწილეობით;   ანსამბლის „რიჰოს“ კონცერტი, სადაც აჟღერდა ძველი, 4-5 ათასი წლის წინანდელი სიმღერები; გამოფენა  „მითი და რეალობა“. წარმოდგენილი იყო 20-40-იან წლებში ეთნოლოგ დინა კოჟევნიკოვას მიერ ზემო სვანეთში გადაღებული, სხვადასხვა ფოტოსურათები, გრაფიკული  ჩანახატები,  ხალხური დღესასწაულების  ამსახველი  ვიზუალური მასალა.</w:t>
      </w:r>
    </w:p>
    <w:p w14:paraId="7AB67E87" w14:textId="7777777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ივანე ჯავახიშვილის სახელობის თბილისის სახელმწიფო უნივერსიტეტში გაიმართა წიგნის „ქართული მოდის ისტორიის“ პრეზენტაცია;</w:t>
      </w:r>
    </w:p>
    <w:p w14:paraId="4620F927" w14:textId="7777777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გაიხსნა გამოფენა სახელწოდებით „ქართული პორტრეტი“ (უჩა ჯაფარიძე, ლადო გუდიაშვილი, ვალერიან სიდამონერისთავი, თაზო ხუციშვილი, რობერტ სტურუა, ვახო რურუა, კირილე ზდანევიჩი, კორნელი სანაძე, ქეთევან მაღალაშვილი, ივანე ვეფხვაძე, გიორგი გეგეჭკორი და სხვა ხელოვანები);</w:t>
      </w:r>
    </w:p>
    <w:p w14:paraId="66F93E04" w14:textId="0D97F485"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მუზეუმების საერთაშორისო დღესთან დაკავშირებით საქართველოს კულტურის, სპორტისა და ახალგაზრდობის სამინისტრომ პირველად გასცა სამუზეუმო პრემიები. საზეიმო ღონისძიებას მუზეუმების ხელმძღვანელები, თანამშრომლები, სამუზეუმო სფეროს წარმომადგენლები და მეცნიერები ესწრებოდნენ. საქართველოს წამყვანი მუზეუმების ინიციატივით დაწესდა ხუთი სამუზეუმო პრემია: აკადემიკოს სიმონ ჯანაშიას, აკადემიკოს შალვა ამირანაშვილის, აკადემიკოს გიორგი ჩიტაიას, დავით არსენიშვილისა და აკაკი ჭანტურიას სახელობის;</w:t>
      </w:r>
    </w:p>
    <w:p w14:paraId="02CD0DFA" w14:textId="7777777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გამოიცა საქართველოს ხელოვნების სასახლე-კულტურის ისტორიის მუზეუმის ხელნაწერთა და საარქივო აღწერილობის მე-12 ტომი;</w:t>
      </w:r>
    </w:p>
    <w:p w14:paraId="0F9DE03A" w14:textId="68BB006E"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ხელოვნების სასახლე-კულტურის ისტორიის მუზეუმში გაიხსნა გამოფენა „ხელოვნების სასახლის საგანძური“;</w:t>
      </w:r>
    </w:p>
    <w:p w14:paraId="12084109" w14:textId="7777777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ხელოვნების სასახლის ქართული ხალხური სიმღერისა და საკრავების მუზეუმმა პროექტის „გუდასტვირზე შემსრულებელთა ევროპული ქსელი“ ფარგლებში 5 ქვეყნის 20-მდე გუდასტვირზე შემსრულებელს უმასპინძლა.</w:t>
      </w:r>
    </w:p>
    <w:p w14:paraId="61B3AC11" w14:textId="7777777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მომზადდა ძეგლზე სამუშაოების 119 და არქეოლოგიური სამუშაოების 30 სანებართვო დოკუმენტაცია. ჩატარდა: კულტურული მემკვიდრეობის დამცავი ზონებისა და ურბანული მემკვიდრეობის სექციის 11 სხდომა, განხილულ იქნა 222 საკითხი; ისტორიულ-არქიტექტურული კულტურული მემკვიდრეობის რესტავრაცია-კონსერვაციის სექციის 11 სხდომა, განხილულ იქნა 63 საკითხი; ისტორიულ-არქიტექტურული კულტურული მემკვიდრეობის რესტავრაცია-კონსერვაციის სექციისა და საქართველოს საპატრიარქოს ხუროთმოძღვრების, ხელოვნებისა და რესტავრაციის ცენტრის საბჭოს ერთობლივი 1 სხდომა, განხილულ იქნა 5 საკითხი; არქეოლოგიური სექციის 4 სხდომა, განხილულ იქნა 34 საკითხი; კულტურულ ფასეულობათა სექციის 5 სხდომა, განხილულ იქნა 15 საკითხი; მსოფლიო მემკვიდრეობის საბჭოს 2 სხდომა, განხილულ იქნა 33 საკითხი.</w:t>
      </w:r>
    </w:p>
    <w:p w14:paraId="44DCF20D" w14:textId="4C8595E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საანგარიშო პერიოდში სატენდეროდ მომზადებულია ტექნიკური დავალებები </w:t>
      </w:r>
      <w:r w:rsidR="00015706" w:rsidRPr="00365892">
        <w:rPr>
          <w:rFonts w:ascii="Sylfaen" w:eastAsiaTheme="minorEastAsia" w:hAnsi="Sylfaen" w:cs="Sylfaen"/>
          <w:bCs/>
          <w:color w:val="000000"/>
          <w:shd w:val="clear" w:color="auto" w:fill="FFFFFF"/>
          <w:lang w:val="ka-GE"/>
        </w:rPr>
        <w:t xml:space="preserve">60 </w:t>
      </w:r>
      <w:r w:rsidRPr="00365892">
        <w:rPr>
          <w:rFonts w:ascii="Sylfaen" w:eastAsiaTheme="minorEastAsia" w:hAnsi="Sylfaen" w:cs="Sylfaen"/>
          <w:bCs/>
          <w:color w:val="000000"/>
          <w:shd w:val="clear" w:color="auto" w:fill="FFFFFF"/>
          <w:lang w:val="ka-GE"/>
        </w:rPr>
        <w:t xml:space="preserve"> ობიექტზე</w:t>
      </w:r>
      <w:r w:rsidR="00015706" w:rsidRPr="00365892">
        <w:rPr>
          <w:rFonts w:ascii="Sylfaen" w:eastAsiaTheme="minorEastAsia" w:hAnsi="Sylfaen" w:cs="Sylfaen"/>
          <w:bCs/>
          <w:color w:val="000000"/>
          <w:shd w:val="clear" w:color="auto" w:fill="FFFFFF"/>
          <w:lang w:val="ka-GE"/>
        </w:rPr>
        <w:t>;</w:t>
      </w:r>
    </w:p>
    <w:p w14:paraId="135A4DE2" w14:textId="56C08529"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მსოფლიო კულტურული მემკვიდრეობის ძეგლის - გელათის მონასტრის მართვის გეგმის ტექნიკური დავალება</w:t>
      </w:r>
      <w:r w:rsidR="00015706" w:rsidRPr="00365892">
        <w:rPr>
          <w:rFonts w:ascii="Sylfaen" w:eastAsiaTheme="minorEastAsia" w:hAnsi="Sylfaen" w:cs="Sylfaen"/>
          <w:bCs/>
          <w:color w:val="000000"/>
          <w:shd w:val="clear" w:color="auto" w:fill="FFFFFF"/>
          <w:lang w:val="ka-GE"/>
        </w:rPr>
        <w:t>;</w:t>
      </w:r>
    </w:p>
    <w:p w14:paraId="0A6A802A" w14:textId="7777777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მსოფლიო მემკვიდრეობის ცენტრში გადაიგზავნა სამთავროს ტაძრის ცოკოლის ქვის კონსერვაციის და წმ. ნინოს ეკლესიის სარინელის გადაწყობისა და მცხეთის ჯვრის მთავარ ტაძარში ხარაჩოების მოწყობის  პროექტები, ასევე 7 ინდივიდუალური პროექტი;</w:t>
      </w:r>
    </w:p>
    <w:p w14:paraId="32C3936A" w14:textId="7777777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UNESCO-ს მსოფლიო კულტურული და ბუნებრივი მემკვიდრეობის კონვენციის იმპლემენტაციის მონიტორინგის ფარგლებში, მსოფლიო კულტურული მემკვიდრეობის ძეგლებზე (გელათის მონასტერი, მცხეთის ისტორიული ძეგლები, ზემო სვანეთი) მომზადდა სამი პერიოდული ანგარიში; </w:t>
      </w:r>
    </w:p>
    <w:p w14:paraId="13FB2047" w14:textId="431C636D" w:rsidR="001E0AF0" w:rsidRPr="00365892" w:rsidRDefault="001E0AF0" w:rsidP="007421B3">
      <w:pPr>
        <w:numPr>
          <w:ilvl w:val="3"/>
          <w:numId w:val="2"/>
        </w:numPr>
        <w:spacing w:after="0" w:line="240" w:lineRule="auto"/>
        <w:ind w:left="0"/>
        <w:jc w:val="both"/>
        <w:rPr>
          <w:rFonts w:ascii="Sylfaen" w:hAnsi="Sylfaen"/>
          <w:lang w:val="ka-GE"/>
        </w:rPr>
      </w:pPr>
      <w:r w:rsidRPr="00365892">
        <w:rPr>
          <w:rFonts w:ascii="Sylfaen" w:eastAsiaTheme="minorEastAsia" w:hAnsi="Sylfaen" w:cs="Sylfaen"/>
          <w:bCs/>
          <w:color w:val="000000"/>
          <w:shd w:val="clear" w:color="auto" w:fill="FFFFFF"/>
          <w:lang w:val="ka-GE"/>
        </w:rPr>
        <w:t>ვარძიის კომპლექსზე 800 მეტრიანი ბადეების განთავსების მიზნით, მიმდინარეობდა მოლაპარაკებები იტალიელ ექსპერტთან და  კომპანია „მაკფერის“ წარმომადგენლობასთან, რომლის შედეგად გამოცხადდა ტენდერი და დაიგეგმა ფიზიკური სამუშაოები;</w:t>
      </w:r>
    </w:p>
    <w:p w14:paraId="34D49C07" w14:textId="0BE29895"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განახლდა მსჯელობა ქართული ხორბლის კულტურის</w:t>
      </w:r>
      <w:r w:rsidR="00015706" w:rsidRPr="00365892">
        <w:rPr>
          <w:rFonts w:ascii="Sylfaen" w:eastAsiaTheme="minorEastAsia" w:hAnsi="Sylfaen" w:cs="Sylfaen"/>
          <w:bCs/>
          <w:color w:val="000000"/>
          <w:shd w:val="clear" w:color="auto" w:fill="FFFFFF"/>
          <w:lang w:val="ka-GE"/>
        </w:rPr>
        <w:t xml:space="preserve"> UNESCO-</w:t>
      </w:r>
      <w:r w:rsidRPr="00365892">
        <w:rPr>
          <w:rFonts w:ascii="Sylfaen" w:eastAsiaTheme="minorEastAsia" w:hAnsi="Sylfaen" w:cs="Sylfaen"/>
          <w:bCs/>
          <w:color w:val="000000"/>
          <w:shd w:val="clear" w:color="auto" w:fill="FFFFFF"/>
          <w:lang w:val="ka-GE"/>
        </w:rPr>
        <w:t xml:space="preserve">ს ფორმატზე, რომელსაც გაუძღვება პარლამენტის აგრარულ საკითხთა კომიტეტი. კომიტეტის მიერ დაკომპლექტდა ახალი სამუშაო ჯგუფი, </w:t>
      </w:r>
      <w:r w:rsidR="00015706" w:rsidRPr="00365892">
        <w:rPr>
          <w:rFonts w:ascii="Sylfaen" w:eastAsiaTheme="minorEastAsia" w:hAnsi="Sylfaen" w:cs="Sylfaen"/>
          <w:bCs/>
          <w:color w:val="000000"/>
          <w:shd w:val="clear" w:color="auto" w:fill="FFFFFF"/>
          <w:lang w:val="ka-GE"/>
        </w:rPr>
        <w:t>და</w:t>
      </w:r>
      <w:r w:rsidRPr="00365892">
        <w:rPr>
          <w:rFonts w:ascii="Sylfaen" w:eastAsiaTheme="minorEastAsia" w:hAnsi="Sylfaen" w:cs="Sylfaen"/>
          <w:bCs/>
          <w:color w:val="000000"/>
          <w:shd w:val="clear" w:color="auto" w:fill="FFFFFF"/>
          <w:lang w:val="ka-GE"/>
        </w:rPr>
        <w:t>დგინ</w:t>
      </w:r>
      <w:r w:rsidR="00015706" w:rsidRPr="00365892">
        <w:rPr>
          <w:rFonts w:ascii="Sylfaen" w:eastAsiaTheme="minorEastAsia" w:hAnsi="Sylfaen" w:cs="Sylfaen"/>
          <w:bCs/>
          <w:color w:val="000000"/>
          <w:shd w:val="clear" w:color="auto" w:fill="FFFFFF"/>
          <w:lang w:val="ka-GE"/>
        </w:rPr>
        <w:t>დ</w:t>
      </w:r>
      <w:r w:rsidRPr="00365892">
        <w:rPr>
          <w:rFonts w:ascii="Sylfaen" w:eastAsiaTheme="minorEastAsia" w:hAnsi="Sylfaen" w:cs="Sylfaen"/>
          <w:bCs/>
          <w:color w:val="000000"/>
          <w:shd w:val="clear" w:color="auto" w:fill="FFFFFF"/>
          <w:lang w:val="ka-GE"/>
        </w:rPr>
        <w:t xml:space="preserve">ა სამუშაო სტრატეგია, რომლის პირველ ეტაპზე განსახორციელებელ აუცილებელ აქტივობად ველზე ინვენტარიზაცია დაიგეგმა. </w:t>
      </w:r>
    </w:p>
    <w:p w14:paraId="5B727B3A" w14:textId="1BB7328B"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სსიპ - საქართველოს შოთა რუსთაველის თეატრისა და კინოს სახელმწიფო უნივერსიტეტის  ქორეოლოგიის მიმართულების ინიციატივით, სექციაზე განსახილველად შემოვიდა 2 ახალი ბარათი: „სართულებიანი ფერხული“ და „ცეკვა სამაია“</w:t>
      </w:r>
      <w:r w:rsidR="00015706" w:rsidRPr="00365892">
        <w:rPr>
          <w:rFonts w:ascii="Sylfaen" w:eastAsiaTheme="minorEastAsia" w:hAnsi="Sylfaen" w:cs="Sylfaen"/>
          <w:bCs/>
          <w:color w:val="000000"/>
          <w:shd w:val="clear" w:color="auto" w:fill="FFFFFF"/>
          <w:lang w:val="ka-GE"/>
        </w:rPr>
        <w:t>;</w:t>
      </w:r>
    </w:p>
    <w:p w14:paraId="51EE533C" w14:textId="6D0D400C"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მომზადდა </w:t>
      </w:r>
      <w:r w:rsidR="00181F5B" w:rsidRPr="00365892">
        <w:rPr>
          <w:rFonts w:ascii="Sylfaen" w:eastAsiaTheme="minorEastAsia" w:hAnsi="Sylfaen" w:cs="Sylfaen"/>
          <w:bCs/>
          <w:color w:val="000000"/>
          <w:shd w:val="clear" w:color="auto" w:fill="FFFFFF"/>
          <w:lang w:val="ka-GE"/>
        </w:rPr>
        <w:t>არამატერიალური კულტურული მემკვიდრეობის (</w:t>
      </w:r>
      <w:r w:rsidR="00181F5B" w:rsidRPr="00365892">
        <w:rPr>
          <w:rFonts w:ascii="Sylfaen" w:eastAsiaTheme="minorEastAsia" w:hAnsi="Sylfaen"/>
          <w:color w:val="000000"/>
          <w:lang w:val="ka-GE"/>
        </w:rPr>
        <w:t>აკმ</w:t>
      </w:r>
      <w:r w:rsidR="00181F5B"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ელემენტების შემდეგი სააღრიცხვო ბარათები: „სულიკო“, „ლაზური ნავის სამშენებლო ტრადიციები“, ტრადიციული რაჭული კერძი-შქმერულის მომზადების ტექნოლოგია“, „ჩაქაფულის მომზადების ტრადიცია“, „ორშიმოს დამზადების ტრადიცია საქართველოში“, „ქვევრის სარეცხი საშუალებების დამზადების ტრადიცია საქართველოში“, „დალაობა“, •</w:t>
      </w:r>
      <w:r w:rsidRPr="00365892">
        <w:rPr>
          <w:rFonts w:ascii="Sylfaen" w:eastAsiaTheme="minorEastAsia" w:hAnsi="Sylfaen" w:cs="Sylfaen"/>
          <w:bCs/>
          <w:color w:val="000000"/>
          <w:shd w:val="clear" w:color="auto" w:fill="FFFFFF"/>
          <w:lang w:val="ka-GE"/>
        </w:rPr>
        <w:tab/>
        <w:t>„ჯვარი წინასა“, „სართულებიანი ფერხული“, „ცეკვა სამაია“. სააღრიცხვო ბარათები მზად არის აკმ სექციის წევრებისთვის წარსადგენად აკმ ძეგლის სტატუსის მინიჭების რეკომენდაციისთვის.</w:t>
      </w:r>
    </w:p>
    <w:p w14:paraId="3EFC059B" w14:textId="1008C28B" w:rsidR="001E0AF0" w:rsidRPr="00365892" w:rsidRDefault="00AF291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საინფორმაციო სისტემების სამსახურის მიერ მუდმივად მიმდინარეობს კულტურული მემკვიდრეობის მონაცემთა მართვის გეოსაინფორმაციო სისტემაში (გის მონაცემთა ბაზა) განთავსებული ინფორმაციის, ძეგლთა ნუსხისა და საარქივო დოკუმენტაციის ანალიზი, </w:t>
      </w:r>
      <w:r w:rsidRPr="00365892">
        <w:rPr>
          <w:rFonts w:ascii="Sylfaen" w:eastAsiaTheme="minorEastAsia" w:hAnsi="Sylfaen" w:cs="Sylfaen"/>
          <w:bCs/>
          <w:color w:val="000000"/>
          <w:shd w:val="clear" w:color="auto" w:fill="FFFFFF"/>
          <w:lang w:val="ka-GE"/>
        </w:rPr>
        <w:lastRenderedPageBreak/>
        <w:t xml:space="preserve">რედაქტირება, უზუსტობების აღმოფხვრა და სხვა. </w:t>
      </w:r>
      <w:r w:rsidR="001E0AF0" w:rsidRPr="00365892">
        <w:rPr>
          <w:rFonts w:ascii="Sylfaen" w:eastAsiaTheme="minorEastAsia" w:hAnsi="Sylfaen" w:cs="Sylfaen"/>
          <w:bCs/>
          <w:color w:val="000000"/>
          <w:shd w:val="clear" w:color="auto" w:fill="FFFFFF"/>
          <w:lang w:val="ka-GE"/>
        </w:rPr>
        <w:t>საერთო ჯამში კულტურული მემკვიდრეობის მონაცემთა მართვის გეოსაინფორმაციო სისტემაში განთავსებულია ინფორმაცია:</w:t>
      </w:r>
    </w:p>
    <w:p w14:paraId="656FD8DB" w14:textId="77777777" w:rsidR="001E0AF0" w:rsidRPr="00365892" w:rsidRDefault="001E0AF0" w:rsidP="007421B3">
      <w:pPr>
        <w:pStyle w:val="ListParagraph"/>
        <w:numPr>
          <w:ilvl w:val="0"/>
          <w:numId w:val="25"/>
        </w:numPr>
        <w:spacing w:after="200" w:line="240" w:lineRule="auto"/>
        <w:ind w:right="-279"/>
        <w:jc w:val="both"/>
        <w:rPr>
          <w:rFonts w:ascii="Sylfaen" w:hAnsi="Sylfaen"/>
          <w:lang w:val="ka-GE"/>
        </w:rPr>
      </w:pPr>
      <w:r w:rsidRPr="00365892">
        <w:rPr>
          <w:rFonts w:ascii="Sylfaen" w:hAnsi="Sylfaen"/>
          <w:lang w:val="ka-GE"/>
        </w:rPr>
        <w:t xml:space="preserve">21 123 კულტურული მემკვიდრეობის ძეგლზე/ობიექტზე; </w:t>
      </w:r>
    </w:p>
    <w:p w14:paraId="0EDF49B0" w14:textId="77777777" w:rsidR="001E0AF0" w:rsidRPr="00365892" w:rsidRDefault="001E0AF0" w:rsidP="007421B3">
      <w:pPr>
        <w:pStyle w:val="ListParagraph"/>
        <w:numPr>
          <w:ilvl w:val="0"/>
          <w:numId w:val="25"/>
        </w:numPr>
        <w:spacing w:after="200" w:line="240" w:lineRule="auto"/>
        <w:ind w:right="-279"/>
        <w:jc w:val="both"/>
        <w:rPr>
          <w:rFonts w:ascii="Sylfaen" w:hAnsi="Sylfaen"/>
          <w:lang w:val="ka-GE"/>
        </w:rPr>
      </w:pPr>
      <w:r w:rsidRPr="00365892">
        <w:rPr>
          <w:rFonts w:ascii="Sylfaen" w:hAnsi="Sylfaen"/>
          <w:lang w:val="ka-GE"/>
        </w:rPr>
        <w:t>17 214 კულტურული მემკვიდრეობის მოძრავ ობიექტზე;</w:t>
      </w:r>
    </w:p>
    <w:p w14:paraId="271AAFA5" w14:textId="77777777" w:rsidR="001E0AF0" w:rsidRPr="00365892" w:rsidRDefault="001E0AF0" w:rsidP="007421B3">
      <w:pPr>
        <w:pStyle w:val="ListParagraph"/>
        <w:numPr>
          <w:ilvl w:val="0"/>
          <w:numId w:val="25"/>
        </w:numPr>
        <w:spacing w:after="200" w:line="240" w:lineRule="auto"/>
        <w:ind w:right="-279"/>
        <w:jc w:val="both"/>
        <w:rPr>
          <w:rFonts w:ascii="Sylfaen" w:hAnsi="Sylfaen"/>
          <w:lang w:val="ka-GE"/>
        </w:rPr>
      </w:pPr>
      <w:r w:rsidRPr="00365892">
        <w:rPr>
          <w:rFonts w:ascii="Sylfaen" w:hAnsi="Sylfaen"/>
          <w:lang w:val="ka-GE"/>
        </w:rPr>
        <w:t xml:space="preserve">12 </w:t>
      </w:r>
      <w:r w:rsidRPr="00365892">
        <w:rPr>
          <w:rFonts w:ascii="Sylfaen" w:hAnsi="Sylfaen" w:cs="Sylfaen"/>
          <w:lang w:val="ka-GE"/>
        </w:rPr>
        <w:t>ზოგად</w:t>
      </w:r>
      <w:r w:rsidRPr="00365892">
        <w:rPr>
          <w:rFonts w:ascii="Sylfaen" w:hAnsi="Sylfaen"/>
          <w:lang w:val="ka-GE"/>
        </w:rPr>
        <w:t xml:space="preserve">  </w:t>
      </w:r>
      <w:r w:rsidRPr="00365892">
        <w:rPr>
          <w:rFonts w:ascii="Sylfaen" w:hAnsi="Sylfaen" w:cs="Sylfaen"/>
          <w:lang w:val="ka-GE"/>
        </w:rPr>
        <w:t>დამცავ</w:t>
      </w:r>
      <w:r w:rsidRPr="00365892">
        <w:rPr>
          <w:rFonts w:ascii="Sylfaen" w:hAnsi="Sylfaen"/>
          <w:lang w:val="ka-GE"/>
        </w:rPr>
        <w:t xml:space="preserve"> </w:t>
      </w:r>
      <w:r w:rsidRPr="00365892">
        <w:rPr>
          <w:rFonts w:ascii="Sylfaen" w:hAnsi="Sylfaen" w:cs="Sylfaen"/>
          <w:lang w:val="ka-GE"/>
        </w:rPr>
        <w:t>ზონაზე</w:t>
      </w:r>
      <w:r w:rsidRPr="00365892">
        <w:rPr>
          <w:rFonts w:ascii="Sylfaen" w:hAnsi="Sylfaen"/>
          <w:lang w:val="ka-GE"/>
        </w:rPr>
        <w:t>;</w:t>
      </w:r>
    </w:p>
    <w:p w14:paraId="45D10417" w14:textId="77777777" w:rsidR="001E0AF0" w:rsidRPr="00365892" w:rsidRDefault="001E0AF0" w:rsidP="007421B3">
      <w:pPr>
        <w:pStyle w:val="ListParagraph"/>
        <w:numPr>
          <w:ilvl w:val="0"/>
          <w:numId w:val="25"/>
        </w:numPr>
        <w:spacing w:after="200" w:line="240" w:lineRule="auto"/>
        <w:ind w:right="-279"/>
        <w:jc w:val="both"/>
        <w:rPr>
          <w:rFonts w:ascii="Sylfaen" w:hAnsi="Sylfaen"/>
          <w:lang w:val="ka-GE"/>
        </w:rPr>
      </w:pPr>
      <w:r w:rsidRPr="00365892">
        <w:rPr>
          <w:rFonts w:ascii="Sylfaen" w:hAnsi="Sylfaen"/>
          <w:lang w:val="ka-GE"/>
        </w:rPr>
        <w:t xml:space="preserve">28 </w:t>
      </w:r>
      <w:r w:rsidRPr="00365892">
        <w:rPr>
          <w:rFonts w:ascii="Sylfaen" w:hAnsi="Sylfaen" w:cs="Sylfaen"/>
          <w:lang w:val="ka-GE"/>
        </w:rPr>
        <w:t>კედლის</w:t>
      </w:r>
      <w:r w:rsidRPr="00365892">
        <w:rPr>
          <w:rFonts w:ascii="Sylfaen" w:hAnsi="Sylfaen"/>
          <w:lang w:val="ka-GE"/>
        </w:rPr>
        <w:t xml:space="preserve"> </w:t>
      </w:r>
      <w:r w:rsidRPr="00365892">
        <w:rPr>
          <w:rFonts w:ascii="Sylfaen" w:hAnsi="Sylfaen" w:cs="Sylfaen"/>
          <w:lang w:val="ka-GE"/>
        </w:rPr>
        <w:t>მხატვრობის</w:t>
      </w:r>
      <w:r w:rsidRPr="00365892">
        <w:rPr>
          <w:rFonts w:ascii="Sylfaen" w:hAnsi="Sylfaen"/>
          <w:lang w:val="ka-GE"/>
        </w:rPr>
        <w:t xml:space="preserve"> </w:t>
      </w:r>
      <w:r w:rsidRPr="00365892">
        <w:rPr>
          <w:rFonts w:ascii="Sylfaen" w:hAnsi="Sylfaen" w:cs="Sylfaen"/>
          <w:lang w:val="ka-GE"/>
        </w:rPr>
        <w:t>პ</w:t>
      </w:r>
      <w:r w:rsidRPr="00365892">
        <w:rPr>
          <w:rFonts w:ascii="Sylfaen" w:hAnsi="Sylfaen"/>
          <w:lang w:val="ka-GE"/>
        </w:rPr>
        <w:t>ასპორტზე;</w:t>
      </w:r>
    </w:p>
    <w:p w14:paraId="7E96B434" w14:textId="77777777" w:rsidR="001E0AF0" w:rsidRPr="00365892" w:rsidRDefault="001E0AF0" w:rsidP="007421B3">
      <w:pPr>
        <w:pStyle w:val="ListParagraph"/>
        <w:numPr>
          <w:ilvl w:val="0"/>
          <w:numId w:val="25"/>
        </w:numPr>
        <w:spacing w:after="0" w:line="240" w:lineRule="auto"/>
        <w:ind w:right="-279"/>
        <w:jc w:val="both"/>
        <w:rPr>
          <w:rFonts w:ascii="Sylfaen" w:hAnsi="Sylfaen"/>
          <w:lang w:val="ka-GE"/>
        </w:rPr>
      </w:pPr>
      <w:r w:rsidRPr="00365892">
        <w:rPr>
          <w:rFonts w:ascii="Sylfaen" w:hAnsi="Sylfaen"/>
          <w:lang w:val="ka-GE"/>
        </w:rPr>
        <w:t xml:space="preserve">21 </w:t>
      </w:r>
      <w:r w:rsidRPr="00365892">
        <w:rPr>
          <w:rFonts w:ascii="Sylfaen" w:hAnsi="Sylfaen" w:cs="Sylfaen"/>
          <w:lang w:val="ka-GE"/>
        </w:rPr>
        <w:t>მუზეუმსა</w:t>
      </w:r>
      <w:r w:rsidRPr="00365892">
        <w:rPr>
          <w:rFonts w:ascii="Sylfaen" w:hAnsi="Sylfaen"/>
          <w:lang w:val="ka-GE"/>
        </w:rPr>
        <w:t xml:space="preserve"> </w:t>
      </w:r>
      <w:r w:rsidRPr="00365892">
        <w:rPr>
          <w:rFonts w:ascii="Sylfaen" w:hAnsi="Sylfaen" w:cs="Sylfaen"/>
          <w:lang w:val="ka-GE"/>
        </w:rPr>
        <w:t>და</w:t>
      </w:r>
      <w:r w:rsidRPr="00365892">
        <w:rPr>
          <w:rFonts w:ascii="Sylfaen" w:hAnsi="Sylfaen"/>
          <w:lang w:val="ka-GE"/>
        </w:rPr>
        <w:t xml:space="preserve"> </w:t>
      </w:r>
      <w:r w:rsidRPr="00365892">
        <w:rPr>
          <w:rFonts w:ascii="Sylfaen" w:hAnsi="Sylfaen" w:cs="Sylfaen"/>
          <w:lang w:val="ka-GE"/>
        </w:rPr>
        <w:t>მუზეუმ</w:t>
      </w:r>
      <w:r w:rsidRPr="00365892">
        <w:rPr>
          <w:rFonts w:ascii="Sylfaen" w:hAnsi="Sylfaen"/>
          <w:lang w:val="ka-GE"/>
        </w:rPr>
        <w:t>-</w:t>
      </w:r>
      <w:r w:rsidRPr="00365892">
        <w:rPr>
          <w:rFonts w:ascii="Sylfaen" w:hAnsi="Sylfaen" w:cs="Sylfaen"/>
          <w:lang w:val="ka-GE"/>
        </w:rPr>
        <w:t>ნაკრძალზე</w:t>
      </w:r>
      <w:r w:rsidRPr="00365892">
        <w:rPr>
          <w:rFonts w:ascii="Sylfaen" w:hAnsi="Sylfaen"/>
          <w:lang w:val="ka-GE"/>
        </w:rPr>
        <w:t>.</w:t>
      </w:r>
    </w:p>
    <w:p w14:paraId="79622FC6" w14:textId="7777777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საანგარიშო პერიოდში მიმდინარეობდა კულტურული მემკვიდრეობის უძრავი ძეგლების და ობიექტების მონაცემების კამერალურად დამუშავება (კოორდინატების დაზუსტება, აღწერილობების კორექტირება ან ახლის შექმნა, ინფორმაციის შევსება და გასწორება, დუბლირებების აღმოფხვრა, რუკაზე მათი განთავსება აერო, სატელიტური და ტოპო რუკების დახმარებით და სხვა). </w:t>
      </w:r>
    </w:p>
    <w:p w14:paraId="46CFABF3" w14:textId="7777777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დარედაქტირდა 1453 ძეგლი/ობიექტი, წაიშალა 31 დუბლირებული ობიექტი, 70 ობიექტზე მოხდა კამერალურ რეჟიმში ადგილმდებარეობის დაზუსტება, მონაცემთა ბაზაში დაემატა 149 ახალი ობიექტი.</w:t>
      </w:r>
    </w:p>
    <w:p w14:paraId="28046E35" w14:textId="771CB9B3"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მუდმივად მიმდინარეობს კულტურული მემკვიდრეობის დოკუმენტთა საცავიდან და მონაცემთა ბაზიდან მასალების გაცემის პროცესი. საანგარიშო პერიოდში სააგენტოს სხვადასხვა სამსახურების მოთხოვნით  მომზადდა და გაიცა 60 GB-მდე მოცულობის მასალა. ასევე, სააგენტოს დოკუმენტთა საცავში მიმდინარეობს სააგენტოს სხვადასხვა სამსახურებიდან შემოსული საპროექტო დოკუმენტაციის მყარი ვერსიების აღწერა, დამუშავება და ერთიან ნუსხაში თავმოყრა. საანგარიშო პერიოდში  აღინუსხა საპროექტო დოკუმენტაციის 56 ალბომი, ოპერის თეატრთან დაკავშირებული 15 საქაღალდე და 50 ელექტრონული დისკი. აგრეთვე, საანგარიშო პერიოდში 3000 ერთეული წიგნი იქნა სისტემატიზირებული</w:t>
      </w:r>
      <w:r w:rsidR="00553BD4" w:rsidRPr="00365892">
        <w:rPr>
          <w:rFonts w:ascii="Sylfaen" w:eastAsiaTheme="minorEastAsia" w:hAnsi="Sylfaen" w:cs="Sylfaen"/>
          <w:bCs/>
          <w:color w:val="000000"/>
          <w:shd w:val="clear" w:color="auto" w:fill="FFFFFF"/>
          <w:lang w:val="ka-GE"/>
        </w:rPr>
        <w:t>;</w:t>
      </w:r>
    </w:p>
    <w:p w14:paraId="488ABD3F" w14:textId="02877CA4"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გრძელდება სააგენტოს მფლობელობაში არსებული საიტების memkvidreoba.gov.ge, heritagesites.ge და histowns.ge-ს ფუნქციონირებისათვის საჭირო ღონისძიებები.რეგულარულად მიმდინარეობ</w:t>
      </w:r>
      <w:r w:rsidR="00553BD4" w:rsidRPr="00365892">
        <w:rPr>
          <w:rFonts w:ascii="Sylfaen" w:eastAsiaTheme="minorEastAsia" w:hAnsi="Sylfaen" w:cs="Sylfaen"/>
          <w:bCs/>
          <w:color w:val="000000"/>
          <w:shd w:val="clear" w:color="auto" w:fill="FFFFFF"/>
          <w:lang w:val="ka-GE"/>
        </w:rPr>
        <w:t>და</w:t>
      </w:r>
      <w:r w:rsidRPr="00365892">
        <w:rPr>
          <w:rFonts w:ascii="Sylfaen" w:eastAsiaTheme="minorEastAsia" w:hAnsi="Sylfaen" w:cs="Sylfaen"/>
          <w:bCs/>
          <w:color w:val="000000"/>
          <w:shd w:val="clear" w:color="auto" w:fill="FFFFFF"/>
          <w:lang w:val="ka-GE"/>
        </w:rPr>
        <w:t xml:space="preserve"> სერვერების უსაფრთხო ფუნქციონირებისათვის აუცილებელი ღონისძიებები</w:t>
      </w:r>
      <w:r w:rsidR="00553BD4" w:rsidRPr="00365892">
        <w:rPr>
          <w:rFonts w:ascii="Sylfaen" w:eastAsiaTheme="minorEastAsia" w:hAnsi="Sylfaen" w:cs="Sylfaen"/>
          <w:bCs/>
          <w:color w:val="000000"/>
          <w:shd w:val="clear" w:color="auto" w:fill="FFFFFF"/>
          <w:lang w:val="ka-GE"/>
        </w:rPr>
        <w:t>;</w:t>
      </w:r>
    </w:p>
    <w:p w14:paraId="0D8AF933" w14:textId="7777777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საანგარიშო პერიოდში არქეოლოგიისა და კულტურული მემკვიდრეობის კვლევის სამსახურის მიერ ზედაპირული არქეოლოგიური დაზვერვის ანგარიშების საფუძველზე გაიცა 24 დასკვნა. </w:t>
      </w:r>
    </w:p>
    <w:p w14:paraId="2786CECE" w14:textId="1330F57E"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სხვადასხვა რეგიონში მდებარე 15 მიწის ნაკვეთზე განხორციელდა ზედაპირული არქეოლოგიური დაზვერვა. განხორციელდა არქეოლოგიური ზედაპირული კვლევის ჩატარება</w:t>
      </w:r>
      <w:r w:rsidR="00553BD4"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w:t>
      </w:r>
    </w:p>
    <w:p w14:paraId="79B86DEE" w14:textId="7777777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ბოლნისის მუნიციპალიტეტის, სოფელ ფოლადაურში და მის მიმდებარე ტერიტორიაზე, განხორციელდა კულტურული მემკვიდრეობის 152 ობიექტის ინვენტარიზაცია, რომლის შედეგებიც  აისახა გეოსაინფორმაციო ბაზაში. განხორციელდა ადიგენის მუნიციპალიტეტში, სოფელ ზემო და ქვემო ენთელში მდებარე მეჩეთების სააღრიცხვო ბარათების შედგენა.</w:t>
      </w:r>
    </w:p>
    <w:p w14:paraId="335E2D09" w14:textId="7777777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კულტურული მემკვიდრეობის ძეგლების  მონიტორინგის მიზნით, განხორციელდა 126 მივლინება. მონიტორინგის სამსახურის მიერ, კულტურული მემკვიდრეობის ძეგლზე სამუშაოების წარმოების სანებართვო მოწმობის საფუძველზე შესრულებული სამუშაოების მონიტორინგის შედეგად, 23 ობიექტზე მომზადდა ბრძანების პროექტი კულტურული მემკვიდრეობის ძეგლზე ჩატარებული სამუშაოების შუალედური და საბოლოო ანგარიშის მიღების თაობაზე.</w:t>
      </w:r>
    </w:p>
    <w:p w14:paraId="7994243D" w14:textId="0EB699E3"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დაფინანსებით, კულტურული მემკვიდრეობის სტატუსის მქონე  17 ძეგლზე  სარეაბილიტაციო-სარეკონსტრუქციო, კვლევის და საპროექტო-სახარჯთაღრიცხვო დოკუმენტაციის მომზადების სამუშაოებზე გაფორმდა მიღება-ჩაბარების აქტები.</w:t>
      </w:r>
      <w:r w:rsidR="00553BD4"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მოვლა-პატრონობის ხელშეკრულება გაფორმდა - 1 ობიექტზე.</w:t>
      </w:r>
    </w:p>
    <w:p w14:paraId="433F2A93" w14:textId="7777777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კულტურული მემკვიდრეობის ძეგლზე განხორციელებული სამუშაოების გამო, ასევე, ძეგლის მოვლა-პატრონობის ღონისძიებებთან დაკავშირებით გაფრთხილება გაიგზავნა 31 ობიექტზე: უნებართვო სამუშაოებთან დაკავშირებით - 22 გაფრთხილება; სანებართვო პირობების </w:t>
      </w:r>
      <w:r w:rsidRPr="00365892">
        <w:rPr>
          <w:rFonts w:ascii="Sylfaen" w:eastAsiaTheme="minorEastAsia" w:hAnsi="Sylfaen" w:cs="Sylfaen"/>
          <w:bCs/>
          <w:color w:val="000000"/>
          <w:shd w:val="clear" w:color="auto" w:fill="FFFFFF"/>
          <w:lang w:val="ka-GE"/>
        </w:rPr>
        <w:lastRenderedPageBreak/>
        <w:t>დარღვევასთან დაკავშირებით - 6 გაფრთხილება; ნებართვით გათვალისწინებული ვადების დარღვევასთან დაკავშირებით - 3 გაფრთხილება. გაფრთხილების პირობების შეუსრულებლობის გამო შედგა ადმინისტრაციულ სამართალდარღვევათა ოქმი 3 ობიექტთან დაკავშირებით.</w:t>
      </w:r>
    </w:p>
    <w:p w14:paraId="69513153" w14:textId="77777777"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განხორციელდა კულტურული მემკვიდრეობის ძეგლების ფოტოფიქსაცია, შეიქმნა რვა 3D მოდელი, რაც აიტვირთა კულტურული მემკვიდრეობის მონაცემთა მართვის გეოსაინფორმაციო სისტემაში.  კულტურული მემკვიდრეობის ძეგლებზე სულ გადაღებულია 1541 ფოტო და დაზუსტებულია 7 ძეგლის GPS კოორდინატი. დუშეთისა და ყაზბეგის მუნიციპალიტეტებში განხორციელდა ექსპედიცია. აღწერილია და გადაღებულია 78 ძეგლი/ობიექტი. იგეგმება აღნიშნული მასალის ფოტოგამოფენა.</w:t>
      </w:r>
    </w:p>
    <w:p w14:paraId="5FD37B21" w14:textId="77777777" w:rsidR="00F60292"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ნიკო ფიროსმანაშვილის სახელმწიფო მუზეუმის თბილისის ფილიალში გაიმართა ნინო ტივიშვილის პერსონალური გამოფენა და მხატვრის ეთერ ყიფიანის ხსოვნისადმი მიძღვნილი გამოფენა, შშმ პირების მონაწილეობით</w:t>
      </w:r>
      <w:r w:rsidR="00F60292" w:rsidRPr="00365892">
        <w:rPr>
          <w:rFonts w:ascii="Sylfaen" w:eastAsiaTheme="minorEastAsia" w:hAnsi="Sylfaen" w:cs="Sylfaen"/>
          <w:bCs/>
          <w:color w:val="000000"/>
          <w:shd w:val="clear" w:color="auto" w:fill="FFFFFF"/>
          <w:lang w:val="ka-GE"/>
        </w:rPr>
        <w:t>;</w:t>
      </w:r>
    </w:p>
    <w:p w14:paraId="6ADE3AE1" w14:textId="7E5B285E"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სააგენტოს მუზეუმებსა და მუზეუმ-ნაკრძალებში განხორციელდა საგანმანათლებლო პროგრამები: ქუთაისის ისტორიულ-არქიტექტურულ მუზეუმ-ნაკრძალის დიმიტრი ნაზარიშვილის მემორიალურ სახლ-მუზეუმში ჩატარდა 14 საგანმანათლებლო გაკვეთილი, რომელშიც მონაწილეობა მიიღო 231 მოსწავლემ</w:t>
      </w:r>
      <w:r w:rsidR="00F60292"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წმ. ექვთიმე ღვთისკაცის ხსენების დღესთან დაკავშირებით ექვთიმე თაყაიშვილის სახელობის გურიის მხარის არქეოლოგიურ მუზეუმ-ნაკრძალში მოსწავლეებისთვის გაიმართა პრეზენტაცია თემაზე: „ექვთიმე თაყაიშვილი საზღვარგარეთ და ისევ სამშობლოში“</w:t>
      </w:r>
      <w:r w:rsidR="00F60292"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წიგნის კითხვის კვირეულის ფარგლებში, ექვთიმე თაყაიშვილის სახელობის გურიის მხარის არქეოლოგიურ მუზეუმ-ნაკრძალში ჩატარდა შეხვედრა მკითხველთა კლუბთან „ატაგენუსი“, რომლის ფარგლებშიც გაიმართა მსჯელობა წიგნის კითხვისა და გააზრების აუცილებლობაზე</w:t>
      </w:r>
      <w:r w:rsidR="00F60292"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წმ. გაბრიელ ეპისკოპოსის სახელობის სამრევლო სკოლის მოსწავლეებისთვის ექვთიმე თაყაიშვილის სახელობის გურიის მხარის არქეოლოგიურ მუზეუმ-ნაკრძალში, არასასკოლო გარემოში, ჩატარდა გაკვეთილი - „მუზეუმის საათი“, რომელიც მიზნად ისახავდა მუზეუმის, როგორც კულტურული, საგანმანათლებლო და სამეცნიერო სივრცის, უკეთ გაცნობას</w:t>
      </w:r>
      <w:r w:rsidR="00F60292"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გრემის მუზეუმში გაიმართა პოეტ მიხა ხელაშვილის ხსოვნისადმი მიძღვნილი ღონისძიება, რომელშიც მონაწილეობა მიიღეს ყვარლის მუნიციპალიტეტის საჯარო სკოლის მოსწავლეებმა. მოსწავლეების ჩართულობით ასევე, გაიმართა ღონისძიება:  „გრემი - წარსული და თანამედროვეობა“</w:t>
      </w:r>
      <w:r w:rsidR="00F60292"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დიდი ლიახვის ხეობის სახელმწიფო მუზეუმ-ნაკრძალში ჩატარდა საგანმანათლებლო პროგრამა: „ცხინვალის რეგიონის კულტურული მემკვიდრეობა“  (სამი გაკვეთილი). ექვთიმე თაყაიშვილის სახელობის გურიის მხარის არქეოლოგიური მუზეუმ-ნაკრძალში აღინიშნა წიგნის საერთაშორისო დღისადმი მიძღვნილი ღონისძიება </w:t>
      </w:r>
      <w:r w:rsidR="00F60292"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ყველას ვისაც წიგნი გიყვართ</w:t>
      </w:r>
      <w:r w:rsidR="00F60292"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ექვთიმე თაყაიშვილის სახელობის გურიის მხარის არქეოლოგიური მუზეუმ-ნაკრძალში დედამიწის დღის კვირეულის ფარგლებში მეორე საჯარო სკოლის უცხო ენის მასწავლებლებთან და  მოსწავლეებთან ერთად გაიმართა ღონისძიება </w:t>
      </w:r>
      <w:r w:rsidR="00F60292"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გარემოსდაცვითი პრობლემები</w:t>
      </w:r>
      <w:r w:rsidR="00F60292"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პარმენ ზაქარაიას სახელობის ნოქალაქევის არქიტექტურულ-არქეოლოგიურ მუზეუმ-ნაკრძალში ჩატარდა საგანმანათლებლო პროექტი ,,საბავშვო არქეოლოგია“. ამ პროექტში აქტიურად ჩაერთო სამეგრელო-ზემო სვანეთის, ქუთაისის, წყალტუბოს და ბათუმის სხვადასხვა საჯარო სკოლის მოსწავლეები, საბავშვო არქეოლოგიის გაკვეთილები ჩაუტარდა 375 მოსწავლეს</w:t>
      </w:r>
      <w:r w:rsidR="00F60292"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პარმენ ზაქარაიას სახელობის ნოქალაქევის არქიტექტურულ-არქეოლოგიურ მუზეუმ-ნაკრძალში ჩატარდა საგანმანათლებლო პროექტი ,,ციხეგოჯი-არქეოპოლისი“, საქართველო-ფარნავაზის და ქუჯის თანხმობის შედეგი წინაპართა ნაკვალევზე. პროექტი განხორციელდა თერჯოლის მუნიციპალიტეტის ძევრის საჯარო სკოლის მოსწავლეების მიერ</w:t>
      </w:r>
      <w:r w:rsidR="00F60292" w:rsidRPr="00365892">
        <w:rPr>
          <w:rFonts w:ascii="Sylfaen" w:eastAsiaTheme="minorEastAsia" w:hAnsi="Sylfaen" w:cs="Sylfaen"/>
          <w:bCs/>
          <w:color w:val="000000"/>
          <w:shd w:val="clear" w:color="auto" w:fill="FFFFFF"/>
          <w:lang w:val="ka-GE"/>
        </w:rPr>
        <w:t>;</w:t>
      </w:r>
    </w:p>
    <w:p w14:paraId="6A85C1FF" w14:textId="35EB0916" w:rsidR="001E0AF0" w:rsidRPr="00365892" w:rsidRDefault="001E0AF0"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მუზეუმის საერთაშორისო დღისადმი მიძღვნილ კვირეულში სხვადასხვა სახის ღონისძიება-აქტივობა  გაიმართა</w:t>
      </w:r>
      <w:r w:rsidR="00DE059A"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w:t>
      </w:r>
    </w:p>
    <w:p w14:paraId="3BD56D23" w14:textId="348B747A" w:rsidR="001E0AF0" w:rsidRPr="00365892" w:rsidRDefault="001E0AF0" w:rsidP="007421B3">
      <w:pPr>
        <w:spacing w:line="240" w:lineRule="auto"/>
        <w:rPr>
          <w:rFonts w:ascii="Sylfaen" w:hAnsi="Sylfaen"/>
          <w:lang w:val="ka-GE"/>
        </w:rPr>
      </w:pPr>
    </w:p>
    <w:p w14:paraId="76E0E23C" w14:textId="77777777" w:rsidR="00DE059A" w:rsidRPr="00365892" w:rsidRDefault="00DE059A" w:rsidP="007421B3">
      <w:pPr>
        <w:pStyle w:val="Heading2"/>
        <w:spacing w:before="0" w:line="240" w:lineRule="auto"/>
        <w:jc w:val="both"/>
        <w:rPr>
          <w:rFonts w:ascii="Sylfaen" w:eastAsia="Calibri" w:hAnsi="Sylfaen" w:cs="Calibri"/>
          <w:sz w:val="22"/>
          <w:szCs w:val="22"/>
        </w:rPr>
      </w:pPr>
      <w:r w:rsidRPr="00365892">
        <w:rPr>
          <w:rFonts w:ascii="Sylfaen" w:eastAsia="Calibri" w:hAnsi="Sylfaen" w:cs="Calibri"/>
          <w:sz w:val="22"/>
          <w:szCs w:val="22"/>
        </w:rPr>
        <w:lastRenderedPageBreak/>
        <w:t>8.7 კულტურისა და სპორტის მოღვაწეთა სოციალური დაცვის ღონისძიებები (პროგრამული კოდი 33 08)</w:t>
      </w:r>
    </w:p>
    <w:p w14:paraId="2C5421F7" w14:textId="77777777" w:rsidR="00DE059A" w:rsidRPr="00365892" w:rsidRDefault="00DE059A" w:rsidP="007421B3">
      <w:pPr>
        <w:spacing w:line="240" w:lineRule="auto"/>
        <w:rPr>
          <w:rFonts w:ascii="Sylfaen" w:eastAsia="Calibri" w:hAnsi="Sylfaen" w:cs="Calibri"/>
        </w:rPr>
      </w:pPr>
    </w:p>
    <w:p w14:paraId="32A7D879" w14:textId="77777777" w:rsidR="00DE059A" w:rsidRPr="00365892" w:rsidRDefault="00DE059A" w:rsidP="007421B3">
      <w:pPr>
        <w:spacing w:after="0" w:line="240" w:lineRule="auto"/>
        <w:ind w:left="270"/>
        <w:jc w:val="both"/>
        <w:rPr>
          <w:rFonts w:ascii="Sylfaen" w:eastAsia="Calibri" w:hAnsi="Sylfaen" w:cs="Calibri"/>
        </w:rPr>
      </w:pPr>
      <w:r w:rsidRPr="00365892">
        <w:rPr>
          <w:rFonts w:ascii="Sylfaen" w:eastAsia="Calibri" w:hAnsi="Sylfaen" w:cs="Calibri"/>
        </w:rPr>
        <w:t>პროგრამის განმახორციელებელი:</w:t>
      </w:r>
    </w:p>
    <w:p w14:paraId="6C286854" w14:textId="77777777" w:rsidR="00DE059A" w:rsidRPr="00365892" w:rsidRDefault="00DE059A" w:rsidP="007421B3">
      <w:pPr>
        <w:numPr>
          <w:ilvl w:val="0"/>
          <w:numId w:val="26"/>
        </w:numPr>
        <w:pBdr>
          <w:top w:val="nil"/>
          <w:left w:val="nil"/>
          <w:bottom w:val="nil"/>
          <w:right w:val="nil"/>
          <w:between w:val="nil"/>
        </w:pBdr>
        <w:spacing w:after="0" w:line="240" w:lineRule="auto"/>
        <w:ind w:left="851"/>
        <w:jc w:val="both"/>
        <w:rPr>
          <w:rFonts w:ascii="Sylfaen" w:eastAsia="Calibri" w:hAnsi="Sylfaen" w:cs="Calibri"/>
          <w:color w:val="000000"/>
        </w:rPr>
      </w:pPr>
      <w:r w:rsidRPr="00365892">
        <w:rPr>
          <w:rFonts w:ascii="Sylfaen" w:eastAsia="Calibri" w:hAnsi="Sylfaen" w:cs="Calibri"/>
          <w:color w:val="000000"/>
        </w:rPr>
        <w:t>საქართველოს კულტურის, სპორტისა და ახალგაზრდობის სამინისტო</w:t>
      </w:r>
    </w:p>
    <w:p w14:paraId="1833CADA" w14:textId="77777777" w:rsidR="00DE059A" w:rsidRPr="00365892" w:rsidRDefault="00DE059A" w:rsidP="007421B3">
      <w:pPr>
        <w:spacing w:line="240" w:lineRule="auto"/>
        <w:rPr>
          <w:rFonts w:ascii="Sylfaen" w:eastAsia="Calibri" w:hAnsi="Sylfaen" w:cs="Calibri"/>
        </w:rPr>
      </w:pPr>
    </w:p>
    <w:p w14:paraId="15F9CF6F" w14:textId="77777777" w:rsidR="00DE059A" w:rsidRPr="00365892" w:rsidRDefault="00DE059A"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სტიპენდიები გაიცა 880 სპორტსმენზე, მწვრთნელსა, საექიმო და ადმინისტრაციულ პერსონალზე;</w:t>
      </w:r>
    </w:p>
    <w:p w14:paraId="2B979EAE" w14:textId="77777777" w:rsidR="00DE059A" w:rsidRPr="00365892" w:rsidRDefault="00DE059A"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პროგრამის „ვეტერან სპორტსმენთა და სპორტის მუშაკთა სოციალური დახმარების“ ფარგლებში მატერიალური და სოციალური მდგომარეობის გასაუმჯობესებლად 285 ვეტერანმა სპორტსმენმა და სპორტის მუშაკმა მიიღო დახმარება;</w:t>
      </w:r>
    </w:p>
    <w:p w14:paraId="72AF4C61" w14:textId="77777777" w:rsidR="00DE059A" w:rsidRPr="00365892" w:rsidRDefault="00DE059A"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პროგრამის „ოლიმპიური ჩემპიონების სტიპენდიების“ ფარგლებში სტიპენდიები დანიშნული აქვს 132 სპორტსმენს;</w:t>
      </w:r>
    </w:p>
    <w:p w14:paraId="4A1216E7" w14:textId="77777777" w:rsidR="00DE059A" w:rsidRPr="00365892" w:rsidRDefault="00DE059A"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პროგრამის „მაღალმთიან დასახლებებში სპორტის სფეროში დასაქმებული მწვრთნელების მხარდაჭერა“ ფარგლებში გაიცა დახმარება 50-დან 70 ლარამდე ოდენობით 25 მუნიციპალიტეტში 285 მწვრთნელზე;</w:t>
      </w:r>
    </w:p>
    <w:p w14:paraId="65004110" w14:textId="28452196" w:rsidR="00DE059A" w:rsidRPr="00365892" w:rsidRDefault="00DE059A"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სტიპენდიებით უზრუნველყოფილ იქნა 103 საქართველოს სახალხო არტისტი, სახალხო მხატვარი და შოთა რუსთაველის სახელობის პრემიის ლაურეატი, ხოლო სოციალური დახმარებით - 20 ლიტერატურისა და ხელოვნების დამსახურებული მოღვაწე. ერთჯერადი სოციალური დახმარება გაეწია 1 პირს.</w:t>
      </w:r>
    </w:p>
    <w:p w14:paraId="7F264F14" w14:textId="630F8F09" w:rsidR="00DE059A" w:rsidRPr="00365892" w:rsidRDefault="00DE059A" w:rsidP="007421B3">
      <w:pPr>
        <w:spacing w:after="0" w:line="240" w:lineRule="auto"/>
        <w:jc w:val="both"/>
        <w:rPr>
          <w:rFonts w:ascii="Sylfaen" w:eastAsiaTheme="minorEastAsia" w:hAnsi="Sylfaen" w:cs="Sylfaen"/>
          <w:bCs/>
          <w:color w:val="000000"/>
          <w:shd w:val="clear" w:color="auto" w:fill="FFFFFF"/>
          <w:lang w:val="ka-GE"/>
        </w:rPr>
      </w:pPr>
    </w:p>
    <w:p w14:paraId="66EF3B89" w14:textId="77777777" w:rsidR="00DE059A" w:rsidRPr="00365892" w:rsidRDefault="00DE059A" w:rsidP="007421B3">
      <w:pPr>
        <w:spacing w:after="0" w:line="240" w:lineRule="auto"/>
        <w:jc w:val="both"/>
        <w:rPr>
          <w:rFonts w:ascii="Sylfaen" w:eastAsiaTheme="minorEastAsia" w:hAnsi="Sylfaen" w:cs="Sylfaen"/>
          <w:bCs/>
          <w:color w:val="000000"/>
          <w:shd w:val="clear" w:color="auto" w:fill="FFFFFF"/>
          <w:lang w:val="ka-GE"/>
        </w:rPr>
      </w:pPr>
    </w:p>
    <w:p w14:paraId="27709B88" w14:textId="77777777" w:rsidR="00E77324" w:rsidRPr="00365892" w:rsidRDefault="00E77324" w:rsidP="007421B3">
      <w:pPr>
        <w:pStyle w:val="Heading2"/>
        <w:spacing w:line="240" w:lineRule="auto"/>
        <w:jc w:val="both"/>
        <w:rPr>
          <w:rFonts w:ascii="Sylfaen" w:eastAsia="Calibri" w:hAnsi="Sylfaen" w:cs="Calibri"/>
          <w:color w:val="366091"/>
          <w:sz w:val="22"/>
          <w:szCs w:val="22"/>
        </w:rPr>
      </w:pPr>
      <w:r w:rsidRPr="00365892">
        <w:rPr>
          <w:rFonts w:ascii="Sylfaen" w:eastAsia="Calibri" w:hAnsi="Sylfaen" w:cs="Calibri"/>
          <w:color w:val="366091"/>
          <w:sz w:val="22"/>
          <w:szCs w:val="22"/>
        </w:rPr>
        <w:t>8.8 კულტურის, სპორტისა და ახალგაზრდობის სფეროებში სახელმწიფო პოლიტიკის შემუშავება და პროგრამების მართვა (პროგრამული კოდი 33 01)</w:t>
      </w:r>
    </w:p>
    <w:p w14:paraId="260B6C80" w14:textId="77777777" w:rsidR="00E77324" w:rsidRPr="00365892" w:rsidRDefault="00E77324" w:rsidP="007421B3">
      <w:pPr>
        <w:spacing w:line="240" w:lineRule="auto"/>
        <w:rPr>
          <w:rFonts w:ascii="Sylfaen" w:eastAsia="Calibri" w:hAnsi="Sylfaen" w:cs="Calibri"/>
        </w:rPr>
      </w:pPr>
    </w:p>
    <w:p w14:paraId="1F4E37E7" w14:textId="77777777" w:rsidR="00E77324" w:rsidRPr="00365892" w:rsidRDefault="00E77324" w:rsidP="007421B3">
      <w:pPr>
        <w:spacing w:after="0" w:line="240" w:lineRule="auto"/>
        <w:rPr>
          <w:rFonts w:ascii="Sylfaen" w:eastAsia="Calibri" w:hAnsi="Sylfaen" w:cs="Calibri"/>
        </w:rPr>
      </w:pPr>
      <w:r w:rsidRPr="00365892">
        <w:rPr>
          <w:rFonts w:ascii="Sylfaen" w:eastAsia="Calibri" w:hAnsi="Sylfaen" w:cs="Calibri"/>
        </w:rPr>
        <w:t>პროგრამის განმახორციელებელი:</w:t>
      </w:r>
    </w:p>
    <w:p w14:paraId="16C364C0" w14:textId="77777777" w:rsidR="00E77324" w:rsidRPr="00365892" w:rsidRDefault="00E77324" w:rsidP="007421B3">
      <w:pPr>
        <w:pStyle w:val="ListParagraph"/>
        <w:numPr>
          <w:ilvl w:val="0"/>
          <w:numId w:val="18"/>
        </w:numPr>
        <w:pBdr>
          <w:top w:val="nil"/>
          <w:left w:val="nil"/>
          <w:bottom w:val="nil"/>
          <w:right w:val="nil"/>
          <w:between w:val="nil"/>
        </w:pBdr>
        <w:spacing w:after="0" w:line="240" w:lineRule="auto"/>
        <w:jc w:val="both"/>
        <w:rPr>
          <w:rFonts w:ascii="Sylfaen" w:eastAsia="Calibri" w:hAnsi="Sylfaen" w:cs="Calibri"/>
          <w:color w:val="000000"/>
        </w:rPr>
      </w:pPr>
      <w:r w:rsidRPr="00365892">
        <w:rPr>
          <w:rFonts w:ascii="Sylfaen" w:eastAsia="Calibri" w:hAnsi="Sylfaen" w:cs="Calibri"/>
          <w:color w:val="000000"/>
        </w:rPr>
        <w:t xml:space="preserve">საქართველოს კულტურის, სპორტისა და ახალგაზრდობის სამინისტრო; </w:t>
      </w:r>
    </w:p>
    <w:p w14:paraId="60FCC655" w14:textId="77777777" w:rsidR="00E77324" w:rsidRPr="00365892" w:rsidRDefault="00E77324" w:rsidP="007421B3">
      <w:pPr>
        <w:spacing w:line="240" w:lineRule="auto"/>
        <w:ind w:left="360"/>
        <w:jc w:val="both"/>
        <w:rPr>
          <w:rFonts w:ascii="Sylfaen" w:eastAsia="Calibri" w:hAnsi="Sylfaen" w:cs="Calibri"/>
        </w:rPr>
      </w:pPr>
    </w:p>
    <w:p w14:paraId="5C5187A4" w14:textId="77777777" w:rsidR="00E77324" w:rsidRPr="00365892" w:rsidRDefault="00E77324"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საანგარიშო პერიოდში პროგრამის „საერთაშორისო ურთიერთობების მხარდაჭერა“ ფარგლებში განხორციელდა მთარგმნელობითი მომსახურებით სარგებლობა, ნათარგმნია 129 დოკუმენტი. </w:t>
      </w:r>
    </w:p>
    <w:p w14:paraId="6FC391C6" w14:textId="7C74D81C" w:rsidR="00E77324" w:rsidRPr="00365892" w:rsidRDefault="00E77324"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საწევრო გადასახადების დაფარვა 7 საერთაშორისო ორგანიზაციაში/პროგრამაში: ევროკავშირის პროგრამა „შემოქმედებითი ევროპა" (Creative Europe); ევროპის საბჭოს კულტურული მარშრუტების გაფართოებულ წილობრივი შეთანხმება (EPA); სპორტის შესახებ ევროპის საბჭოს გაფართოებული წილობრივი შეთანხმება (EPAS); ასოციაცია-კულტურის პოლიტიკისა და ტენდენციების კომპენდიუმი (Compendium); Ⴑაერთაშორისო ორგანიზაცია „ევროპა ნოსტრა“ (EUROPA NOSTRA); ხელოვნების საბჭოებისა და კულტურის სააგენტოების საერთაშორისო ფედერაცია (IFACCA); კულტურის მენეჯმენტისა და პოლიტიკის ევროპული ქსელი (ENCATC).</w:t>
      </w:r>
    </w:p>
    <w:p w14:paraId="2AFA9D6D" w14:textId="1F098095" w:rsidR="00E77324" w:rsidRPr="00365892" w:rsidRDefault="00E77324" w:rsidP="007421B3">
      <w:pPr>
        <w:spacing w:line="240" w:lineRule="auto"/>
        <w:rPr>
          <w:rFonts w:ascii="Sylfaen" w:hAnsi="Sylfaen"/>
          <w:lang w:val="ka-GE"/>
        </w:rPr>
      </w:pPr>
    </w:p>
    <w:p w14:paraId="3B27E5C4" w14:textId="77777777" w:rsidR="00231C56" w:rsidRPr="00365892" w:rsidRDefault="00231C56" w:rsidP="00231C56">
      <w:pPr>
        <w:pStyle w:val="Heading2"/>
        <w:spacing w:line="240" w:lineRule="auto"/>
        <w:jc w:val="both"/>
        <w:rPr>
          <w:rFonts w:ascii="Sylfaen" w:hAnsi="Sylfaen"/>
          <w:sz w:val="22"/>
          <w:szCs w:val="22"/>
        </w:rPr>
      </w:pPr>
      <w:r w:rsidRPr="00365892">
        <w:rPr>
          <w:rFonts w:ascii="Sylfaen" w:hAnsi="Sylfaen"/>
          <w:sz w:val="22"/>
          <w:szCs w:val="22"/>
        </w:rPr>
        <w:t>8.9  სსიპ − რელიგიის საკითხთა სახელმწიფო სააგენტო (პროგრამული კოდი 50 00)</w:t>
      </w:r>
    </w:p>
    <w:p w14:paraId="04A66DF2" w14:textId="77777777" w:rsidR="00231C56" w:rsidRPr="00365892" w:rsidRDefault="00231C56" w:rsidP="00231C56">
      <w:pPr>
        <w:spacing w:line="240" w:lineRule="auto"/>
      </w:pPr>
    </w:p>
    <w:p w14:paraId="7FD489F1" w14:textId="77777777" w:rsidR="00231C56" w:rsidRPr="00365892" w:rsidRDefault="00231C56" w:rsidP="00231C56">
      <w:pPr>
        <w:pStyle w:val="abzacixml"/>
        <w:spacing w:line="240" w:lineRule="auto"/>
        <w:ind w:firstLine="0"/>
        <w:rPr>
          <w:bCs/>
          <w:sz w:val="22"/>
          <w:szCs w:val="22"/>
        </w:rPr>
      </w:pPr>
      <w:r w:rsidRPr="00365892">
        <w:rPr>
          <w:bCs/>
          <w:sz w:val="22"/>
          <w:szCs w:val="22"/>
        </w:rPr>
        <w:t>პროგრამის განმახორციელებელი:</w:t>
      </w:r>
    </w:p>
    <w:p w14:paraId="17BCE920" w14:textId="77777777" w:rsidR="00231C56" w:rsidRPr="00365892" w:rsidRDefault="00231C56" w:rsidP="00231C56">
      <w:pPr>
        <w:pStyle w:val="ListParagraph"/>
        <w:numPr>
          <w:ilvl w:val="0"/>
          <w:numId w:val="101"/>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65892">
        <w:rPr>
          <w:rFonts w:ascii="Sylfaen" w:hAnsi="Sylfaen" w:cs="Sylfaen"/>
          <w:bCs/>
        </w:rPr>
        <w:t>სსიპ − რელიგიის საკითხთა სახელმწიფო სააგენტო</w:t>
      </w:r>
    </w:p>
    <w:p w14:paraId="45482CCB" w14:textId="77777777" w:rsidR="00231C56" w:rsidRPr="00365892" w:rsidRDefault="00231C56" w:rsidP="00231C56">
      <w:pPr>
        <w:spacing w:line="240" w:lineRule="auto"/>
        <w:rPr>
          <w:rFonts w:ascii="Sylfaen" w:hAnsi="Sylfaen" w:cs="Sylfaen"/>
          <w:lang w:val="ka-GE"/>
        </w:rPr>
      </w:pPr>
    </w:p>
    <w:p w14:paraId="7CEB3C1D" w14:textId="77777777" w:rsidR="00231C56" w:rsidRPr="00365892" w:rsidRDefault="00231C56" w:rsidP="00231C56">
      <w:pPr>
        <w:pStyle w:val="abzacixml"/>
        <w:numPr>
          <w:ilvl w:val="0"/>
          <w:numId w:val="29"/>
        </w:numPr>
        <w:autoSpaceDE w:val="0"/>
        <w:autoSpaceDN w:val="0"/>
        <w:adjustRightInd w:val="0"/>
        <w:spacing w:line="240" w:lineRule="auto"/>
        <w:ind w:left="0"/>
        <w:rPr>
          <w:bCs/>
          <w:sz w:val="22"/>
          <w:szCs w:val="22"/>
        </w:rPr>
      </w:pPr>
      <w:r w:rsidRPr="00365892">
        <w:rPr>
          <w:bCs/>
          <w:sz w:val="22"/>
          <w:szCs w:val="22"/>
        </w:rPr>
        <w:lastRenderedPageBreak/>
        <w:t xml:space="preserve">საბჭოთა ტოტალიტარული რეჟიმის დროს მიყენებული მატერიალური და მორალური ზიანის ნაწილობრივი ანაზღაურების მიზნით 2014 წლიდან ხორციელდება  საქართველოში არსებული რელიგიური გაერთიანებების (ისლამური, იუდეური, რომაულ–კათოლიკური და სომხურ-სამოციქულო) დაფინანსება; </w:t>
      </w:r>
    </w:p>
    <w:p w14:paraId="676E129A" w14:textId="373645F2" w:rsidR="00231C56" w:rsidRPr="00365892" w:rsidRDefault="00231C56" w:rsidP="00231C56">
      <w:pPr>
        <w:pStyle w:val="abzacixml"/>
        <w:numPr>
          <w:ilvl w:val="0"/>
          <w:numId w:val="29"/>
        </w:numPr>
        <w:autoSpaceDE w:val="0"/>
        <w:autoSpaceDN w:val="0"/>
        <w:adjustRightInd w:val="0"/>
        <w:spacing w:line="240" w:lineRule="auto"/>
        <w:ind w:left="0"/>
        <w:rPr>
          <w:bCs/>
          <w:sz w:val="22"/>
          <w:szCs w:val="22"/>
        </w:rPr>
      </w:pPr>
      <w:r w:rsidRPr="00365892">
        <w:rPr>
          <w:bCs/>
          <w:sz w:val="22"/>
          <w:szCs w:val="22"/>
        </w:rPr>
        <w:t>საანგარიშო პერიოდში 4 რელიგიური გაერთიანების დაფინანსებამ შეადგინა 2 730</w:t>
      </w:r>
      <w:r w:rsidRPr="00365892">
        <w:rPr>
          <w:bCs/>
          <w:sz w:val="22"/>
          <w:szCs w:val="22"/>
          <w:lang w:val="en-US"/>
        </w:rPr>
        <w:t>.</w:t>
      </w:r>
      <w:r w:rsidRPr="00365892">
        <w:rPr>
          <w:bCs/>
          <w:sz w:val="22"/>
          <w:szCs w:val="22"/>
        </w:rPr>
        <w:t>0 ათასი ლარი, მათ შორის:</w:t>
      </w:r>
    </w:p>
    <w:p w14:paraId="04CC97B5" w14:textId="77777777" w:rsidR="00231C56" w:rsidRPr="00365892" w:rsidRDefault="00231C56" w:rsidP="00231C56">
      <w:pPr>
        <w:pStyle w:val="ListParagraph"/>
        <w:numPr>
          <w:ilvl w:val="0"/>
          <w:numId w:val="102"/>
        </w:numPr>
        <w:spacing w:after="0" w:line="240" w:lineRule="auto"/>
        <w:ind w:left="900"/>
        <w:jc w:val="both"/>
        <w:rPr>
          <w:rFonts w:ascii="Sylfaen" w:hAnsi="Sylfaen"/>
          <w:u w:color="FF0000"/>
          <w:lang w:val="ka-GE"/>
        </w:rPr>
      </w:pPr>
      <w:r w:rsidRPr="00365892">
        <w:rPr>
          <w:rFonts w:ascii="Sylfaen" w:hAnsi="Sylfaen"/>
          <w:u w:color="FF0000"/>
          <w:lang w:val="ka-GE"/>
        </w:rPr>
        <w:t xml:space="preserve">მუსლიმი თემის - 1 </w:t>
      </w:r>
      <w:r w:rsidRPr="00365892">
        <w:rPr>
          <w:rFonts w:ascii="Sylfaen" w:hAnsi="Sylfaen"/>
          <w:u w:color="FF0000"/>
        </w:rPr>
        <w:t>650</w:t>
      </w:r>
      <w:r w:rsidRPr="00365892">
        <w:rPr>
          <w:rFonts w:ascii="Sylfaen" w:hAnsi="Sylfaen"/>
          <w:u w:color="FF0000"/>
          <w:lang w:val="ka-GE"/>
        </w:rPr>
        <w:t xml:space="preserve">.0 ათასი ლარი; </w:t>
      </w:r>
    </w:p>
    <w:p w14:paraId="37E4B499" w14:textId="77777777" w:rsidR="00231C56" w:rsidRPr="00365892" w:rsidRDefault="00231C56" w:rsidP="00231C56">
      <w:pPr>
        <w:pStyle w:val="ListParagraph"/>
        <w:numPr>
          <w:ilvl w:val="0"/>
          <w:numId w:val="102"/>
        </w:numPr>
        <w:spacing w:after="0" w:line="240" w:lineRule="auto"/>
        <w:ind w:left="900"/>
        <w:jc w:val="both"/>
        <w:rPr>
          <w:rFonts w:ascii="Sylfaen" w:hAnsi="Sylfaen"/>
          <w:u w:color="FF0000"/>
          <w:lang w:val="ka-GE"/>
        </w:rPr>
      </w:pPr>
      <w:r w:rsidRPr="00365892">
        <w:rPr>
          <w:rFonts w:ascii="Sylfaen" w:hAnsi="Sylfaen"/>
          <w:u w:color="FF0000"/>
          <w:lang w:val="ka-GE"/>
        </w:rPr>
        <w:t>სომხურ სამოციქულო ეკლესიის თემის  - 50</w:t>
      </w:r>
      <w:r w:rsidRPr="00365892">
        <w:rPr>
          <w:rFonts w:ascii="Sylfaen" w:hAnsi="Sylfaen"/>
          <w:u w:color="FF0000"/>
        </w:rPr>
        <w:t>0</w:t>
      </w:r>
      <w:r w:rsidRPr="00365892">
        <w:rPr>
          <w:rFonts w:ascii="Sylfaen" w:hAnsi="Sylfaen"/>
          <w:u w:color="FF0000"/>
          <w:lang w:val="ka-GE"/>
        </w:rPr>
        <w:t xml:space="preserve">.0 ათასი ლარი; </w:t>
      </w:r>
    </w:p>
    <w:p w14:paraId="5BF1341D" w14:textId="77777777" w:rsidR="00231C56" w:rsidRPr="00365892" w:rsidRDefault="00231C56" w:rsidP="00231C56">
      <w:pPr>
        <w:pStyle w:val="ListParagraph"/>
        <w:numPr>
          <w:ilvl w:val="0"/>
          <w:numId w:val="102"/>
        </w:numPr>
        <w:spacing w:after="0" w:line="240" w:lineRule="auto"/>
        <w:ind w:left="900"/>
        <w:jc w:val="both"/>
        <w:rPr>
          <w:rFonts w:ascii="Sylfaen" w:hAnsi="Sylfaen"/>
          <w:u w:color="FF0000"/>
          <w:lang w:val="ka-GE"/>
        </w:rPr>
      </w:pPr>
      <w:r w:rsidRPr="00365892">
        <w:rPr>
          <w:rFonts w:ascii="Sylfaen" w:hAnsi="Sylfaen"/>
          <w:u w:color="FF0000"/>
          <w:lang w:val="ka-GE"/>
        </w:rPr>
        <w:t>რომაულ კათოლიკური თემის - 33</w:t>
      </w:r>
      <w:r w:rsidRPr="00365892">
        <w:rPr>
          <w:rFonts w:ascii="Sylfaen" w:hAnsi="Sylfaen"/>
          <w:u w:color="FF0000"/>
        </w:rPr>
        <w:t>0</w:t>
      </w:r>
      <w:r w:rsidRPr="00365892">
        <w:rPr>
          <w:rFonts w:ascii="Sylfaen" w:hAnsi="Sylfaen"/>
          <w:u w:color="FF0000"/>
          <w:lang w:val="ka-GE"/>
        </w:rPr>
        <w:t xml:space="preserve">.0 ათასი ლარი; </w:t>
      </w:r>
    </w:p>
    <w:p w14:paraId="4F6910E7" w14:textId="77777777" w:rsidR="00231C56" w:rsidRPr="00365892" w:rsidRDefault="00231C56" w:rsidP="00231C56">
      <w:pPr>
        <w:pStyle w:val="ListParagraph"/>
        <w:numPr>
          <w:ilvl w:val="0"/>
          <w:numId w:val="102"/>
        </w:numPr>
        <w:spacing w:after="0" w:line="240" w:lineRule="auto"/>
        <w:ind w:left="900"/>
        <w:jc w:val="both"/>
        <w:rPr>
          <w:rFonts w:ascii="Sylfaen" w:hAnsi="Sylfaen"/>
          <w:u w:color="FF0000"/>
          <w:lang w:val="ka-GE"/>
        </w:rPr>
      </w:pPr>
      <w:r w:rsidRPr="00365892">
        <w:rPr>
          <w:rFonts w:ascii="Sylfaen" w:hAnsi="Sylfaen"/>
          <w:u w:color="FF0000"/>
          <w:lang w:val="ka-GE"/>
        </w:rPr>
        <w:t>იუდეური თემის - 25</w:t>
      </w:r>
      <w:r w:rsidRPr="00365892">
        <w:rPr>
          <w:rFonts w:ascii="Sylfaen" w:hAnsi="Sylfaen"/>
          <w:u w:color="FF0000"/>
        </w:rPr>
        <w:t>0</w:t>
      </w:r>
      <w:r w:rsidRPr="00365892">
        <w:rPr>
          <w:rFonts w:ascii="Sylfaen" w:hAnsi="Sylfaen"/>
          <w:u w:color="FF0000"/>
          <w:lang w:val="ka-GE"/>
        </w:rPr>
        <w:t>.0 ათასი ლარი.</w:t>
      </w:r>
    </w:p>
    <w:p w14:paraId="4A968DD3" w14:textId="77777777" w:rsidR="00231C56" w:rsidRPr="00365892" w:rsidRDefault="00231C56" w:rsidP="007421B3">
      <w:pPr>
        <w:spacing w:line="240" w:lineRule="auto"/>
        <w:rPr>
          <w:rFonts w:ascii="Sylfaen" w:hAnsi="Sylfaen"/>
          <w:lang w:val="ka-GE"/>
        </w:rPr>
      </w:pPr>
    </w:p>
    <w:p w14:paraId="58728B48" w14:textId="77777777" w:rsidR="0009353C" w:rsidRPr="00365892" w:rsidRDefault="0009353C" w:rsidP="007421B3">
      <w:pPr>
        <w:pStyle w:val="Heading2"/>
        <w:spacing w:before="0" w:line="240" w:lineRule="auto"/>
        <w:jc w:val="both"/>
        <w:rPr>
          <w:rFonts w:ascii="Sylfaen" w:eastAsia="Calibri" w:hAnsi="Sylfaen" w:cs="Calibri"/>
          <w:color w:val="366091"/>
          <w:sz w:val="22"/>
          <w:szCs w:val="22"/>
        </w:rPr>
      </w:pPr>
      <w:r w:rsidRPr="00365892">
        <w:rPr>
          <w:rFonts w:ascii="Sylfaen" w:eastAsia="Calibri" w:hAnsi="Sylfaen" w:cs="Calibri"/>
          <w:sz w:val="22"/>
          <w:szCs w:val="22"/>
        </w:rPr>
        <w:t xml:space="preserve">8.10 </w:t>
      </w:r>
      <w:r w:rsidRPr="00365892">
        <w:rPr>
          <w:rFonts w:ascii="Sylfaen" w:eastAsia="Calibri" w:hAnsi="Sylfaen" w:cs="Calibri"/>
          <w:color w:val="366091"/>
          <w:sz w:val="22"/>
          <w:szCs w:val="22"/>
        </w:rPr>
        <w:t>ახალგაზრდობის ხელ</w:t>
      </w:r>
      <w:r w:rsidRPr="00365892">
        <w:rPr>
          <w:rFonts w:ascii="Sylfaen" w:eastAsia="Calibri" w:hAnsi="Sylfaen" w:cs="Calibri"/>
          <w:color w:val="366091"/>
          <w:sz w:val="22"/>
          <w:szCs w:val="22"/>
          <w:lang w:val="ka-GE"/>
        </w:rPr>
        <w:t>შეწყობა</w:t>
      </w:r>
      <w:r w:rsidRPr="00365892">
        <w:rPr>
          <w:rFonts w:ascii="Sylfaen" w:eastAsia="Calibri" w:hAnsi="Sylfaen" w:cs="Calibri"/>
          <w:sz w:val="22"/>
          <w:szCs w:val="22"/>
          <w:lang w:val="ka-GE"/>
        </w:rPr>
        <w:t xml:space="preserve"> </w:t>
      </w:r>
      <w:r w:rsidRPr="00365892">
        <w:rPr>
          <w:rFonts w:ascii="Sylfaen" w:eastAsia="Calibri" w:hAnsi="Sylfaen" w:cs="Calibri"/>
          <w:color w:val="366091"/>
          <w:sz w:val="22"/>
          <w:szCs w:val="22"/>
        </w:rPr>
        <w:t xml:space="preserve">(პროგრამული კოდი </w:t>
      </w:r>
      <w:r w:rsidRPr="00365892">
        <w:rPr>
          <w:rFonts w:ascii="Sylfaen" w:eastAsia="Calibri" w:hAnsi="Sylfaen" w:cs="Calibri"/>
          <w:color w:val="366091"/>
          <w:sz w:val="22"/>
          <w:szCs w:val="22"/>
          <w:lang w:val="ka-GE"/>
        </w:rPr>
        <w:t>33 09</w:t>
      </w:r>
      <w:r w:rsidRPr="00365892">
        <w:rPr>
          <w:rFonts w:ascii="Sylfaen" w:eastAsia="Calibri" w:hAnsi="Sylfaen" w:cs="Calibri"/>
          <w:color w:val="366091"/>
          <w:sz w:val="22"/>
          <w:szCs w:val="22"/>
        </w:rPr>
        <w:t>)</w:t>
      </w:r>
    </w:p>
    <w:p w14:paraId="3D56417E" w14:textId="77777777" w:rsidR="0009353C" w:rsidRPr="00365892" w:rsidRDefault="0009353C" w:rsidP="007421B3">
      <w:pPr>
        <w:spacing w:line="240" w:lineRule="auto"/>
        <w:rPr>
          <w:rFonts w:ascii="Sylfaen" w:eastAsia="Calibri" w:hAnsi="Sylfaen" w:cs="Calibri"/>
        </w:rPr>
      </w:pPr>
    </w:p>
    <w:p w14:paraId="311B4DAD" w14:textId="77777777" w:rsidR="0009353C" w:rsidRPr="00365892" w:rsidRDefault="0009353C" w:rsidP="007421B3">
      <w:pPr>
        <w:spacing w:after="0" w:line="240" w:lineRule="auto"/>
        <w:ind w:left="270"/>
        <w:jc w:val="both"/>
        <w:rPr>
          <w:rFonts w:ascii="Sylfaen" w:eastAsia="Calibri" w:hAnsi="Sylfaen" w:cs="Calibri"/>
        </w:rPr>
      </w:pPr>
      <w:r w:rsidRPr="00365892">
        <w:rPr>
          <w:rFonts w:ascii="Sylfaen" w:eastAsia="Calibri" w:hAnsi="Sylfaen" w:cs="Calibri"/>
        </w:rPr>
        <w:t>პროგრამის განმახორციელებელი:</w:t>
      </w:r>
    </w:p>
    <w:p w14:paraId="7F7FA396" w14:textId="77777777" w:rsidR="0009353C" w:rsidRPr="00365892" w:rsidRDefault="0009353C" w:rsidP="007421B3">
      <w:pPr>
        <w:numPr>
          <w:ilvl w:val="0"/>
          <w:numId w:val="26"/>
        </w:numPr>
        <w:pBdr>
          <w:top w:val="nil"/>
          <w:left w:val="nil"/>
          <w:bottom w:val="nil"/>
          <w:right w:val="nil"/>
          <w:between w:val="nil"/>
        </w:pBdr>
        <w:spacing w:after="0" w:line="240" w:lineRule="auto"/>
        <w:ind w:left="851"/>
        <w:jc w:val="both"/>
        <w:rPr>
          <w:rFonts w:ascii="Sylfaen" w:eastAsia="Calibri" w:hAnsi="Sylfaen" w:cs="Calibri"/>
          <w:color w:val="000000"/>
        </w:rPr>
      </w:pPr>
      <w:r w:rsidRPr="00365892">
        <w:rPr>
          <w:rFonts w:ascii="Sylfaen" w:eastAsia="Calibri" w:hAnsi="Sylfaen" w:cs="Calibri"/>
          <w:color w:val="000000"/>
        </w:rPr>
        <w:t>სს</w:t>
      </w:r>
      <w:r w:rsidRPr="00365892">
        <w:rPr>
          <w:rFonts w:ascii="Sylfaen" w:eastAsia="Calibri" w:hAnsi="Sylfaen" w:cs="Calibri"/>
          <w:color w:val="000000"/>
          <w:lang w:val="ka-GE"/>
        </w:rPr>
        <w:t>იპ - ახალგაზრდობის სააგენტო</w:t>
      </w:r>
    </w:p>
    <w:p w14:paraId="5EB3A51B" w14:textId="77777777" w:rsidR="0009353C" w:rsidRPr="00365892" w:rsidRDefault="0009353C" w:rsidP="007421B3">
      <w:pPr>
        <w:pBdr>
          <w:top w:val="nil"/>
          <w:left w:val="nil"/>
          <w:bottom w:val="nil"/>
          <w:right w:val="nil"/>
          <w:between w:val="nil"/>
        </w:pBdr>
        <w:spacing w:line="240" w:lineRule="auto"/>
        <w:ind w:left="1080" w:hanging="360"/>
        <w:jc w:val="both"/>
        <w:rPr>
          <w:rFonts w:ascii="Sylfaen" w:eastAsia="Calibri" w:hAnsi="Sylfaen" w:cs="Calibri"/>
          <w:b/>
        </w:rPr>
      </w:pPr>
    </w:p>
    <w:p w14:paraId="2CD1E124" w14:textId="29F0295F" w:rsidR="0009353C" w:rsidRPr="00365892" w:rsidRDefault="0009353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გაეროს განვითარების პროექტის „საჯარო მმართველობის რეფორმის ხელშეწყობა საქართველოში - ფაზა 2“ ფარგლებში, სსიპ - ახალგაზრდობის სააგენტომ საქართველოს საზოგადოებრივ საქმეთა ინსტიტუტთან (GIPA) ერთად დაიწყო მუშაობა შემდეგი მიმართულებით რეკომენდაციის შემუშავებაზე - ,,ქართველი ახალგაზრდების მონაწილეობის გაზრდა გადაწყვეტილების მიღების პროცესში“ (შვედეთის და ფინეთის მოდელზე დაყრდნობით)”;</w:t>
      </w:r>
    </w:p>
    <w:p w14:paraId="0AB6DDE0" w14:textId="2059ECEE" w:rsidR="0009353C" w:rsidRPr="00365892" w:rsidRDefault="0009353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ანგარიში ახალგაზრდული საქმიანობის შესახებ ევროპის საბჭოს რეკომენდაციის CM Rec (2017) 4-ის შესრულების შესახებ და წარედგინა ევროპის საბჭოს ახალგაზრდულ დეპარტამენტს;</w:t>
      </w:r>
    </w:p>
    <w:p w14:paraId="246A8BE8" w14:textId="77777777" w:rsidR="0009353C" w:rsidRPr="00365892" w:rsidRDefault="0009353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ევროკავშირის ტექნიკური მხარდაჭერის ,,Skills4jobs” პროგრამის ფარგლებში სააგენტომ  ექსპერტთან ერთად შეიმუშავა ახალგაზრდული სერვისების ხარისხის სტანდარტის დოკუმენტი და შესაბამისი დანართები (15 დოკუმენტი). </w:t>
      </w:r>
    </w:p>
    <w:p w14:paraId="2685F93B" w14:textId="77777777" w:rsidR="0009353C" w:rsidRPr="00365892" w:rsidRDefault="0009353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შემუშავდა ახალგაზრდობის კანონის სამუშაო ვერსია, რომელსაც რევიზია გაუკეთდა ევროპის საბჭოს ახალგაზრდული დეპარტამენტის ბილატერალური მხარდაჭერის აქტივობების ფარგლებში, საერთაშორისო ექსპერტმა ახლგაზრდობის დარგში;</w:t>
      </w:r>
    </w:p>
    <w:p w14:paraId="7CB71DE1" w14:textId="3B737D04" w:rsidR="0009353C" w:rsidRPr="00365892" w:rsidRDefault="0009353C" w:rsidP="007421B3">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ევროკავშირის ფინანსური და ტექნიკური მხარდაჭერით, პროექტის „უნარები წარმატებისთვის“ ფარგლებში, სიტუაციის ანალიზისა და საერთაშორისო პრაქტიკის გათვალისწინებით მომზადდა ახალგაზრდული მეწარმეობის განვითარების კონცეპტუალური დოკუმენტი; </w:t>
      </w:r>
    </w:p>
    <w:p w14:paraId="18022B97" w14:textId="77777777" w:rsidR="0009353C" w:rsidRPr="00365892" w:rsidRDefault="0009353C" w:rsidP="007421B3">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სააგენტოს წარმომადგენლებმა მონაწილეობა მიიღეს ევროპის საბჭოს და ევროპის კომისიის თანამშრომლობის ფარგლებში ორგანიზებულ ღონისძიებებში, რომელზეც წარადგინეს სააგენტო, მისი მიმდინარე საქმიანობა, სამომავლო გეგმები და დასახეს ერთობლივი სამოქმედო აქტივობები სხვა მონაწილეებთან ერთად; </w:t>
      </w:r>
    </w:p>
    <w:p w14:paraId="264EF43B" w14:textId="121B51EB" w:rsidR="0009353C" w:rsidRPr="00365892" w:rsidRDefault="0009353C" w:rsidP="007421B3">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წარმომადგენლებმა მონაწილეობა მიიღეს სასწავლო ვიზიტში ლატვიის რესპუბლიკაში. ვიზიტის ფარგლებში ოფიციალური შეხვედრები გაიმართა ლატვიის განათლების სამინისტროს ახალგაზრდული დეპარტამენტის წარმომადგენლებთან, ლატვიის ახალგაზრდული და საერთაშორისო პროექტების სახელმწიფო სააგენტოსთან, რიგის მუნიციპალიტეტის წარმომადგენლებთან და ახალგაზრდული სერვისების პროვაიდერებთან. სამომავლოდ დაგეგმილია ერთობლივი თანამშრომლობა და ინფორმაციის აქტიური ურთიერთგაცვლა;</w:t>
      </w:r>
    </w:p>
    <w:p w14:paraId="3DFC5400" w14:textId="5A73D10A" w:rsidR="0009353C" w:rsidRPr="00365892" w:rsidRDefault="0009353C" w:rsidP="007421B3">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გაიმართა შეხვედრა გაეროს განვითარების პროგრამის წარმომადგენლებთან მუნიციპალური განვითარების დოკუმენტების შექმნის დროს ახალგაზრდული პოლიტიკის საკითხების ჩართვასთან დაკავშირებით, მუნიციპალიტეტის საშუალოვადიანი განვითარების დოკუმენტის შედგენის პრაქტიკულ სახელმძღვანელოში;</w:t>
      </w:r>
    </w:p>
    <w:p w14:paraId="142F524E" w14:textId="2F202FE3" w:rsidR="0009353C" w:rsidRPr="00365892" w:rsidRDefault="0009353C" w:rsidP="007421B3">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სააგენტოს წარმომადგენლები დაესწრნენ ევროპის კომისიის აღმოსავლეთ პარტნიორობის ქვეყნების ახალგაზრდულ სემინარს, რომელშიც მზაობა გამოთქვეს პროგრამის EU4Youth მესამე და მეოთხე ფაზაში ჩართულობაზე და მხარდაჭერაზე; </w:t>
      </w:r>
    </w:p>
    <w:p w14:paraId="767526B1" w14:textId="1551CC6E" w:rsidR="0009353C" w:rsidRPr="00365892" w:rsidRDefault="0009353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ახალგაზრდობის წარმომადგენელი გაეროში“ აქტივობის ფარგლებში გამოყოფილი საგრანტო დაფინანსების მეშვეობით, მანდატის ფარგლებში ახალგაზრდა ელჩი საქართველოს მასშტაბით 5 რეგიონს ეწვია, სადაც განხილულ იქნა გაეროს მდგრადი განვითარების მიზნები, მათ შორის მე-16 მიზანი: მშვიდობა, სამართლიანობა, ძლიერი ინსტიტუციები - როგორც ევროკავშირის პრიორიტეტი. ელჩმა მონაწილეობა მიიღო 5 საერთაშორისო ვიზიტში (ევროკავშირსა და აშშ-ში), მათ შორის გაეროს გენერალური ასამბლეის 77-ე სესიის ფარგლებში, მესამე კომიტეტის გენერალურ დისკუსიაზე და ამერიკის შეერთებულ შტატებში გაეროს ეკონომიკური და სოციალური საბჭოს (ECOSOC- ის) ახალგაზრდულ ფორუმ 2023-ში.</w:t>
      </w:r>
      <w:r w:rsidRPr="00365892">
        <w:rPr>
          <w:rFonts w:ascii="Sylfaen" w:eastAsiaTheme="minorEastAsia" w:hAnsi="Sylfaen" w:cs="Sylfaen"/>
          <w:bCs/>
          <w:lang w:val="ka-GE"/>
        </w:rPr>
        <w:tab/>
      </w:r>
    </w:p>
    <w:p w14:paraId="075A4286" w14:textId="077C3AD3" w:rsidR="0009353C" w:rsidRPr="00365892" w:rsidRDefault="00064BAC" w:rsidP="007421B3">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sdt>
        <w:sdtPr>
          <w:rPr>
            <w:rFonts w:ascii="Sylfaen" w:eastAsiaTheme="minorEastAsia" w:hAnsi="Sylfaen" w:cs="Sylfaen"/>
            <w:bCs/>
            <w:color w:val="000000"/>
            <w:shd w:val="clear" w:color="auto" w:fill="FFFFFF"/>
            <w:lang w:val="ka-GE"/>
          </w:rPr>
          <w:tag w:val="goog_rdk_182"/>
          <w:id w:val="1105463422"/>
        </w:sdtPr>
        <w:sdtEndPr/>
        <w:sdtContent>
          <w:r w:rsidR="0009353C" w:rsidRPr="00365892">
            <w:rPr>
              <w:rFonts w:ascii="Sylfaen" w:eastAsiaTheme="minorEastAsia" w:hAnsi="Sylfaen" w:cs="Sylfaen"/>
              <w:bCs/>
              <w:color w:val="000000"/>
              <w:shd w:val="clear" w:color="auto" w:fill="FFFFFF"/>
              <w:lang w:val="ka-GE"/>
            </w:rPr>
            <w:t>თანამშრომლობის გაღრმავების კუთხით, ჩატარდა შეხვედრები ორგანზიაციებთან: GIZ, CARE International in the Caucasus, SOS ბავშვთა სოფელი, ჩეხეთის განვითარების სააგენტო. დაიგეგმა</w:t>
          </w:r>
        </w:sdtContent>
      </w:sdt>
      <w:r w:rsidR="0009353C" w:rsidRPr="00365892">
        <w:rPr>
          <w:rFonts w:ascii="Sylfaen" w:eastAsiaTheme="minorEastAsia" w:hAnsi="Sylfaen" w:cs="Sylfaen"/>
          <w:bCs/>
          <w:color w:val="000000"/>
          <w:shd w:val="clear" w:color="auto" w:fill="FFFFFF"/>
          <w:lang w:val="ka-GE"/>
        </w:rPr>
        <w:t xml:space="preserve"> სამომავლო აქტივობები, მუნიციპალიტეტებში ახალგაზრდული ინფრასტრუქტურის მოწყობის, სერვისების დანერგვის, მათ შორის ცენტრების მშენებლობის მიმართულებით;</w:t>
      </w:r>
    </w:p>
    <w:p w14:paraId="2CB6C9A6" w14:textId="77777777" w:rsidR="0009353C" w:rsidRPr="00365892" w:rsidRDefault="0009353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ონლაინ და პირისპირ შეხვედრები სააგენტოს სამუშაო არეალის გაფართოებისა და საუკეთესო გამოცდილების გაზიარების მიზნით სხვადასხვა პროგრამებისა და პროექტების წარმომადგენლებთან, მათ შორის: 1MYAC,  Prometheus Camps, Dypall, YouthPass, Junior Achievement, Aflatoun.org და სხვა;</w:t>
      </w:r>
    </w:p>
    <w:p w14:paraId="7B62BD44" w14:textId="77777777" w:rsidR="0009353C" w:rsidRPr="00365892" w:rsidRDefault="0009353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შედგა მოლაპარაკება და დაიწყო სამზადისი საერთაშორისო საუკეთესო გამოცდილების გაზიარებისა და გაცვლითი სასწავლო ვიზიტისთვის ესტონეთსა და ლატვიაში;</w:t>
      </w:r>
    </w:p>
    <w:p w14:paraId="1603E359" w14:textId="77777777" w:rsidR="0009353C" w:rsidRPr="00365892" w:rsidRDefault="0009353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სააგენტომ დაიკავა თავმჯდომარის პოსტი EU4Youth პროგრამის ფარგლებში შექმნილ სამუშაო ჯგუფში, რომელიც წლის ბოლომდე განაგრძობს ფუნქციონირებას და უზრუნველყოფს 2 მუნიციპალიტეტში პროგრამა Youth Guarantee-ს დანერგვას;</w:t>
      </w:r>
    </w:p>
    <w:p w14:paraId="2E359ABC" w14:textId="77777777" w:rsidR="0009353C" w:rsidRPr="00365892" w:rsidRDefault="0009353C" w:rsidP="007421B3">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6 მუნიციპალიტეტში (ბათუმი, ამბროლაური, თეთრიწყარო, დუშეთი, საჩხერე, ხაშური) დასრულებულია 2023-2026 წწ. მუნიციპალური ახალგაზრდობის სტრატეგიისა და ერთწლიან სამოქმედო გეგმებზე მუშაობა. 4 მათგანში სტრატეგიული დოკუმენტები დამტკიცებულია საკრებულოების მიერ, ხოლო დუშეთისა და თეთრიწყაროში მიმდინარეობს დასამტკიცებლად წარდგენის პროცედურები;</w:t>
      </w:r>
    </w:p>
    <w:p w14:paraId="597DEA20" w14:textId="77777777" w:rsidR="0009353C" w:rsidRPr="00365892" w:rsidRDefault="0009353C" w:rsidP="007421B3">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365892" w:rsidDel="003F0B85">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 xml:space="preserve">„ახალგაზრდული მრჩეველთა საბჭოს” წევრების შერჩევის მიზნით, გამოცხადდა ღია კონკურსი. პირველი ეტაპი მოიცავდა განაცხადების ტექნიკურ დათვალიერებას, ხოლო მეორე ეტაპი გასაუბრების ნაწილს. სულ შემოვიდა 49 განაცხადი. გასაუბრების ეტაპზე გადასული 39 აპლიკანტიდან, საბოლოოდ კომისიის წევრების ქულათა შეჯამებით 22 „ახალგაზრდული მრჩეველთა საბჭოს” წევრი შეირჩა. </w:t>
      </w:r>
    </w:p>
    <w:p w14:paraId="4E8BA092" w14:textId="433DB65A" w:rsidR="0009353C" w:rsidRPr="00365892" w:rsidRDefault="0009353C" w:rsidP="007421B3">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სტუდენტური ორგანიზაციების ასოციაციის</w:t>
      </w:r>
      <w:r w:rsidR="000E4894" w:rsidRPr="00365892">
        <w:rPr>
          <w:rFonts w:ascii="Sylfaen" w:eastAsiaTheme="minorEastAsia" w:hAnsi="Sylfaen" w:cs="Sylfaen"/>
          <w:bCs/>
          <w:color w:val="000000"/>
          <w:shd w:val="clear" w:color="auto" w:fill="FFFFFF"/>
          <w:lang w:val="ka-GE"/>
        </w:rPr>
        <w:t xml:space="preserve"> </w:t>
      </w:r>
      <w:r w:rsidR="000E4894" w:rsidRPr="00365892">
        <w:rPr>
          <w:rFonts w:ascii="Sylfaen" w:eastAsiaTheme="minorEastAsia" w:hAnsi="Sylfaen" w:cs="Sylfaen"/>
          <w:bCs/>
          <w:color w:val="000000"/>
          <w:shd w:val="clear" w:color="auto" w:fill="FFFFFF"/>
        </w:rPr>
        <w:t>(</w:t>
      </w:r>
      <w:r w:rsidRPr="00365892">
        <w:rPr>
          <w:rFonts w:ascii="Sylfaen" w:eastAsiaTheme="minorEastAsia" w:hAnsi="Sylfaen" w:cs="Sylfaen"/>
          <w:bCs/>
          <w:color w:val="000000"/>
          <w:shd w:val="clear" w:color="auto" w:fill="FFFFFF"/>
          <w:lang w:val="ka-GE"/>
        </w:rPr>
        <w:t>GSOA</w:t>
      </w:r>
      <w:r w:rsidR="000E4894" w:rsidRPr="00365892">
        <w:rPr>
          <w:rFonts w:ascii="Sylfaen" w:eastAsiaTheme="minorEastAsia" w:hAnsi="Sylfaen" w:cs="Sylfaen"/>
          <w:bCs/>
          <w:color w:val="000000"/>
          <w:shd w:val="clear" w:color="auto" w:fill="FFFFFF"/>
        </w:rPr>
        <w:t>)</w:t>
      </w:r>
      <w:r w:rsidRPr="00365892">
        <w:rPr>
          <w:rFonts w:ascii="Sylfaen" w:eastAsiaTheme="minorEastAsia" w:hAnsi="Sylfaen" w:cs="Sylfaen"/>
          <w:bCs/>
          <w:color w:val="000000"/>
          <w:shd w:val="clear" w:color="auto" w:fill="FFFFFF"/>
          <w:lang w:val="ka-GE"/>
        </w:rPr>
        <w:t xml:space="preserve"> ორგანიზებით და საქართველოს კულტურის, სპორტისა და ახალგაზრდობის სამინისტროს სსიპ ახალგაზრდობის სააგენტოს მხარდაჭერით საქართველოში ავტორიზებული უმაღლესი საგანმანათლებლო დაწესებულებების სტუდენტური ორგანიზაციების ჩართულობით, მიმდინარე წლის</w:t>
      </w:r>
      <w:r w:rsidR="00E016D9" w:rsidRPr="00365892">
        <w:rPr>
          <w:rFonts w:ascii="Sylfaen" w:eastAsiaTheme="minorEastAsia" w:hAnsi="Sylfaen" w:cs="Sylfaen"/>
          <w:bCs/>
          <w:color w:val="000000"/>
          <w:shd w:val="clear" w:color="auto" w:fill="FFFFFF"/>
          <w:lang w:val="ka-GE"/>
        </w:rPr>
        <w:t xml:space="preserve"> მაისში</w:t>
      </w:r>
      <w:r w:rsidRPr="00365892">
        <w:rPr>
          <w:rFonts w:ascii="Sylfaen" w:eastAsiaTheme="minorEastAsia" w:hAnsi="Sylfaen" w:cs="Sylfaen"/>
          <w:bCs/>
          <w:color w:val="000000"/>
          <w:shd w:val="clear" w:color="auto" w:fill="FFFFFF"/>
          <w:lang w:val="ka-GE"/>
        </w:rPr>
        <w:t xml:space="preserve"> საქართველოში გაიმართა ევროპის სტუდენტური გაერთიანების</w:t>
      </w:r>
      <w:r w:rsidR="00E016D9" w:rsidRPr="00365892">
        <w:rPr>
          <w:rFonts w:ascii="Sylfaen" w:eastAsiaTheme="minorEastAsia" w:hAnsi="Sylfaen" w:cs="Sylfaen"/>
          <w:bCs/>
          <w:color w:val="000000"/>
          <w:shd w:val="clear" w:color="auto" w:fill="FFFFFF"/>
          <w:lang w:val="ka-GE"/>
        </w:rPr>
        <w:t xml:space="preserve"> </w:t>
      </w:r>
      <w:r w:rsidR="00E016D9" w:rsidRPr="00365892">
        <w:rPr>
          <w:rFonts w:ascii="Sylfaen" w:eastAsiaTheme="minorEastAsia" w:hAnsi="Sylfaen" w:cs="Sylfaen"/>
          <w:bCs/>
          <w:color w:val="000000"/>
          <w:shd w:val="clear" w:color="auto" w:fill="FFFFFF"/>
        </w:rPr>
        <w:t>(</w:t>
      </w:r>
      <w:r w:rsidR="00E016D9" w:rsidRPr="00365892">
        <w:rPr>
          <w:rFonts w:ascii="Sylfaen" w:eastAsiaTheme="minorEastAsia" w:hAnsi="Sylfaen" w:cs="Sylfaen"/>
          <w:bCs/>
          <w:color w:val="000000"/>
          <w:shd w:val="clear" w:color="auto" w:fill="FFFFFF"/>
          <w:lang w:val="ka-GE"/>
        </w:rPr>
        <w:t>ESU</w:t>
      </w:r>
      <w:r w:rsidR="00E016D9" w:rsidRPr="00365892">
        <w:rPr>
          <w:rFonts w:ascii="Sylfaen" w:eastAsiaTheme="minorEastAsia" w:hAnsi="Sylfaen" w:cs="Sylfaen"/>
          <w:bCs/>
          <w:color w:val="000000"/>
          <w:shd w:val="clear" w:color="auto" w:fill="FFFFFF"/>
        </w:rPr>
        <w:t>)</w:t>
      </w:r>
      <w:r w:rsidRPr="00365892">
        <w:rPr>
          <w:rFonts w:ascii="Sylfaen" w:eastAsiaTheme="minorEastAsia" w:hAnsi="Sylfaen" w:cs="Sylfaen"/>
          <w:bCs/>
          <w:color w:val="000000"/>
          <w:shd w:val="clear" w:color="auto" w:fill="FFFFFF"/>
          <w:lang w:val="ka-GE"/>
        </w:rPr>
        <w:t xml:space="preserve"> საბჭოს რიგით 84-ე შეხვედრა</w:t>
      </w:r>
      <w:r w:rsidR="00E016D9" w:rsidRPr="00365892">
        <w:rPr>
          <w:rFonts w:ascii="Sylfaen" w:eastAsiaTheme="minorEastAsia" w:hAnsi="Sylfaen" w:cs="Sylfaen"/>
          <w:bCs/>
          <w:color w:val="000000"/>
          <w:shd w:val="clear" w:color="auto" w:fill="FFFFFF"/>
          <w:lang w:val="ka-GE"/>
        </w:rPr>
        <w:t>;</w:t>
      </w:r>
    </w:p>
    <w:p w14:paraId="5D9BDDCC" w14:textId="77777777" w:rsidR="0009353C" w:rsidRPr="00365892" w:rsidRDefault="0009353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განახლდა ახალგაზრდული შესაძლებლობების ონლაინ პლატფორმა (youthplatform.gov.ge), რომელსაც დაემატა ბიბლიოთეკა, ახალგაზრდული მუშაკების სივრცე,  შეფასებისა და </w:t>
      </w:r>
      <w:r w:rsidRPr="00365892">
        <w:rPr>
          <w:rFonts w:ascii="Sylfaen" w:eastAsiaTheme="minorEastAsia" w:hAnsi="Sylfaen" w:cs="Sylfaen"/>
          <w:bCs/>
          <w:color w:val="000000"/>
          <w:shd w:val="clear" w:color="auto" w:fill="FFFFFF"/>
          <w:lang w:val="ka-GE"/>
        </w:rPr>
        <w:lastRenderedPageBreak/>
        <w:t>უკუკავშირის ფორმა, შესაძლებლობების რუკა და საიტის გამოწერის ფუნქცია. ასევე, საიტზე დარეგისტრირებული ორგანიზაციებისა და ახალგაზრდების გამოკითხვის შესაბამისად შეიცვალა და დაიხვეწა  ვიზუალური ნაწილი, რომელიც ეხმარება ახალგაზრდებს სასურველი ლოკაციის მიხედვით მოძებნონ აქტივობები;</w:t>
      </w:r>
    </w:p>
    <w:p w14:paraId="3F98D65E" w14:textId="5C8815C5" w:rsidR="0009353C" w:rsidRPr="00365892" w:rsidRDefault="0009353C" w:rsidP="007421B3">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სააგენტოში არსებული სივრცეები წლის დასაწყისიდან დატვირთულია აქტიურ რეჟიმში. ახალგაზრდულ ორგანიზაციებს აქვთ შესაძლებლობა სააგენტოში არსებული სივრცეები გამოიყენონ  ტრენინგების, საინფორმაციო და სამუშაო შეხვედრებისა და კინო ჩვენებებისთვის</w:t>
      </w:r>
      <w:r w:rsidR="00E016D9" w:rsidRPr="00365892">
        <w:rPr>
          <w:rFonts w:ascii="Sylfaen" w:eastAsiaTheme="minorEastAsia" w:hAnsi="Sylfaen" w:cs="Sylfaen"/>
          <w:bCs/>
          <w:color w:val="000000"/>
          <w:shd w:val="clear" w:color="auto" w:fill="FFFFFF"/>
          <w:lang w:val="ka-GE"/>
        </w:rPr>
        <w:t>;</w:t>
      </w:r>
    </w:p>
    <w:p w14:paraId="6564A645" w14:textId="77777777" w:rsidR="0009353C" w:rsidRPr="00365892" w:rsidRDefault="0009353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სააგენტოში არსებული შშმ პირთა სპორტულ-გამაჯანსაღებელი დარბაზით სარგებლობს სამი დღის ცენტრი: „ბავშვი, ოჯახი, საზოგადოება“, „ბავშვი და გარემო“, სმენის, მეტყველებისა და ინტელექტუალური შეფერხების ასოციაცია „იკა“ და 8 ინდივიდუალური ბენეფიციარი. ჯამში სპორტულ-გამაჯანსაღებელი დარბაზით სარგებლობს 47 ბენეფიციარი;</w:t>
      </w:r>
    </w:p>
    <w:p w14:paraId="614B81E7" w14:textId="77777777" w:rsidR="0009353C" w:rsidRPr="00365892" w:rsidRDefault="0009353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ევროკავშირის Skills4Jobs პროექტის მხარდაჭერით, მიმდინარეობს მუშაობა არაფორმალურ განათლებაში კარიერის დაგეგმვისა და მართვის კონცეფციის დოკუმენტზე (პროექტი);</w:t>
      </w:r>
    </w:p>
    <w:p w14:paraId="28C356C8" w14:textId="0CEF080B" w:rsidR="0009353C" w:rsidRPr="00365892" w:rsidRDefault="0009353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შემუშავების პროცესშია კარიერის დაგეგმვის ონლაინ პლატფორმის myprofession.gov.ge-ს შინაარსობრივი და ტექნიკური განახლება</w:t>
      </w:r>
      <w:r w:rsidR="00E016D9"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განვითარების გეგმა;</w:t>
      </w:r>
    </w:p>
    <w:p w14:paraId="68E504A8" w14:textId="77777777" w:rsidR="0009353C" w:rsidRPr="00365892" w:rsidRDefault="0009353C" w:rsidP="007421B3">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ანაკლიის ახალგზრდულ ბანაკში დაიწყო ახალგაზრდებთან კარიერის დაგეგმვისა და მართვის თემაზე ინტერაქტიული სესიების/ტრენინგების უზრუნველყოფა;</w:t>
      </w:r>
    </w:p>
    <w:p w14:paraId="34F07E3E" w14:textId="578887FC" w:rsidR="0009353C" w:rsidRPr="00365892" w:rsidRDefault="0009353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საანგარიშო პერიოდში აქტიურად დაიწყო მზადება ახალგაზრდული ბანაკების </w:t>
      </w:r>
      <w:r w:rsidR="00E016D9" w:rsidRPr="00365892">
        <w:rPr>
          <w:rFonts w:ascii="Sylfaen" w:eastAsiaTheme="minorEastAsia" w:hAnsi="Sylfaen" w:cs="Sylfaen"/>
          <w:bCs/>
          <w:color w:val="000000"/>
          <w:shd w:val="clear" w:color="auto" w:fill="FFFFFF"/>
          <w:lang w:val="ka-GE"/>
        </w:rPr>
        <w:t>ფუნქციონირები</w:t>
      </w:r>
      <w:r w:rsidRPr="00365892">
        <w:rPr>
          <w:rFonts w:ascii="Sylfaen" w:eastAsiaTheme="minorEastAsia" w:hAnsi="Sylfaen" w:cs="Sylfaen"/>
          <w:bCs/>
          <w:color w:val="000000"/>
          <w:shd w:val="clear" w:color="auto" w:fill="FFFFFF"/>
          <w:lang w:val="ka-GE"/>
        </w:rPr>
        <w:t>სთვის, საჭიროებების ანალიზის საფუძველზე მომზადდა სია საჭირო ინვენტარისა და მატერიალების, სხვადასხვა მომსახურების შესყიდვისთვის. მომზადდა აღნიშნული ინვენტარის ტექნიკური აღწერილობები და გამოცხადდა ტენდერები (საკანცელარიო ნივთები, ქსოვილის ნივთები, მაისურები და კეპები, ჰიგიენური საშუალებები, საწმენ-დაპრიალებლები, დასუფთავებისთვის საჭირო ინვენტარი, კვებითა და ტრანსპორტით მომსახურება, სამზარეულოს ინვენტარი, სამეურნეო ინვენტარი, წყლის დისპენსერები, ტერიტორიისა და საცხოვრისის დერატიზაცია, დეზინსექცია, დეზინფექცია და სხვა)</w:t>
      </w:r>
      <w:r w:rsidR="00E016D9"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განხორციელდა ზემოთ აღნიშნული ყველა შესყიდვა;</w:t>
      </w:r>
    </w:p>
    <w:p w14:paraId="5B1D460B" w14:textId="15731127" w:rsidR="0009353C" w:rsidRPr="00365892" w:rsidRDefault="0009353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„სახელმწიფო ახალგაზრდული სტრატეგია 2023-2026”-ით განსაზღვრული პრიორიტეტების შესაბამისად, მომზადდა ახალგაზრდული ბანაკების საცხოვრისისა და საბანაკე ბაზების ადაპტირების პროექტი, რომ მიმდინარე წელს  შშმ ახალგაზრდებმა სერვისით სარგებლობა შეძლონ;</w:t>
      </w:r>
    </w:p>
    <w:p w14:paraId="0D14F315" w14:textId="77777777" w:rsidR="0009353C" w:rsidRPr="00365892" w:rsidRDefault="0009353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ახალგაზრდული ბანაკების ფუნქციონირების პროცესის მონიტორინგისა და შეფასების მიზნით შემუშავდა „ახალგაზრდული ბანაკების მონიტორინგის წესი”, სადაც განსაზღვრულია პროგრამული აქტივობების განხორციელებისა და ინფრასტრუქტურული სამუშაოების მონიტორინგის მექანიზმები; </w:t>
      </w:r>
    </w:p>
    <w:p w14:paraId="77BE335C" w14:textId="77777777" w:rsidR="0009353C" w:rsidRPr="00365892" w:rsidRDefault="0009353C" w:rsidP="007421B3">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ბანაკის ლიდერების შესარჩევი კონკურსი. სულ შემოვიდა 515, გასაუბრების ეტაპზე გადავიდა 365, ხოლო ლიდერების მომზადების კურსი გაიარა 127-მა  კანდიდატმა და საბოლოოდ შეიჩა 88 ლიდერი;</w:t>
      </w:r>
    </w:p>
    <w:p w14:paraId="56C53C3E" w14:textId="77777777" w:rsidR="0009353C" w:rsidRPr="00365892" w:rsidRDefault="0009353C" w:rsidP="007421B3">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განახლდა და დამტკიცდა ბანაკის განხორციელებისთვის აუციელბელი დოკუმენტები: შინაგანაწესი, მონაწილეთა შერჩევის წესი და ტექნიკური რეგლამენტი.</w:t>
      </w:r>
    </w:p>
    <w:p w14:paraId="3FD9581C" w14:textId="7A0A24A2" w:rsidR="0009353C" w:rsidRPr="00365892" w:rsidRDefault="0009353C" w:rsidP="007421B3">
      <w:pPr>
        <w:numPr>
          <w:ilvl w:val="3"/>
          <w:numId w:val="2"/>
        </w:numPr>
        <w:spacing w:after="0" w:line="240" w:lineRule="auto"/>
        <w:ind w:left="0"/>
        <w:jc w:val="both"/>
        <w:textDirection w:val="btLr"/>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ანაკლიისა და შაორის ახალგაზრდული ბანაკების მონაწილეთა შერჩევისთვის საჭირო პროცედურები</w:t>
      </w:r>
      <w:r w:rsidR="00E016D9" w:rsidRPr="00365892">
        <w:rPr>
          <w:rFonts w:ascii="Sylfaen" w:eastAsiaTheme="minorEastAsia" w:hAnsi="Sylfaen" w:cs="Sylfaen"/>
          <w:bCs/>
          <w:color w:val="000000"/>
          <w:shd w:val="clear" w:color="auto" w:fill="FFFFFF"/>
          <w:lang w:val="ka-GE"/>
        </w:rPr>
        <w:t>. დ</w:t>
      </w:r>
      <w:r w:rsidRPr="00365892">
        <w:rPr>
          <w:rFonts w:ascii="Sylfaen" w:eastAsiaTheme="minorEastAsia" w:hAnsi="Sylfaen" w:cs="Sylfaen"/>
          <w:bCs/>
          <w:color w:val="000000"/>
          <w:shd w:val="clear" w:color="auto" w:fill="FFFFFF"/>
          <w:lang w:val="ka-GE"/>
        </w:rPr>
        <w:t>აიხვეწა და განახლდა ბანაკების პროგრამა, შემუშავდა სესიების თემატიკის შესაბამისი მოდულები (დღის-წესრიგი);</w:t>
      </w:r>
    </w:p>
    <w:p w14:paraId="1A2B7054" w14:textId="77777777" w:rsidR="0009353C" w:rsidRPr="00365892" w:rsidRDefault="0009353C" w:rsidP="007421B3">
      <w:pPr>
        <w:spacing w:line="240" w:lineRule="auto"/>
        <w:rPr>
          <w:rFonts w:ascii="Sylfaen" w:hAnsi="Sylfaen"/>
        </w:rPr>
      </w:pPr>
    </w:p>
    <w:p w14:paraId="4E229C3D" w14:textId="77777777" w:rsidR="000872E3" w:rsidRPr="00365892" w:rsidRDefault="000872E3" w:rsidP="007421B3">
      <w:pPr>
        <w:pStyle w:val="Heading1"/>
        <w:numPr>
          <w:ilvl w:val="0"/>
          <w:numId w:val="3"/>
        </w:numPr>
        <w:spacing w:line="240" w:lineRule="auto"/>
        <w:ind w:left="720"/>
        <w:jc w:val="both"/>
        <w:rPr>
          <w:rFonts w:ascii="Sylfaen" w:eastAsia="Sylfaen" w:hAnsi="Sylfaen" w:cs="Sylfaen"/>
          <w:bCs/>
          <w:noProof/>
          <w:sz w:val="22"/>
          <w:szCs w:val="22"/>
        </w:rPr>
      </w:pPr>
      <w:r w:rsidRPr="00365892">
        <w:rPr>
          <w:rFonts w:ascii="Sylfaen" w:eastAsia="Sylfaen" w:hAnsi="Sylfaen" w:cs="Sylfaen"/>
          <w:bCs/>
          <w:noProof/>
          <w:sz w:val="22"/>
          <w:szCs w:val="22"/>
        </w:rPr>
        <w:t>საერთაშორისო ურთიერთობები და ევროატლანტიკურ სივრცეში ინტეგრაცია</w:t>
      </w:r>
    </w:p>
    <w:p w14:paraId="20D0BC5C" w14:textId="3A29B61A" w:rsidR="00EE4E9C" w:rsidRPr="00365892" w:rsidRDefault="00EE4E9C" w:rsidP="007421B3">
      <w:pPr>
        <w:pStyle w:val="abzacixml"/>
        <w:spacing w:line="240" w:lineRule="auto"/>
        <w:ind w:left="360" w:firstLine="0"/>
        <w:rPr>
          <w:bCs/>
          <w:sz w:val="22"/>
          <w:szCs w:val="22"/>
        </w:rPr>
      </w:pPr>
    </w:p>
    <w:p w14:paraId="6B5BBCE1" w14:textId="77777777" w:rsidR="002F25FB" w:rsidRPr="00365892" w:rsidRDefault="002F25FB" w:rsidP="007421B3">
      <w:pPr>
        <w:pStyle w:val="Heading2"/>
        <w:spacing w:before="0" w:line="240" w:lineRule="auto"/>
        <w:jc w:val="both"/>
        <w:rPr>
          <w:rFonts w:ascii="Sylfaen" w:hAnsi="Sylfaen" w:cs="Sylfaen"/>
          <w:bCs/>
          <w:sz w:val="22"/>
          <w:szCs w:val="22"/>
        </w:rPr>
      </w:pPr>
      <w:r w:rsidRPr="00365892">
        <w:rPr>
          <w:rFonts w:ascii="Sylfaen" w:hAnsi="Sylfaen" w:cs="Sylfaen"/>
          <w:bCs/>
          <w:sz w:val="22"/>
          <w:szCs w:val="22"/>
        </w:rPr>
        <w:lastRenderedPageBreak/>
        <w:t>9.1 საგარეო პოლიტიკის განხორციელება (პროგრამული კოდი 28 01)</w:t>
      </w:r>
    </w:p>
    <w:p w14:paraId="3969F089" w14:textId="77777777" w:rsidR="002F25FB" w:rsidRPr="00365892" w:rsidRDefault="002F25FB" w:rsidP="007421B3">
      <w:pPr>
        <w:pStyle w:val="abzacixml"/>
        <w:spacing w:line="240" w:lineRule="auto"/>
        <w:rPr>
          <w:bCs/>
          <w:color w:val="000000" w:themeColor="text1"/>
          <w:sz w:val="22"/>
          <w:szCs w:val="22"/>
        </w:rPr>
      </w:pPr>
    </w:p>
    <w:p w14:paraId="303D87B8" w14:textId="77777777" w:rsidR="002F25FB" w:rsidRPr="00365892" w:rsidRDefault="002F25FB" w:rsidP="007421B3">
      <w:pPr>
        <w:pStyle w:val="abzacixml"/>
        <w:spacing w:line="240" w:lineRule="auto"/>
        <w:ind w:firstLine="0"/>
        <w:rPr>
          <w:bCs/>
          <w:sz w:val="22"/>
          <w:szCs w:val="22"/>
        </w:rPr>
      </w:pPr>
      <w:r w:rsidRPr="00365892">
        <w:rPr>
          <w:bCs/>
          <w:sz w:val="22"/>
          <w:szCs w:val="22"/>
        </w:rPr>
        <w:t>პროგრამის განმახორციელებელი:</w:t>
      </w:r>
    </w:p>
    <w:p w14:paraId="438C706A" w14:textId="77777777" w:rsidR="002F25FB" w:rsidRPr="00365892" w:rsidRDefault="002F25FB" w:rsidP="007421B3">
      <w:pPr>
        <w:pStyle w:val="abzacixml"/>
        <w:numPr>
          <w:ilvl w:val="0"/>
          <w:numId w:val="70"/>
        </w:numPr>
        <w:spacing w:line="240" w:lineRule="auto"/>
        <w:ind w:left="709"/>
        <w:rPr>
          <w:bCs/>
          <w:color w:val="000000" w:themeColor="text1"/>
          <w:sz w:val="22"/>
          <w:szCs w:val="22"/>
        </w:rPr>
      </w:pPr>
      <w:r w:rsidRPr="00365892">
        <w:rPr>
          <w:bCs/>
          <w:color w:val="000000" w:themeColor="text1"/>
          <w:sz w:val="22"/>
          <w:szCs w:val="22"/>
        </w:rPr>
        <w:t>საქართველოს საგარეო საქმეთა სამინისტრო;</w:t>
      </w:r>
    </w:p>
    <w:p w14:paraId="7DC172CA" w14:textId="77777777" w:rsidR="002F25FB" w:rsidRPr="00365892" w:rsidRDefault="002F25FB" w:rsidP="007421B3">
      <w:pPr>
        <w:pStyle w:val="abzacixml"/>
        <w:numPr>
          <w:ilvl w:val="0"/>
          <w:numId w:val="70"/>
        </w:numPr>
        <w:spacing w:line="240" w:lineRule="auto"/>
        <w:ind w:left="709"/>
        <w:rPr>
          <w:bCs/>
          <w:color w:val="000000" w:themeColor="text1"/>
          <w:sz w:val="22"/>
          <w:szCs w:val="22"/>
        </w:rPr>
      </w:pPr>
      <w:r w:rsidRPr="00365892">
        <w:rPr>
          <w:bCs/>
          <w:color w:val="000000" w:themeColor="text1"/>
          <w:sz w:val="22"/>
          <w:szCs w:val="22"/>
        </w:rPr>
        <w:t>საზღვარგარეთ საქართველოს დიპლომატიური დაწესებულებები (წარმომადგენლობები);</w:t>
      </w:r>
    </w:p>
    <w:p w14:paraId="015D98E3" w14:textId="77777777" w:rsidR="002F25FB" w:rsidRPr="00365892" w:rsidRDefault="002F25FB" w:rsidP="007421B3">
      <w:pPr>
        <w:pStyle w:val="abzacixml"/>
        <w:numPr>
          <w:ilvl w:val="0"/>
          <w:numId w:val="70"/>
        </w:numPr>
        <w:spacing w:line="240" w:lineRule="auto"/>
        <w:ind w:left="709"/>
        <w:rPr>
          <w:bCs/>
          <w:color w:val="000000" w:themeColor="text1"/>
          <w:sz w:val="22"/>
          <w:szCs w:val="22"/>
        </w:rPr>
      </w:pPr>
      <w:r w:rsidRPr="00365892">
        <w:rPr>
          <w:bCs/>
          <w:color w:val="000000" w:themeColor="text1"/>
          <w:sz w:val="22"/>
          <w:szCs w:val="22"/>
        </w:rPr>
        <w:t>სსიპ - საქართველოს საერთაშორისო ხელშეკრულების თარგმნის ბიურო;</w:t>
      </w:r>
    </w:p>
    <w:p w14:paraId="7EBEE659" w14:textId="77777777" w:rsidR="002F25FB" w:rsidRPr="00365892" w:rsidRDefault="002F25FB" w:rsidP="007421B3">
      <w:pPr>
        <w:pStyle w:val="abzacixml"/>
        <w:numPr>
          <w:ilvl w:val="0"/>
          <w:numId w:val="70"/>
        </w:numPr>
        <w:spacing w:line="240" w:lineRule="auto"/>
        <w:ind w:left="709"/>
        <w:rPr>
          <w:bCs/>
          <w:color w:val="000000" w:themeColor="text1"/>
          <w:sz w:val="22"/>
          <w:szCs w:val="22"/>
        </w:rPr>
      </w:pPr>
      <w:r w:rsidRPr="00365892">
        <w:rPr>
          <w:bCs/>
          <w:color w:val="000000" w:themeColor="text1"/>
          <w:sz w:val="22"/>
          <w:szCs w:val="22"/>
        </w:rPr>
        <w:t>სსიპ - საინფორმაციო ცენტრი ნატოსა და ევროკავშირის შესახებ.</w:t>
      </w:r>
    </w:p>
    <w:p w14:paraId="7C97D2C6" w14:textId="77777777" w:rsidR="002F25FB" w:rsidRPr="00365892" w:rsidRDefault="002F25FB" w:rsidP="007421B3">
      <w:pPr>
        <w:pStyle w:val="abzacixml"/>
        <w:spacing w:line="240" w:lineRule="auto"/>
        <w:ind w:left="1080" w:firstLine="0"/>
        <w:rPr>
          <w:bCs/>
          <w:color w:val="000000" w:themeColor="text1"/>
          <w:sz w:val="22"/>
          <w:szCs w:val="22"/>
        </w:rPr>
      </w:pPr>
    </w:p>
    <w:p w14:paraId="677DF7A1"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მიმდინარეობდა საქმიანობა 2021-2024 წლების სამთავრობო პროგრამის „ევროპული სახელმწიფოს მშენებლობისთვის" და „ხედვა 2030 – საქართველოს განვითარების სტრატეგიის“ შესაბამისად განსაზღვრული პრიორიტეტების მიხედვით: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  საქმიანობა ორიენტირებული იყო გარე საფრთხეების თავიდან აცილებისა და საქართველოს საკითხის საერთაშორისო დონეზე მაქსიმალურად შენარჩუნებისაკენ, საქართველოს მოსახლეობის ინტერესების დაცვისაკენ და მთავარი პრიორიტეტი იყო ევროკავშირში გაწევრიანების განაცხადის ფარგლებში აღებული ვალდებულებების/მიმართულებების შესრულების კოორდინაცია. დიდი ძალისხმევა იქნა გაწეული ევროკავშირის კანდიდატის სტატუსის მოპოვების მიზნით პარტნიორების მხარდაჭერის მობილიზების მიმართულებით;</w:t>
      </w:r>
    </w:p>
    <w:p w14:paraId="6691C583"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განხორციელდა ქმედებები საზღვარგარეთ ქართულ დიასპორასთან მუშაობის, საზღვარგარეთ მყოფი საქართველოს მოქალაქეების უფლებებისა და ინტერესების დაცვის კუთხით. გაიმართა არაერთი მაღალი დონის ორმხრივი ვიზიტი. საგარეო საქმეთა სამინისტროს წარმომადგენლები აქტიურ მონაწილეობას ღებულობდნენ სხვადასხვა სახის და დონის ღონისძიებებსა თუ კონფერენციებში.</w:t>
      </w:r>
    </w:p>
    <w:p w14:paraId="01530D42" w14:textId="77777777" w:rsidR="002F25FB" w:rsidRPr="00365892" w:rsidRDefault="002F25FB" w:rsidP="007421B3">
      <w:pPr>
        <w:pBdr>
          <w:top w:val="nil"/>
          <w:left w:val="nil"/>
          <w:bottom w:val="nil"/>
          <w:right w:val="nil"/>
          <w:between w:val="nil"/>
        </w:pBdr>
        <w:spacing w:after="0" w:line="240" w:lineRule="auto"/>
        <w:jc w:val="both"/>
        <w:rPr>
          <w:rFonts w:ascii="Sylfaen" w:hAnsi="Sylfaen"/>
          <w:bCs/>
          <w:color w:val="000000" w:themeColor="text1"/>
        </w:rPr>
      </w:pPr>
    </w:p>
    <w:p w14:paraId="6A304835" w14:textId="77777777" w:rsidR="002F25FB" w:rsidRPr="00365892" w:rsidRDefault="002F25FB" w:rsidP="007421B3">
      <w:pPr>
        <w:pStyle w:val="Heading4"/>
        <w:shd w:val="clear" w:color="auto" w:fill="FFFFFF" w:themeFill="background1"/>
        <w:spacing w:line="240" w:lineRule="auto"/>
        <w:jc w:val="both"/>
        <w:rPr>
          <w:rFonts w:ascii="Sylfaen" w:eastAsia="Calibri" w:hAnsi="Sylfaen" w:cs="Calibri"/>
          <w:bCs/>
          <w:i w:val="0"/>
          <w:lang w:val="ka-GE"/>
        </w:rPr>
      </w:pPr>
      <w:r w:rsidRPr="00365892">
        <w:rPr>
          <w:rFonts w:ascii="Sylfaen" w:eastAsia="Calibri" w:hAnsi="Sylfaen" w:cs="Calibri"/>
          <w:bCs/>
          <w:i w:val="0"/>
          <w:lang w:val="ka-GE"/>
        </w:rPr>
        <w:t>9.1.1 საგარეო პოლიტიკის დაგეგმვა და მართვა (პროგრამული კოდი 28 01 01)</w:t>
      </w:r>
    </w:p>
    <w:p w14:paraId="594F120A" w14:textId="77777777" w:rsidR="002F25FB" w:rsidRPr="00365892" w:rsidRDefault="002F25FB" w:rsidP="007421B3">
      <w:pPr>
        <w:pStyle w:val="abzacixml"/>
        <w:spacing w:line="240" w:lineRule="auto"/>
        <w:rPr>
          <w:bCs/>
          <w:color w:val="000000" w:themeColor="text1"/>
          <w:sz w:val="22"/>
          <w:szCs w:val="22"/>
        </w:rPr>
      </w:pPr>
    </w:p>
    <w:p w14:paraId="4973E771" w14:textId="77777777" w:rsidR="002F25FB" w:rsidRPr="00365892" w:rsidRDefault="002F25FB" w:rsidP="007421B3">
      <w:pPr>
        <w:pStyle w:val="abzacixml"/>
        <w:spacing w:line="240" w:lineRule="auto"/>
        <w:ind w:firstLine="0"/>
        <w:rPr>
          <w:bCs/>
          <w:sz w:val="22"/>
          <w:szCs w:val="22"/>
        </w:rPr>
      </w:pPr>
      <w:r w:rsidRPr="00365892">
        <w:rPr>
          <w:bCs/>
          <w:sz w:val="22"/>
          <w:szCs w:val="22"/>
        </w:rPr>
        <w:t>პროგრამის განმახორციელებელი:</w:t>
      </w:r>
    </w:p>
    <w:p w14:paraId="7E82C3C5" w14:textId="77777777" w:rsidR="002F25FB" w:rsidRPr="00365892" w:rsidRDefault="002F25FB" w:rsidP="00662682">
      <w:pPr>
        <w:pStyle w:val="abzacixml"/>
        <w:numPr>
          <w:ilvl w:val="0"/>
          <w:numId w:val="90"/>
        </w:numPr>
        <w:spacing w:line="240" w:lineRule="auto"/>
        <w:ind w:left="709"/>
        <w:rPr>
          <w:bCs/>
          <w:color w:val="000000" w:themeColor="text1"/>
          <w:sz w:val="22"/>
          <w:szCs w:val="22"/>
        </w:rPr>
      </w:pPr>
      <w:r w:rsidRPr="00365892">
        <w:rPr>
          <w:bCs/>
          <w:color w:val="000000" w:themeColor="text1"/>
          <w:sz w:val="22"/>
          <w:szCs w:val="22"/>
        </w:rPr>
        <w:t>საქართველოს საგარეო საქმეთა სამინისტრო</w:t>
      </w:r>
    </w:p>
    <w:p w14:paraId="799D6814" w14:textId="77777777" w:rsidR="002F25FB" w:rsidRPr="00365892" w:rsidRDefault="002F25FB" w:rsidP="007421B3">
      <w:pPr>
        <w:spacing w:line="240" w:lineRule="auto"/>
        <w:jc w:val="both"/>
        <w:rPr>
          <w:rFonts w:ascii="Sylfaen" w:hAnsi="Sylfaen"/>
          <w:bCs/>
          <w:color w:val="000000" w:themeColor="text1"/>
        </w:rPr>
      </w:pPr>
    </w:p>
    <w:p w14:paraId="26AECFDD"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მიმდინარებდა მუშაობა რუსეთ-საქართველოს კონფლიქტის მშვიდობიანი მოგვარების პოლიტიკის განხორციელების მიმართულებით. ძალისხმევა მიმართული იყო საერთაშორისო თანამეგობრობის მხარდაჭერისა და ჩართულობის მობილიზებისკენ. ამ მიზნით რეგულარულად ხდებოდა პარტნიორი სახელმწიფოებისა და საერთაშორისო ორგანიზაციების ინფორმირება ოკუპირებულ რეგიონებში განვითარებულ უკანონო პროცესებზე, უსაფრთხოების, ადამიანის უფლებებისა და ჰუმანიტარული კუთხით შექმნილ მდგომარეობაზე, რუსეთის ოკუპაციის პოლიტიკასა და გაძლიერებულ ეფექტურ კონტროლზე. სამინისტროსა და საზღვარგარეთ საქართველოს დიპლომატიური წარმომადგენლობების აქტიური მუშაობით, საერთაშორისო საზოგადოების ყურადღების ცენტრში მუდმივად იყო რუსეთის საოკუპაციო რეჟიმების მიერ ქართველთა ეთნიკური წმენდისა და დისკრიმინაციის მიზნით გადადგმული ნაბიჯები. აქტიურად ხდებოდა ადგილზე არსებული ყველა მწვავე საკითხის, მათ შორის, მოსახლეობის თავისუფალი გადაადგილების შეზღუდვებისა და საოკუპაციო ხაზის ჩაკეტვის, გატაცებებისა და </w:t>
      </w:r>
      <w:r w:rsidRPr="00365892">
        <w:rPr>
          <w:bCs/>
          <w:sz w:val="22"/>
          <w:szCs w:val="22"/>
        </w:rPr>
        <w:lastRenderedPageBreak/>
        <w:t>უკანონო დაკავებების დაყენება სხვადასხვა ორმხრივ, თუ მრავალმხრივ საერთაშორისო ფორმატებში, სადაც, ასევე, ხაზი ესმებოდა რუსეთის მიერ 2008 წლის 12 აგვისტოს ცეცხლის შეწყვეტის შეთანხმების სრულად შესრულების აუცილებლობას;</w:t>
      </w:r>
    </w:p>
    <w:p w14:paraId="1B6909DC"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საერთაშორისო თანამეგობრობას მიეწოდა ინფორმაცია, ადამიანის უფლებათა ევროპული სასამართლოს 2023 წლის 7 მარტის გადაწყვეტილების საქმეზე – „მამასახლისი და სხვები საქართველოსა და რუსეთის წინააღმდეგ“, რომელმაც დაადასტურა რუსეთის ფედერაციის ეფექტური კონტროლი აფხაზეთის რეგიონზე, 2008 წლის აგვისტოს ომამდე პერიოდზეც და მისი სრული პასუხისმგებლობა რეგიონში ადამიანის უფლებების დარღვევებზე. ასევე,  ხაზი გაესვა ადამიანის უფლებათა ევროპული სასამართლოს 2023 წლის 28 აპრილის კიდევ ერთ გადაწყვეტილებას, რომლის საფუძველზეც, რუსეთის ფედერაციას 130 მილიონამდე ევროს გადახდის ვალდებულება დაეკისრა ომის დროს დაზარალებული 24 000-მდე საქართველოს მოქალაქის სასარგებლოდ;</w:t>
      </w:r>
    </w:p>
    <w:p w14:paraId="27ABF5B8"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მომზადდა რუსეთის მიერ საქართველოს ოკუპირებულ რეგიონებში შექმნილი ადამიანის უფლებების მდგომარეობის ამსახველი ყოველწლიური, 2022 წლის შემაჯამებელი ანგარიში, რომელიც გავრცელდა საერთაშორისო ორგანიზაციებში, საქართველოში აკრედიტებულ მისიებსა და არასამთავრობო ორგანიზაციებში;</w:t>
      </w:r>
    </w:p>
    <w:p w14:paraId="0AFE618C"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საქართველოს საკითხი მრავალგზის იქნა განხილული საერთაშორისო ტრიბუნებზე, კერძოდ: გაერო-ს უშიშროების საბჭოზე, გენერალური ასამბლეის და მისი ძირითადი კომიტეტების და ადამიანის უფლებათა საბჭოს ფორმატებში; ეუთოს მუდმივი საბჭოს სხდომაზე; ევროპის საბჭოს სამიტის, მინისტრთა კომიტეტის, საპარლამენტო ასამბლეის და ადგილობრივ და რეგიონალურ ხელისუფალთა კონგრესის ფორმატებში. ასევე, ადამიანის უფლებების დაცვის საკითხებზე საქართველო-ევროკავშირის ყოველწლიური დიალოგის მე-16 შეხვედრაზე, საქართველო-ევროკავშირის ასოცირების საპარლამენტო კომიტეტის სხდომაზე, ევროკავშირის საგარეო საქმეთა საბჭოს სხდომაზე, უსაფრთხოების საკითხებში საქართველო-ევროკავშირის მაღალი დონის სტრატეგიული დიალოგის მე-5 შეხვედრაზე, ასევე, ნატო-ს შესაბამის ფორმატებში;</w:t>
      </w:r>
    </w:p>
    <w:p w14:paraId="5BF0F932" w14:textId="3AD20348"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ქართული მხარის ძალისხმევით, კონფლიქტის მშვიდობიანი მოგვარების პროცესში საერთაშორისო თანამეგობრობის მხარდაჭერა, ადგილზე რუსეთის ფედერაციის და მისი საოკუპაციო რეჟიმების მიერ განხორციელებული უკანონო ქმედებები აისახა ამ პერიოდში მიღებულ განცხადებებში, რეზოლუციებსა თუ ანგარიშებში;</w:t>
      </w:r>
    </w:p>
    <w:p w14:paraId="25D4A5DE" w14:textId="6D44BC87" w:rsidR="00725578" w:rsidRPr="00365892" w:rsidRDefault="00725578"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უკრაინაში რუსეთის სრულმასშტაბიანი სამხედრო აგრესიის დაწყების დღიდან საქართველო მტკიცედ განაგრძობდა უკრაინის მხარდაჭერას, როგორც პოლიტიკური და დიპლომატიური, ასევე, ჰუმანიტარული მიმართულებით. უკრაინისადმი საქართველოს სოლიდარობა გამოიხატებოდა საერთაშორისო პლატფორმების ფარგლებში მტკიცე პოზიციებით, რეზოლუციების თანა-ავტორობით, თანა-სპონსორობის, თუ განცხადებებზე მიერთების გზით. საერთაშორისო ორგანიზაციებში უკრაინისადმი საქართველოს მხარდამჭერი განცხადებების, დეკლარაციების და გადაწყვეტილებების რაოდენობა 500-ს აჭარბებს. საქართველო მნიშვნელოვან ჰუმანიტარულ და ფინანსურ დახმარებას უწევდა უკრაინას, მათ შორის საქართველოში მყოფ 26 000-ზე მეტ უკრაინელს სხვადასხვა სოციალური და საგანმანათლებლო პროგრამების მეშვეობით. ომით დაზარალებული უკრაინელი ბავშვებისთვის განხორციელდა საქართველოში დასვენება-რეაბილიტაციის ხუთი პროექტი. საქართველო, როგორც ყირიმის საერთაშორისო პლატფორმის თანა-დამფუძნებელი და აქტიური წევრი, ყოველწლიურად, უმაღლეს დონეზე მონაწილეობდა პლატფორმის სამიტებში. საქართველო მიუერთდა ყირიმის პლატფორმის ფარგლებში მიღებულ ყველა ერთობლივ განცხადებას;</w:t>
      </w:r>
    </w:p>
    <w:p w14:paraId="4694DBFD"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გაიმართა ჟენევის საერთაშორისო მოლაპარაკებების 57-ე რაუნდი, სადაც ქართულმა დელეგაციამ ძირითადი აქცენტი გააკეთა ჟენევის საერთაშორისო მოლაპარაკებების დღის წესრიგის მთავარ საკითხებზე, რაც უკავშირდება რუსეთის მიერ ევროკავშირის შუამავლობით დადებული 2008 წლის 12 აგვისტოს ცეცხლის შეწყვეტის შეთანხმებით ნაკისრი საერთაშორისო ვალდებულებების </w:t>
      </w:r>
      <w:r w:rsidRPr="00365892">
        <w:rPr>
          <w:bCs/>
          <w:sz w:val="22"/>
          <w:szCs w:val="22"/>
        </w:rPr>
        <w:lastRenderedPageBreak/>
        <w:t>სრულად შესრულების აუცილებლობას და ოკუპირებული ტერიტორიებიდან იძულებით გადაადგილებული პირებისა და ლტოლვილების საკუთარ სახლში უსაფრთხო და ღირსეულ დაბრუნებას;</w:t>
      </w:r>
    </w:p>
    <w:p w14:paraId="57C8572B"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მიმდინარეობდა მუშაობა ევროკავშირის სადამკვირვებლო მისიის გაძლიერებისა და მანდატის სრულად შესრულების უზრუნველსაყოფად და თანამშრომლობა მისიის წარმომადგენლებთან,  საოკუპაციო ხაზთან ვითარების ესკალაციის პრევენციის მიზნით;</w:t>
      </w:r>
    </w:p>
    <w:p w14:paraId="3BC4F9CB"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გრძელდებოდა ძალისხმევა ომითა და საოკუპაციო ხაზებით გაყოფილ მოსახლეობას შორის ნდობის აღდგენისა და შერიგების პროცესის ხელშესაწყობად საერთაშორისო თანამეგობრობის აქტიური ჩართულობის უზრუნველყოფისთვის;</w:t>
      </w:r>
    </w:p>
    <w:p w14:paraId="0EAFAD2D"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მიმდინარეობდა აქტიური მუშაობა არაღიარების პოლიტიკის განმტკიცების, რისკების ნიველირებისა და საზღვარგარეთ საოკუპაციო რეჟიმების უკანონო კონტაქტების აღკვეთის მიმართულებით. ამ კონტექსტში გრძელდებოდა ინტენსიური თანამშრომლობა სტრატეგიულ პარტნიორებთან და სხვადასხვა რეგიონის სახელმწიფოებთან, მათთვის რეგულარული ინფორმაციის მიწოდება, რათა ობიექტური სურათი ჰქონოდათ საქართველოს ოკუპირებულ რეგიონებში მიმდინარე უკანონო პროცესებზე;</w:t>
      </w:r>
    </w:p>
    <w:p w14:paraId="233CC038"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ქ. თბილისში გაიმართა საქართველოსა და ევროკავშირს შორის უსაფრთხოების საკითხებზე მაღალი დონის სტრატეგიული დიალოგის მე-5 შეხვედრა;</w:t>
      </w:r>
    </w:p>
    <w:p w14:paraId="5D27661B" w14:textId="798A7CEE"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საქართველოში ევროკავშირის წარმომადგენლობის ეგიდით გაიმართა ევროკავშირის მაღალი დონის რეგიონული ამბასადორიალი;</w:t>
      </w:r>
    </w:p>
    <w:p w14:paraId="4B01C53F" w14:textId="6FBE2E89"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მარტ</w:t>
      </w:r>
      <w:r w:rsidR="00763FB6" w:rsidRPr="00365892">
        <w:rPr>
          <w:bCs/>
          <w:sz w:val="22"/>
          <w:szCs w:val="22"/>
        </w:rPr>
        <w:t>ში</w:t>
      </w:r>
      <w:r w:rsidRPr="00365892">
        <w:rPr>
          <w:bCs/>
          <w:sz w:val="22"/>
          <w:szCs w:val="22"/>
        </w:rPr>
        <w:t>, ქ. ბრიუსელში  განხორციელ</w:t>
      </w:r>
      <w:r w:rsidR="004D2B42" w:rsidRPr="00365892">
        <w:rPr>
          <w:bCs/>
          <w:sz w:val="22"/>
          <w:szCs w:val="22"/>
        </w:rPr>
        <w:t>ებული</w:t>
      </w:r>
      <w:r w:rsidRPr="00365892">
        <w:rPr>
          <w:bCs/>
          <w:sz w:val="22"/>
          <w:szCs w:val="22"/>
        </w:rPr>
        <w:t xml:space="preserve"> სამუშაო</w:t>
      </w:r>
      <w:r w:rsidR="004D2B42" w:rsidRPr="00365892">
        <w:rPr>
          <w:bCs/>
          <w:sz w:val="22"/>
          <w:szCs w:val="22"/>
        </w:rPr>
        <w:t xml:space="preserve"> </w:t>
      </w:r>
      <w:r w:rsidRPr="00365892">
        <w:rPr>
          <w:bCs/>
          <w:sz w:val="22"/>
          <w:szCs w:val="22"/>
        </w:rPr>
        <w:t>ვიზიტის ფარგლებში შეხვედრები გაიმართა ევროკომისრებთან, ევროპარლამენტის წევრებთან, ევროკავშირის უმაღლეს წარმომადგენლეთან, ევროპული საბჭოს პრეზიდენტის საგარ</w:t>
      </w:r>
      <w:r w:rsidR="004D2B42" w:rsidRPr="00365892">
        <w:rPr>
          <w:bCs/>
          <w:sz w:val="22"/>
          <w:szCs w:val="22"/>
        </w:rPr>
        <w:t xml:space="preserve">ეო პოლიტიკის მთავარ მრჩეველთან. </w:t>
      </w:r>
      <w:r w:rsidRPr="00365892">
        <w:rPr>
          <w:bCs/>
          <w:sz w:val="22"/>
          <w:szCs w:val="22"/>
        </w:rPr>
        <w:t>ბრიუსელში ვიზიტის ფარგლებში მონაწილეობა იქნა მიღებული გერმანული ანალიტიკური ცენტრისა „DGAP“ და ევროკომისიის მიერ, ევროკავშირის აღმოსავლეთ ევროპული კვლევების სტოკჰოლმის ცენტრთან (SCEEUS) პარტნიორობით გამართულ მაღალი დონის ღონისძიებაში - ,,რუსეთის ომი უკრაინის წინააღმდეგ: ნავიგაცია ახალ რეალობაში ევროკავშირის აღმოსავლეთ სამეზობლოში“;</w:t>
      </w:r>
    </w:p>
    <w:p w14:paraId="1DF8DC7A" w14:textId="437F54C3"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საქართველოს მიერ ევროპული საბჭოს 2022 წლის 23 ივნისის გადაწყვეტილებით შემუშავებული 12 პრიორიტეტის იმპლემენტაციის პროცესის თაობაზე ინფორმირების მიზნით შედგა საქართველოს შესაბამისი უწყებების წარმომადგენლების  მონაწილეობით  სამუშაო ვიზიტები -  ესტონეთში,  ფინეთში, შვედეთის სამეფოში, ლიეტუვაში, ლატვიაში, ირლანდიაში</w:t>
      </w:r>
      <w:r w:rsidR="004D2B42" w:rsidRPr="00365892">
        <w:rPr>
          <w:bCs/>
          <w:sz w:val="22"/>
          <w:szCs w:val="22"/>
        </w:rPr>
        <w:t xml:space="preserve">. </w:t>
      </w:r>
      <w:r w:rsidRPr="00365892">
        <w:rPr>
          <w:bCs/>
          <w:sz w:val="22"/>
          <w:szCs w:val="22"/>
        </w:rPr>
        <w:t>ამასთან, განხორციელდა სამუშაო ვიზიტი, ერთგვარი შუალედური შემაჯამებელი შეხვედრა ევროპულ ინსტიტუციებში, ბელგიის სამეფ</w:t>
      </w:r>
      <w:r w:rsidR="004D2B42" w:rsidRPr="00365892">
        <w:rPr>
          <w:bCs/>
          <w:sz w:val="22"/>
          <w:szCs w:val="22"/>
        </w:rPr>
        <w:t>ოში და ლუქსემბურგის საჰერცოგოში.</w:t>
      </w:r>
      <w:r w:rsidRPr="00365892">
        <w:rPr>
          <w:bCs/>
          <w:sz w:val="22"/>
          <w:szCs w:val="22"/>
        </w:rPr>
        <w:t xml:space="preserve"> ასევე შედგა ვიზიტები სლოვაკეთში, პოლონეთში, გერმანიაში, ავსტრიაში, ნიდერლანდების სამეფოში, საფრანგეთის რესპუბლიკაში, უნგრეთში, ჩეხეთსა და დანიაში, რომლის ფარგლებშიც დეტალურად მოხდა 12 პრიორიტეტის განხორცილების კუთხით მიმდინარე/გატარებული ქმედებების განხილვა; </w:t>
      </w:r>
    </w:p>
    <w:p w14:paraId="6F2EFEF2"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ქ. ბრიუსელში შედგა საქართველოს უწყებათაშორისი დელეგაციის ვიზიტი, რომლის ფარგლებშიც გაიმართა კონსულტაციები ევროკომისიის გაფართოებისა და სამეზობლო მოლაპარაკებების საკითხებში გენერალური დირექტორატის (DG NEAR), ევროკავშირის საგარეო ქმედებათა სამსახურის ( EEAS)  და სხვადასხვა სექტორული სამსახურების (DG) წარმომადგენლებთან. შეხვედრის ფარგლებში ევროკავშირის ინსტიტუციების მაღალი რანგის წარმომადგენლებთან მოხდა ევროკომისიის მიერ განსაზღვრული 12 პრიორიტეტის შესრულების კუთხით პროგრესის განხილვა/შეჯერება;</w:t>
      </w:r>
    </w:p>
    <w:p w14:paraId="78F786D1"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საქართველოს სახელმწიფო უწყებებთან კოორდინაციით, საქართველო-ევროკავშირის ასოცირების შეთანხმების  განხორციელების დაგეგმვისა და მონიტორინგის ელექტრონულ სისტემაში მომზადდა</w:t>
      </w:r>
      <w:r w:rsidRPr="00365892">
        <w:rPr>
          <w:rFonts w:ascii="Times New Roman" w:hAnsi="Times New Roman" w:cs="Times New Roman"/>
          <w:bCs/>
          <w:sz w:val="22"/>
          <w:szCs w:val="22"/>
        </w:rPr>
        <w:t>​</w:t>
      </w:r>
      <w:r w:rsidRPr="00365892">
        <w:rPr>
          <w:bCs/>
          <w:sz w:val="22"/>
          <w:szCs w:val="22"/>
        </w:rPr>
        <w:t> ასოცირების შეთანხმების განხორციელების 2022 წლის ეროვნული სამოქმედო გეგმის ანგარიში;</w:t>
      </w:r>
    </w:p>
    <w:p w14:paraId="4AFBF856"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lastRenderedPageBreak/>
        <w:t>ევროკომისიის მიერ გამოქვეყნებულ უვიზო რეჟიმის შეჩერების მექანიზმის მე-5 ანგარიშში საქართველოსთან დაკავშირებით გაწერილი რეკომენდაციების შესრულების თაობაზე, შესაბამისი უწყებების მიერ მოწოდებულ ინფორმაციაზე დაყრდნობით, მომზადდა ანგარიში, რომელიც მიეწოდა  ევროკომისიის შესაბამის სამსახურს;</w:t>
      </w:r>
    </w:p>
    <w:p w14:paraId="3F72D12F"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ქ. ბრიუსელში, გაიმართა საქართველო-ევროკავშირის ასოცირების ეკონომიკური და დარგობრივი თანამშრომლობის ქვეკომიტეტის მე-3 თემატური ჯგუფის „ენერგეტიკა, გარემო, კლიმატი, ტრანსპორტი და სამოქალაქო დაცვა“  მე-8 სხდომა, „დასაქმება, სოციალური პოლიტიკა და თანაბარი შესაძლებლობები; საზოგადოებრივი ჯანდაცვა“ რიგით მე-8 სხდომა და მე-2 თემატური ჯგუფის - „სამრეწველო და საწარმოების პოლიტიკა და სამთო-მოპოვებითი საქმიანობა; ტურიზმი; კორპორაციული სამართალი და კორპორაციული მმართველობა; მომხმარებელთა პოლიტიკა; საგადასახადო პოლიტიკა“ რიგით მე-8 სხდომა;</w:t>
      </w:r>
    </w:p>
    <w:p w14:paraId="32CFDF07"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გაიმართა საქართველოს ევროკავშირში ინტეგრაციის სამთავრობო კომისიის რიგით 66-ე სხდომა;</w:t>
      </w:r>
    </w:p>
    <w:p w14:paraId="6BABD90C"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მომზადდა გაფართოების პაკეტის ფარგლებში საქართველოს ერთი წლის პროგრესის შესახებ ინფორმაცია და გადაეცა ევროკომისიას;</w:t>
      </w:r>
    </w:p>
    <w:p w14:paraId="3AB28278"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ევროკომისიის გაფართოებისა და სამეზობლო მოლაპარაკებების საკითხებში ევროკომისიის დელეგაციის ვიზიტის ფარგლებში გაიმართა შეხვედრები, რომლის მიზანს წარმოადგენდა ევროპული ეკონომიკური და საინვესტიციო გეგმის ფარგლებში გათვალისწინებული 5 საფლაგმანო ინიციატივის გარშემო არსებულ პროცესთან  დაკავშირებით ქართულ მხარესთან კონსულტაციების გამართვა; ასევე, განხილულ იქნა 2023 წლის სამოქმედო გეგმით (AAP) გათვალისწინებული ორმხრივი დახმარების პროგრამები;</w:t>
      </w:r>
    </w:p>
    <w:p w14:paraId="6D43F8A7"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ქ. თბილისში გაიმართა ევროკავშირის შავი ზღვის აუზის 2021 – 2027 წლების საზღვრისპირა თანამშრომლობის (CBC) ახალი პროგრამის (Black Sea Basin) საინფორმაციო შეხვედრა პოტენციური აპლიკანტებისათვის საქართველოდან;</w:t>
      </w:r>
    </w:p>
    <w:p w14:paraId="1ADCDF6B"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გამარტივდა ინსტიტუციური განვითარების პროგრამა „TAIEX“-ის პროცედურები ქართული უწყებებისათვის. ევროკომისიას დახმარებისთვის გაეგზავნა 10 განაცხადი სხვადასხვა უწყებიდან, აქედან უკვე დაფინანსებულია 7, ხოლო დანარჩენზე მიმდინარეობს განაცხადების დამუშავება;</w:t>
      </w:r>
    </w:p>
    <w:p w14:paraId="2673C2DF"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მიმდინარეობდა საქართველოში მიმდინარე ევროკავშირის ინსტიტუციური განვითარების პროგრამა Twinning-ის პროექტების კოორდინაცია. გაიმართა აღნიშნული პროექტების მმართველი კომიტეტების 18 სხდომა. გაიმართა 5 პროექტის დახურვის ღონისძიება; </w:t>
      </w:r>
    </w:p>
    <w:p w14:paraId="3A4EEF9D"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დასრულდა 2023 წლის რიგით მეთხუთმეტე წლიური ეროვნული პროგრამის შემუშავება;</w:t>
      </w:r>
    </w:p>
    <w:p w14:paraId="014B39DF"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ნატო-ს შტაბ-ბინაში გაიმართა ნატო-საქართველოს კომისიის სხდომა მუდმივი წარმომადგენლების დონეზე, სხდომაზე განხილულ იქნა ნატო-საქართველოს თანამშრომლობის კუთხით მიღწეული პროგრესი, რეგიონალური უსაფრთხოების საკითხები, 2023 წლის რიგით მეთხუთმეტე წლიურ ეროვნულ პროგრამაში ასახული მთავარი პრიორიტეტები და სხვა მნიშვნელოვანი საკითხები; </w:t>
      </w:r>
    </w:p>
    <w:p w14:paraId="3DF7DFB4" w14:textId="3DDBDEA2"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ნატო-ს პროგრამ</w:t>
      </w:r>
      <w:r w:rsidR="003E3B39" w:rsidRPr="00365892">
        <w:rPr>
          <w:bCs/>
          <w:sz w:val="22"/>
          <w:szCs w:val="22"/>
        </w:rPr>
        <w:t>ის</w:t>
      </w:r>
      <w:r w:rsidRPr="00365892">
        <w:rPr>
          <w:bCs/>
          <w:sz w:val="22"/>
          <w:szCs w:val="22"/>
        </w:rPr>
        <w:t xml:space="preserve"> მეცნიერება მშვიდობისა და უსაფრთხოებისთვის (SPS) მხარდაჭერით,  გაიმართა ღონისძიება, რომელზეც მიწვეული იყვნენ საქართველოს სამეცნიერო წრის წარმომადგენლები;</w:t>
      </w:r>
    </w:p>
    <w:p w14:paraId="694DBF00"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ჰიბრიდულ ფორმატში გაიმართა ახლო აღმოსავლეთისა და ცენტრალური აზიის რეგიონალური სემინარი ბირთვული მასალის ფიზიკური უსაფრთხოების კონვენციის (CPPNM) შესწორების შესახებ;</w:t>
      </w:r>
    </w:p>
    <w:p w14:paraId="745DAD2A" w14:textId="2727EFD1"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თბილისში თავდაცვისა და  უსაფრთხოების საკითხებში სამოქალაქო საბჭოსა და ამერიკის შეერთებული შტატების საელჩოს მხარდაჭერით გაიმართა გაუვრცელებლობის საკითხებზე  აშშ-შავი ზღვის ექსპერტთა კონფერენცია, სადაც </w:t>
      </w:r>
      <w:r w:rsidR="005A45EA" w:rsidRPr="00365892">
        <w:rPr>
          <w:bCs/>
          <w:sz w:val="22"/>
          <w:szCs w:val="22"/>
        </w:rPr>
        <w:t>ჰანხილულ იქნა</w:t>
      </w:r>
      <w:r w:rsidRPr="00365892">
        <w:rPr>
          <w:bCs/>
          <w:sz w:val="22"/>
          <w:szCs w:val="22"/>
        </w:rPr>
        <w:t xml:space="preserve"> ბირთვული და რადიაციული უსაფრთხოება და შავი ზღვის გაფართოებული რეგიონის გამოწვევები და შესაძლებლობები;</w:t>
      </w:r>
    </w:p>
    <w:p w14:paraId="48C91493"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lastRenderedPageBreak/>
        <w:t>გაიმართა ეუთოს კიბერ და ინფორმაციულ-საკომუნიკაციო ტექნოლოგიების უსაფრთხოების ნდობის აღდგენის ზომების ქვე-რეგიონული ტრენინგი, რომელიც მიზნად ისახავდა აღნიშნული ზომების პრაქტიკაში დანერგვას ეუთოს მონაწილე სახელმწიფოებს შორის;</w:t>
      </w:r>
    </w:p>
    <w:p w14:paraId="65273007"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ვენაში, ეუთო-ს შტაბ-ბინაში გაიმართა უსაფრთხოების გადასახედი ყოველწლიური კონფერენცია. ხსენებული ღონისძიება მიეძღვნა ეუთო-ს არეალში არსებულ უსაფრთხოების გარემოსა და უკრაინაში რუსეთის სამხედრო აგრესიის შედეგებს, ასევე, გაიმართა ევროპაში ჩვეულებრივი შეიარაღებული ძალების შესახებ ხელშეკრულების (ეჩშძ) კონფერენცია. ხსენებული კონფერენციის მოწვევის მთავარ მიზეზს წარმოადგენდა ეჩშძ (ევროპაში ჩვეულებრივი შეიარაღებული ძალების) ხელშეკრულებიდან რუსეთის ფედერაციის გასვლა და შესაბამისი შედეგების განხილვა;</w:t>
      </w:r>
    </w:p>
    <w:p w14:paraId="2B6A7A93"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ვენაში გაიმართა ბალისტიკური რაკეტების გაუვრცელებლობის ჰააგის ქცევის კოდექსის (HCoC) 22-ე რეგულარული შეხვედრა. განცხადებების აბსოლუტური უმრავლესობა მოიცავდა სამ თემას: რუსეთის ომი უკრაინის წინააღმდეგ და ამ ომში რუსეთის მიერ გამოყენებული შეიარაღება, ირანის ბირთვული პროგრამები და ბალისტიკური და მსგავსი ტიპის შეიარაღების გადაცემის ფაქტები არასახელმწიფო აქტორებისათვის განსაკუთრებით ახლო აღმოსავლეთის რეგიონში და ჩრდილოეთ კორეის მიერ ბალისტიკური რაკეტების გამოყენების ფაქტები და ჩრდილოეთ კორეის შესახებ გაეროს უშიშროების საბჭოს  რეზოლუციების აღსრულების მნიშვნელობა;</w:t>
      </w:r>
    </w:p>
    <w:p w14:paraId="2EED20CF"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ჯეჯუზე, კორეის რესპუბლიკა გაიმართა გავრცელების უსაფრთხოების ინიციატივის (PSI) მე-20 მაღალი დონის პოლიტიკური შეხვედრა. შეხვედრის ფარგლებში ქვეყნების წარმომადგენლებმა ყურადღება გაამახვილეს PSI-ინიციატივის მნიშვნელობაზე; ჩრდილოეთ კორეის რეჟიმის ქმედებების, უკრაინაში მიმდინარე ომისა და თანამედროვე ტექნოლოგიების შესაძლებლობების (ხელოვნური ინტელექტი, quantum computing) გათვალისწინებით, მსოფლიო უსაფრთხოების, მათ შორის მასობრივი განადგურების იარაღის გავრცელების კუთხით არსებულ გამოწვევებსა და საფრთხეებზე;</w:t>
      </w:r>
    </w:p>
    <w:p w14:paraId="5A108302"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საქართველოს მუდმივი წარმომადგენლობა ეუთოში რეგულარულად მონაწილეობდა უსაფრთხოებისთვის თანამშრომლობის ფორუმის (FSC) შეხვედრებში, სადაც საქართველოს წარმომადგენლების მხრიდან გაკეთდა ეროვნული განცხადებები სხდომებზე, მათ შორის: ქალები მშვიდობასა და უსაფრთხოებაში, სამხედრო-პოლიტიკური ასპექტების შესახებ ქცევის კოდექსი, ქვეითსაწინააღმდეგო ნაღმები,  შავი ზღვის უსაფრთხოება და ა.შ.;</w:t>
      </w:r>
    </w:p>
    <w:p w14:paraId="57CA218A"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ამერიკის შეერთებულ შტატებში ვიზიტის ფარგლებში, მონაწილეობა იქნა მიღებული საერთაშორისო რელიგიური თავისუფლების რიგით მესამე ყოველწლიურ სამიტში (IRF Summit 2023) და დაესწრო „National Prayer Breakfast”-ს;</w:t>
      </w:r>
    </w:p>
    <w:p w14:paraId="0075A26C"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განხილული იქნა საქართველოსა და USAID-ის ოცდაათწლიანი პარტნიორობის შედეგები და ამ თანამშრომლობის გავლენა საქართველოს სხვადასხვა ინსტიტუტებში გამჭვირვალობის, ეკონომიკური ზრდისა და ენერგეტიკული დამოუკიდებლობის გაძლიერების მიმართულებით და საქართველოსა და „დემოკრატიის ეროვნული ფონდის“ (National Endowment for Democracy Foundation) შორის არსებული თანამშრომლობის დინამიკა. ასევე, საქართველოსა და აშშ-ის სტრატეგიული პარტნიორული ურთიერთობების ძირითადი მიმართულებები;</w:t>
      </w:r>
    </w:p>
    <w:p w14:paraId="3BE4C34E"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ამერიკის შეერთებული შტატების სახელმწიფო მდივნის მოადგილის თანაშემწესთან მთავრობის ადმინისტრაციაში გამართულ შეხვედრაზე განხილული იქნა ორ ქვეყანას შორის არსებული სტრატეგიული პარტნიორობა. ხაზი გაესვა სხვადასხვა სფეროში თანამშრომლობის განმტკიცების მნიშვნელობას, ასევე მიმოიხილეს რეგიონსა და მსოფლიოში არსებული უსაფრთხოების გარემო;</w:t>
      </w:r>
    </w:p>
    <w:p w14:paraId="52255869"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საქართველოში ვიზიტით მყოფ აშშ-ის თავდაცვის ეროვნული უნივერსიტეტის მაღალჩინოსან ოფიცერთა „CAPSTONE“-ის დელეგაციის წევრებთან შეხვედრაზე განხილული იქნა საქართველოსა და აშშ-ის შორის არსებულ სტრატეგიულ ურთიერთობებთან დაკავშირებული საკითხების ფართო სპექტრი და  თანამშრომლობის შემდგომი გაღრმავების პერსპექტივები. </w:t>
      </w:r>
      <w:r w:rsidRPr="00365892">
        <w:rPr>
          <w:bCs/>
          <w:sz w:val="22"/>
          <w:szCs w:val="22"/>
        </w:rPr>
        <w:lastRenderedPageBreak/>
        <w:t>საგანგებო ყურადღება დაეთმო საქართველოში, კავკასიისა და შავი ზღვის რეგიონებში არსებულ უსაფრთხოების გამოწვევებს;</w:t>
      </w:r>
    </w:p>
    <w:p w14:paraId="7DBD879C"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შეხვედრა გაიმართა ეროვნული დემოკრატიული ინსტიტუტის (NDI) პრეზიდენტთან. საუბარი შეეხო NDI-ის ხანგრძლივი და აქტიური ჩართულობის მნიშვნელობას საქართველოში დემოკრატიული ინსტიტუტების, სამოქალაქო საზოგადოების გაძლიერებისა და კარგი მმართველობის მხარდასაჭერად;</w:t>
      </w:r>
    </w:p>
    <w:p w14:paraId="6B087936"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ნაბიჯები გადაიდგა კანადასთან ურთიერთობების განმტკიცების მიმართულებით;</w:t>
      </w:r>
    </w:p>
    <w:p w14:paraId="3F1EEB1A"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გაგრძელდა მეზობელ ქვეყნებთან დაბალანსებული პოლიტიკა და ორმხრივი და მრავალმხრივი თანამშრომლობის შემდგომი განვითარება. მეზობელ ქვეყნებთან ურთიერთობების პოლიტიკური, სავაჭრო-ეკონომიკური და სხვა დარგობრივი მიმართულებით გაღრმავების მიზნით განხორციელდა უმაღლესი და მაღალი დონის ვიზიტები;</w:t>
      </w:r>
    </w:p>
    <w:p w14:paraId="202E203C" w14:textId="07120B99"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განხორციელდა უმაღლესი და მაღალი დონის ვიზიტები</w:t>
      </w:r>
      <w:r w:rsidR="00DA6B7A" w:rsidRPr="00365892">
        <w:rPr>
          <w:bCs/>
          <w:sz w:val="22"/>
          <w:szCs w:val="22"/>
        </w:rPr>
        <w:t>;</w:t>
      </w:r>
    </w:p>
    <w:p w14:paraId="662046E3"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rFonts w:eastAsia="Calibri"/>
          <w:sz w:val="22"/>
          <w:szCs w:val="22"/>
        </w:rPr>
        <w:t>შედგა ორმხრივი პოლიტიკური კონსულტაციები კვიპროსის, ლიეტუვას და იტალიის საგარეო უწყებებთან;</w:t>
      </w:r>
    </w:p>
    <w:p w14:paraId="7F4C6627"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ბერლინში, გაიმართა სტრატეგიული თანამშრომლობის ფორმატის - „ქართულ-გერმანულ-ფრანგული პოლიტიკური სამკუთხედის“ მე-4 რაუნდი, რასაც განსაკუთრებული მნიშვნელობა ჰქონდა ევროპული უსაფრთხოების არქიტექტურის ტრანსფორმაციისა და საქართველოს ევროპული მომავლის გათვალისწინებით, გერმანია-საფრანგეთის მეტი მხარდაჭერის კონსოლიდაციის კუთხით;</w:t>
      </w:r>
    </w:p>
    <w:p w14:paraId="30F7D164"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rFonts w:eastAsia="Calibri"/>
          <w:sz w:val="22"/>
          <w:szCs w:val="22"/>
        </w:rPr>
        <w:t>ახლო აღმოსავლეთისა და აფრიკის ქვეყნებთან ურთიერთობების მიმართულებით განხორციელდა რიგი ღონისძიებები, ვიზიტები, სატელეფონო საუბრები;</w:t>
      </w:r>
    </w:p>
    <w:p w14:paraId="1E1AA493" w14:textId="515CC1D8"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ხელი მოეწერა</w:t>
      </w:r>
      <w:r w:rsidR="00DA6B7A" w:rsidRPr="00365892">
        <w:rPr>
          <w:bCs/>
          <w:sz w:val="22"/>
          <w:szCs w:val="22"/>
        </w:rPr>
        <w:t>:</w:t>
      </w:r>
      <w:r w:rsidRPr="00365892">
        <w:rPr>
          <w:bCs/>
          <w:sz w:val="22"/>
          <w:szCs w:val="22"/>
        </w:rPr>
        <w:t xml:space="preserve"> „ურთიერთგაგების მემორანდუმს არაბთა გაერთიანებულ საამიროების მთავრობასა და საქართველოს მთავრობას შორის სახელმწიფო მმართველობის განვითარებისა და მოდერნიზაციის სფეროში გამოცდილების გაზიარების შესახებ“; „შეთანხმებას საქართველოს მთავრობასა და ისრაელის სახელმწიფოს მთავრობას შორის ტურიზმის სფეროში თანამშრომლობის შესახებ“</w:t>
      </w:r>
      <w:r w:rsidR="00DA6B7A" w:rsidRPr="00365892">
        <w:rPr>
          <w:bCs/>
          <w:sz w:val="22"/>
          <w:szCs w:val="22"/>
        </w:rPr>
        <w:t xml:space="preserve">; </w:t>
      </w:r>
      <w:r w:rsidRPr="00365892">
        <w:rPr>
          <w:bCs/>
          <w:sz w:val="22"/>
          <w:szCs w:val="22"/>
        </w:rPr>
        <w:t>საქართველოსა და ისრაელის სახელმწიფოს შორის ერთობლივ დეკლარაციას თავისუფალი ვაჭრობის შესახებ შეთანხმებაზე მოლაპარაკებების დაწყებასთან დაკავშირებით;</w:t>
      </w:r>
    </w:p>
    <w:p w14:paraId="4A668864" w14:textId="744A8A0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ქ. ბანგკოკში გაიმართა საქართველოს და ტაილანდის სამეფოს საგარეო საქმეთა სამინისტროებს შორის პოლიტიკური კონსულტაციების მე-2 რაუნდი და კონსულტაციების ფარგლებში ხელი მოეწერა </w:t>
      </w:r>
      <w:r w:rsidR="00DA6B7A" w:rsidRPr="00365892">
        <w:rPr>
          <w:bCs/>
          <w:sz w:val="22"/>
          <w:szCs w:val="22"/>
        </w:rPr>
        <w:t xml:space="preserve">რამოდენიმე </w:t>
      </w:r>
      <w:r w:rsidRPr="00365892">
        <w:rPr>
          <w:bCs/>
          <w:sz w:val="22"/>
          <w:szCs w:val="22"/>
        </w:rPr>
        <w:t>მემორანდუმებს</w:t>
      </w:r>
      <w:r w:rsidR="00DA6B7A" w:rsidRPr="00365892">
        <w:rPr>
          <w:bCs/>
          <w:sz w:val="22"/>
          <w:szCs w:val="22"/>
        </w:rPr>
        <w:t>;</w:t>
      </w:r>
      <w:r w:rsidRPr="00365892">
        <w:rPr>
          <w:bCs/>
          <w:sz w:val="22"/>
          <w:szCs w:val="22"/>
        </w:rPr>
        <w:t xml:space="preserve"> </w:t>
      </w:r>
    </w:p>
    <w:p w14:paraId="04C502C4" w14:textId="77777777" w:rsidR="00EF3887" w:rsidRPr="00365892" w:rsidRDefault="00EF3887"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ქ. თბილისში საქართველოს და პაკისტანის  საგარეო საქმეთა სამინისტროებს შორის ორმხრივი პოლიტიკური კონსულტაციები პირველი რაუნდი გაიმართა, ხელი მოეწერა ურთიერთგაგების მემორანდუმს ორი ქვეყნის საგარეო საქმეთა სამინისტროებს შორის ორმხრივი კონსულტაციების შესახებ;</w:t>
      </w:r>
    </w:p>
    <w:p w14:paraId="5A8B3912"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ქ. თბილისში გაიმართა საქართველოს და ყაზახეთის რესპუბლიკის საგარეო საქმეთა სამინისტროებს შორის რიგით მეათე პოლიტიკური კონსულტაციები;</w:t>
      </w:r>
    </w:p>
    <w:p w14:paraId="2A195217" w14:textId="5C6F4B0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ქ. ტაშკენტში გაიმართა საქართველო-უზბეკეთის მთავრობათაშორისი ეკონომიკური თანამშრომლობის კომისიის მე-9 სხდომა</w:t>
      </w:r>
      <w:r w:rsidR="00DA6B7A" w:rsidRPr="00365892">
        <w:rPr>
          <w:bCs/>
          <w:sz w:val="22"/>
          <w:szCs w:val="22"/>
        </w:rPr>
        <w:t>;</w:t>
      </w:r>
    </w:p>
    <w:p w14:paraId="44A2BCA7" w14:textId="61B07AFB"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ქ. თბილისში გაიმართა საქართველო-თურქმენეთის მთავრობათაშორისი ეკონომიკური თანამშრომლობის კომისიის რიგით მეოთხე სხდომა, ხელმოწერილ იქნა საქართველოსა და თურქმენეთს შორის მთავრობათაშორისი ეკონომიკური კომისიის სხდომის ოქმი. ასევე, საქართველოს სავაჭრო პალატის ორგანიზებით გაიმართა საქართველო-თურქმენეთის ბიზნეს ფორუმი</w:t>
      </w:r>
      <w:r w:rsidR="00EF3887" w:rsidRPr="00365892">
        <w:rPr>
          <w:bCs/>
          <w:sz w:val="22"/>
          <w:szCs w:val="22"/>
        </w:rPr>
        <w:t>,</w:t>
      </w:r>
      <w:r w:rsidRPr="00365892">
        <w:rPr>
          <w:bCs/>
          <w:sz w:val="22"/>
          <w:szCs w:val="22"/>
        </w:rPr>
        <w:t xml:space="preserve"> რომელშიც მონაწილეობა მიიღო ბიზნესის 200-მდე წარმომადგენელმა;</w:t>
      </w:r>
    </w:p>
    <w:p w14:paraId="62FC512C"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გაიმართა შეხვედრები საქართველოში ბრაზილიის ფედერაციული რესპუბლიკის ელჩთან, განხილულ იქნა ორ ქვეყანას შორის არსებული თანამშრომლობის გაღრმავების შესაძლებლობები, ასევე საქართველოსა და ბრაზილიას შორის დიპლომატიური ურთიერთობების 30 წლისთავთან </w:t>
      </w:r>
      <w:r w:rsidRPr="00365892">
        <w:rPr>
          <w:bCs/>
          <w:sz w:val="22"/>
          <w:szCs w:val="22"/>
        </w:rPr>
        <w:lastRenderedPageBreak/>
        <w:t>დაკავშირებული ღონისძიებების დაგეგმვის შესაძლებლობები და მიუნხენის საერთაშორისო კონფერენციის ფარგლებში, ბრაზილიის ფედერაციული რესპუბლიკის საგარეო საქმეთა მინისტრთან, განხილული იქნა ორმხრივი და მრავალმხრივი ურთიერთობების მნიშვნელოვანი საკითხები;</w:t>
      </w:r>
    </w:p>
    <w:p w14:paraId="04C2FFF2"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განხორციელდა სამუშაო ვიზიტი ლათინური ამერიკისა და კარიბის ზღვის აუზის რამდენიმე ქვეყანაში (გაიმართა ორმხრივი პოლიტიკური კონსულტაციები მექსიკის შეერთებულ შტატებთან, სურინამის, დომინიკისა და პანამის რესპუბლიკებთან). ქვეყნებმა დაადასტურეს მათი მხარდაჭერა საქართველოს სუვერენიტეტისა და ტერიტორიული მთლიანობის მიმართ და გამოთქვეს საქართველოსთან არსებული თანამშრომლობის გააქტიურების სურვილი;</w:t>
      </w:r>
    </w:p>
    <w:p w14:paraId="47E19D29"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ქ. თბილისში ოფიციალურად გაიხსნა გვატემალის რესპუბლიკის საპატიო საკონსულო;</w:t>
      </w:r>
    </w:p>
    <w:p w14:paraId="35571B37"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არგენტინის დელეგაციის თბილისში ვიზიტის ფარგლებში, გაიმართა პოლიტიკური კონსულტაციების მეოთხე რაუნდი საქართველოსა და არგენტინის საგარეო საქმეთა სამინისტროებს შორის; </w:t>
      </w:r>
    </w:p>
    <w:p w14:paraId="68A6F70E" w14:textId="6F8904FE"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აქტიურად მიმდინარეობდა მუშაობა გაერო-ს განვითარების პროგრამის, მოსახლეობის ფონდისა და პროექტების მომსახურების ოფისის (UNDP/UNFPA/UNOP</w:t>
      </w:r>
      <w:r w:rsidR="006C01F4" w:rsidRPr="00365892">
        <w:rPr>
          <w:bCs/>
          <w:sz w:val="22"/>
          <w:szCs w:val="22"/>
        </w:rPr>
        <w:t>S) აღმასრულებელი საბჭოს წევრთა (</w:t>
      </w:r>
      <w:r w:rsidRPr="00365892">
        <w:rPr>
          <w:bCs/>
          <w:sz w:val="22"/>
          <w:szCs w:val="22"/>
        </w:rPr>
        <w:t>202</w:t>
      </w:r>
      <w:r w:rsidR="006C01F4" w:rsidRPr="00365892">
        <w:rPr>
          <w:bCs/>
          <w:sz w:val="22"/>
          <w:szCs w:val="22"/>
        </w:rPr>
        <w:t xml:space="preserve">5-2027 წლების ვადით), </w:t>
      </w:r>
      <w:r w:rsidRPr="00365892">
        <w:rPr>
          <w:bCs/>
          <w:sz w:val="22"/>
          <w:szCs w:val="22"/>
        </w:rPr>
        <w:t>გაერო-ს ბავშვთა ფონდის (UNICEF) აღმასრულებელი საბჭოს წევრთა (2026-2028 წლების ვადი</w:t>
      </w:r>
      <w:r w:rsidR="006C01F4" w:rsidRPr="00365892">
        <w:rPr>
          <w:bCs/>
          <w:sz w:val="22"/>
          <w:szCs w:val="22"/>
        </w:rPr>
        <w:t>თ.</w:t>
      </w:r>
      <w:r w:rsidRPr="00365892">
        <w:rPr>
          <w:bCs/>
          <w:sz w:val="22"/>
          <w:szCs w:val="22"/>
        </w:rPr>
        <w:t>) და გაერო-ს უშიშროების საბჭოს არამუდმივ წევრთა (2040-2041 წლების ვადით) არჩევნებში საქართველოს კანდიდატურების მხარდაჭერის მოპოვების მიზნით;</w:t>
      </w:r>
    </w:p>
    <w:p w14:paraId="6860B6FD" w14:textId="43CEEA1F"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მონაწილეობა იქნა მიღებული 2023 წლის ივნის</w:t>
      </w:r>
      <w:r w:rsidR="006C01F4" w:rsidRPr="00365892">
        <w:rPr>
          <w:bCs/>
          <w:sz w:val="22"/>
          <w:szCs w:val="22"/>
        </w:rPr>
        <w:t>ში</w:t>
      </w:r>
      <w:r w:rsidRPr="00365892">
        <w:rPr>
          <w:bCs/>
          <w:sz w:val="22"/>
          <w:szCs w:val="22"/>
        </w:rPr>
        <w:t>, პარიზში გამართულ გამოფენების საერთაშორისო ბიუროს (BIE) გენერალური ასამბლეის 172-ე სესიაში, რომლის ფარგლებშიც, მონაწილეებმა განიხილეს 2027-2028 წლის სპეციალიზებული ექსპოების კანდიდატი ქვეყნების/ქალაქების პროგრესის შეფასების ანგარიშები</w:t>
      </w:r>
      <w:r w:rsidR="0020301E" w:rsidRPr="00365892">
        <w:rPr>
          <w:bCs/>
          <w:sz w:val="22"/>
          <w:szCs w:val="22"/>
          <w:lang w:val="en-US"/>
        </w:rPr>
        <w:t>;</w:t>
      </w:r>
    </w:p>
    <w:p w14:paraId="6158FF1F"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მიმდინარეობდა მუშაობა „საქართველოს საერთაშორისო ხელშეკრულებების შესახებ“ კანონის შესაბამისად საერთაშორისო ხელშეკრულებების დადების მიმართულებით. აღნიშნულ პერიოდში დაიდო 37 ხელშეკრულება (ამათგან ძალაში შევიდა 17 ხელშეკრულება);</w:t>
      </w:r>
    </w:p>
    <w:p w14:paraId="2E4021BA"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გაეროს ადამიანის უფლებათა სახელშეკრულებო ორგანოებში განხილულ იქნა საქართველოს 2 პერიოდული ანგარიში, ხოლო საქართველოს პარლამენტში გაგზავნის მიზნით, საქართველოს საგარეო საქმეთა სამინისტრომ მთავრობას წარუდგინა 1 პერიოდული ანგარიშის პროექტი. ასევე, ბავშვის უფლებათა კომიტეტს წარედგინა 1 პერიოდული ანგარიში;</w:t>
      </w:r>
    </w:p>
    <w:p w14:paraId="6D5AB1C3"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ეკონომიკური დიპლომატიის ფარგლებში, გრძელდებოდა მუშაობა მსოფლიოს სტრატეგიულ ბაზრებთან ინტეგრაციის, ქართული პროდუქციისთვის პრეფერენციული საექსპორტო პირობების შექმნის, საქართველოს საექსპორტო შესაძლებლობების გაზრდის, საქართველოს ეკონომიკის სხვადასხვა სექტორებში არსებული შესაძლებლობების შესახებ საერთაშორისო პარტნიორების ცნობადობის ამაღლების, საქართველოსა და უცხოეთის ქვეყნების ბიზნესის წარმომადგენელთა შორის კავშირების დამყარების, საქართველოში მეტი პირდაპირი უცხოური ინვესტიციების, ასევე ტურისტების დამატებითი ნაკადების მოზიდვის ხელშეწყობის მიმართულებით;</w:t>
      </w:r>
    </w:p>
    <w:p w14:paraId="30E63886"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ILO-ის ევროპისა და ცენტრალური აზიის რეგიონულ ოფისს დაევალა დაიწყოს სათანადო პროცედურა, რათა ILO-ის საქართველოსთან თანამშრომლობის პორტფელი გადავიდეს ILO-ის საველე ოპერაციებისა და პარტნიორობის (DDG/FOP) აღმოსავლეთ ევროპისა და ცენტრალური აზიის მოსკოვის რეგიონული ოფისიდან, ILO-ს საველე ოპერაციებისა და პარტნიორობის (DDG/FOP) ცენტრალური და აღმოსავლეთ ევროპის ბუდაპეშტის ოფისის დაქვემდებარებაში;</w:t>
      </w:r>
    </w:p>
    <w:p w14:paraId="376ED950"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მონაწილეობა მიიღეს ქ. სტამბოლში, შავი ზღვის ეკონომიკური თანამშრომლობის ორგანიზაციის (BSEC) უფროსი თანამდებობის პირთა კომიტეტის (CSO) სხდომაში. შეხვედრის ფარგლებში განხილულ იქნა დღის წესრიგით გათვალისწინებული 13 საკითხი და მიღებულ იქნა შესაბამისი დადგენილებები და გადაწყვეტილებები, ასევე, მონაწილეობა იქნა მირებული შავი ზღვის ეკონომიკური თანამშრომლობის ორგანიზაციის (BSEC) წევრი ქვეყნების საგარეო საქმეთა </w:t>
      </w:r>
      <w:r w:rsidRPr="00365892">
        <w:rPr>
          <w:bCs/>
          <w:sz w:val="22"/>
          <w:szCs w:val="22"/>
        </w:rPr>
        <w:lastRenderedPageBreak/>
        <w:t>მინისტრების საბჭოს (CMFA) 46-ე სხდომაში, რომლის ფარგლებშიც მიღებულ იქნა რეზოლუციები, გადაწყვეტილებები და რეკომენდაციები, რომლითაც BSEC-ში შემდეგი 6 თვის განმავლობაში იხელმძღვანელებს;</w:t>
      </w:r>
    </w:p>
    <w:p w14:paraId="3293A23D" w14:textId="7970E569"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მონაწილეობა იქნა მიღებული ქ. სტრუგაში გამართულ ეუთოს ეკონომიკური და გარემოსდაცვითი განზომილების კონფერენციაში. საქართველოს დელეგაციამ თავის გამოსვლაში ყურადღება გაამახვილა ენერგეტიკული უსაფრთხოებისა და კრიტიკული ენერგეტიკული ინფრასტრუქტურის მდგრადობის ხელშეწყობაზე, ასევე მიუერთდა ევროკავშირის ორ განცხადებას, რომლებშიც რუსეთის მიერ უკრაინის წინააღმდეგ აგრესიული ომის გაგრძელების ფონზე ხაზი გაესვა მიყენებული ეკონომიკური და გარემოსდაცვითი ზიანის მოგვარების და შემსუბუქების მნიშვნელობას და აღინიშნა ეუთოს მეორე განზომილების გაძლიერების მნიშვნელობას, ყოვლისმომცველი უსაფრთხოების მისაღწევად;</w:t>
      </w:r>
    </w:p>
    <w:p w14:paraId="448DB459"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გაეროს სურსათისა და სოფლის მეურნეობის ორგანიზაციის (FAO) 43-ე კონფერენციაზე საქართველო პირველად გახდა ორგანიზაციის საბჭოს წევრი;</w:t>
      </w:r>
    </w:p>
    <w:p w14:paraId="24CA06EE"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გაიმართა „ევროკავშირსა და ნატოში გაწევრების შესახებ საქართველოს მთავრობის კომუნიკაციის სტრატეგია 2021-2025 წლებისთვის“ უწყებათაშორისი სამუშაო ჯგუფის შეხვედრა. შემუშავებულ იქნა 2023 წლის სამოქმედო გეგმა. „ევროკავშირის და საქართველოს შორის ასოცირების შესახებ შეთანხმების განხორციელების მხარდაჭერა-II“ პროექტის დახმარებით, მოწვეული ექსპერტის მიერ გაიმართა უწყებათაშორისი სამუშაო ჯგუფის ტრენინგი, კომუნიკაციის სტრატეგიის სამოქმედო გეგმის შემუშავების დახვეწის თემატიკაზე. საქართველოს ევროკავშირში წევრობის განაცხადის შეტანასთან დაკავშირებით და ევროკავშირის მიერ ქვეყნის ევროპული პერსპექტივის ოფიციალური დადასტურების შესაბამისად, უწყებებთან შეთანხმების საფუძველზე განახლდა სტრატეგიის დოკუმენტი. სამუშაო ჯგუფთან ერთად  გრძელდება მუშაობა სტრატეგიის მონიტორინგის პროგრამის შემუშავებაზე - სსიპ „ციფრული მმართველობის სააგენტოს“ წარმომადგენლებთან გაიმართა 9 შეხვედრა, სადაც განხილულ იქნა პროგრამის მოდული;</w:t>
      </w:r>
    </w:p>
    <w:p w14:paraId="7578ADE0" w14:textId="6D152760"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მიმდინარეობდა მობილური აპლიკაცია </w:t>
      </w:r>
      <w:r w:rsidR="00F864C6" w:rsidRPr="00365892">
        <w:rPr>
          <w:bCs/>
          <w:sz w:val="22"/>
          <w:szCs w:val="22"/>
        </w:rPr>
        <w:t>„EU Visa Free“</w:t>
      </w:r>
      <w:r w:rsidRPr="00365892">
        <w:rPr>
          <w:bCs/>
          <w:sz w:val="22"/>
          <w:szCs w:val="22"/>
        </w:rPr>
        <w:t>-ის მართვა, რომელიც ხელმისაწვდომია მსოფლიო მასშტაბით;</w:t>
      </w:r>
    </w:p>
    <w:p w14:paraId="31B36D47"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გაიმართა სამუშაო შეხვედრა ევროკავშირთან უვიზო მიმოსვლის 2023 წლის საინფორმაციო კამპანიაზე, სადაც მონაწილეობა მიიღეს თემატურმა უწყებებმა, შემუშავდა კამპანიის კონცეფცია და მიმდინარეობდა მუშაობა პარტნიორ ორგანიზაციებთან კამპანიის იმპლემენტაციის მიმართულებით; გაიმართა შეხვედრები მიგრაციის საერთაშორისო ორგანიზაციის (IOM) და მიგრაციის პოლიტიკის განვითარების საერთაშორისო ცენტრის (ICMPD) წარმომადგენლებთან;</w:t>
      </w:r>
    </w:p>
    <w:p w14:paraId="4B73FCDB"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მონაწილეობა იქნა მიღებული სუამ-ის სტრატეგიული კომუნიკაციების ჯგუფის შეხვედრაში, რომელიც მათ შორის შეეხებოდა, წევრი ქვეყნების თანამშრომლობის გაძლიერებას სუამ-ის მედია აქტივობების გაზრდის საკითხში;</w:t>
      </w:r>
    </w:p>
    <w:p w14:paraId="3BB84303"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მიმდინარეობდა საერთაშორისო მედიაში საქართველოს შესახებ გამოქვეყნებული სტატიების მონიტორინგის საფუძველზე (საელჩოებისგან მიღებულ ინფორმაციაზე დაყრდნობით) ყოველკვირეულად ინფორმაციის ანალიზი და შედეგების გავრცელება;</w:t>
      </w:r>
    </w:p>
    <w:p w14:paraId="26EFA1AF"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„ევროკავშირის და საქართველოს შორის ასოცირების შესახებ შეთანხმების განხორციელების მხარდაჭერა-II“ პროექტის მხარდაჭერით, მიმდინარეობდა საელჩოებში კომუნიკაციის ოფიცრების საჭიროებებზე მორგებული სახელმძღვანელოს შემუშავება, რომელიც მოიცავს სხვადასხვა მიმართულებას, მათ შორის, სოც. მედია, მედიასთან ურთიერთობები, კამპანიების დაგეგმვა, დეზინფორმაცია, ა.შ., ჩატარდა გასაუბრებები პოტენციურ ექსპერტებთან; შეირჩა შესაბამისი ექსპერტი, რომელმაც დაიწყო სახელმძღვანელოს შემუშავება;</w:t>
      </w:r>
    </w:p>
    <w:p w14:paraId="521A7703"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განხორციელდა შეხვედრები სხვადასხვა სარეკლამო კომპანიებთან სამინისტროს მარკეტინგული კამპანიების დაგეგმვისა და განხორციელების მიზნით დიასპორის, საკონსულო საქმიანობის, დიპლომატიური სამსახურის, საქართველოს ევროკავშირში ინტეგრაციის საკითხებზე. თემატური ბაზრის კვლევის შედეგად შეირჩა სარეკლამო კომპანიები, რომლებმაც </w:t>
      </w:r>
      <w:r w:rsidRPr="00365892">
        <w:rPr>
          <w:bCs/>
          <w:sz w:val="22"/>
          <w:szCs w:val="22"/>
        </w:rPr>
        <w:lastRenderedPageBreak/>
        <w:t>განახორციელეს 2 კამპანიის წარმართვა - მომზადდა ევროინტეგრაციის - 4 ვიდეორგოლი და დიასპორის საკითხებზე - 4 ვიდეორგოლი. ვიდეოების განთავსება განხორციელდა შემდეგ სატელევიზიო არხებზე: იმედი, რუსთავი2, მაესტრო, პოსტვ, GDS;</w:t>
      </w:r>
    </w:p>
    <w:p w14:paraId="5C549005"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ყოველკვირეულად მზადდებოდა და ვრცელდებოდა  საინფორმაციო დაიჯესტი „Newsletter”, სადაც ასახულია საქართველოს მთავრობის საერთაშორისო შეხვედრები/ვიზიტები და ღონისძიებები;</w:t>
      </w:r>
    </w:p>
    <w:p w14:paraId="3325F92B"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აშშ-ის სახელმწიფო დეპარტამენტის გლობალური ჩართულობის ცენტრისა (GEC) და დიდი ბრიტანეთის პრემიერ მინისტრის კაბინეტის საერთაშორისო საკომუნიკაციო სამსახურის, GEC-IQ პლატფორმის ფარგლებში ყოველთვიურ შეხვედრებზე ქართული მხარე უზიარებდა პარტნიორ ქვეყნებს წამყვან დეზინფორმაციულ ნარატივებს. მომზადდა პრეზენტაცია ოკუპირებულ ტერიტორიებთან დაკავშირებით გავრცელებულ დეზინფორმაციასთან დაკავშირებით;</w:t>
      </w:r>
    </w:p>
    <w:p w14:paraId="52D4A8EF"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კომპეტენციის ფარგლებში მომზადდა: მიგრაციის სტრატეგიის 2022 წლის სამოქმედო გეგმის წლის ანგარიში; მიგრაციის სტრატეგიის 2023 წლის სამოქმედო გეგმის პირველი კვარტლის ანგარიში; ევროკომისიისთვის მომზადდა ანგარიში უვიზოს კამპანიაზე; 2023 წლისთვის ეროვნული პროგრამის სამოქმედო გეგმა;</w:t>
      </w:r>
    </w:p>
    <w:p w14:paraId="4361A926"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მომზადდა დეზინფორმაციის მონიტორინგის ყოველთვიური ანალიზის 4 დოკუმენტი;</w:t>
      </w:r>
    </w:p>
    <w:p w14:paraId="14A2E5DB"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შემუშავდა სამინისტროს მედიამონიტორინგის სისტემის კონცეფცია;</w:t>
      </w:r>
    </w:p>
    <w:p w14:paraId="4858CE3C"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მონაწილეობა იქნა მიღებული ეროვნული საფოსტო საგადახადო ნიშნების გამოცემის მუდმივმოქმედი კომისიის მუშაობაში და საქართველოს ფოსტასთან ერთად, საიუბილეო ეროვნული მარკების ბეჭდვის, ესკიზების მომზადების და თემატური გეგმის შემუშავების პროცესში. შემუშავდა 2023-2024 წლების მარკების თემატური გეგმა. შემუშავდა და გამოიცა საქართველოსა და კატარს შორის დიპლომატიური ურთიერთობების 30 წლისთავის აღსანიშნი საიუბილეო ორმხრივი მარკა;</w:t>
      </w:r>
    </w:p>
    <w:p w14:paraId="11ECBF2C"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2023 წელს აღინიშნება 17 პარტნიორ ქვეყანასთან დიპლომატიური ურთიერთობების დამყარების და 7 საერთაშორისო ორგანიზაციაში გაწევრების 30 წლისთავი. საზღვარგარეთ საქართველოს დიპლომატიურ მისიებთან ერთად, საიუბილეო თარიღებთან დაკავშირებით, ხორციელდებოდა საკომუნიკაციო კამპანია, რომლის ფარგლებშიც მზადდებოდა საიუბილეო ლოგოები, ბანერები, Tweet-ები, Facebook Post-ები. დამზადდა საინფორმაციო მასალები ორმხრივი ურთიერთობების შესახებ შემდეგი ქვეყნებისათვის: ჩეხეთი, სლოვაკეთი, ტელეკომუნიკაციების საერთაშორისო კავშირი (ITU), სლოვენია, ინდონეზია, ხორვატია, მალტა, მონაკო, სინგაპური, ლატვია, კატარი, გაერო-ს საერთაშორისო საფოსტო კავშირი (UPU), ბრაზილია, მალაიზია, ეთიოპია;</w:t>
      </w:r>
    </w:p>
    <w:p w14:paraId="426EB9A0"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მონაწილეობა იქნა მიღებული საქართველოში არსებული კრიზისების მართვის წესის გადახედვისა და საკანონმდებლო აქტების პროექტების მომზადების პროცესში;</w:t>
      </w:r>
    </w:p>
    <w:p w14:paraId="2CD40345" w14:textId="214DB1C6"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არაბთა გაერთიანებულ საამიროებში საქართველოს საელჩოს ინიციატივით და სტრატეგიული კომუნიკაციების დეპარტამენტის მხარდაჭერით, გამოიცა ვრცელი პუბლიკაცია საქართველოს შესახებ. პროექტი განხორციელდა სპარსეთის ყურის რეგიონში ერთ-ერთი ყველაზე პოპულარული და კითხვადი ინგლისურენოვანი ჟურნალის “Khaleej Times” და მსხვილი საერთაშორისო მედია კომპანიის “Kaori Media” მიერ;</w:t>
      </w:r>
    </w:p>
    <w:p w14:paraId="5C8E473B"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ყურადღება გამახვილებული იყო საზღვარგარეთ მცხოვრები საქართველოს მოქალაქეების უფლებებისა და კანონიერი ინტერესების დაცვაზე;</w:t>
      </w:r>
    </w:p>
    <w:p w14:paraId="594F821E"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საქართველოს საკონსულო დაწესებულებების დაფარვის არეალის გაფართოების მიზნით, დაინიშნა 2 ახალი საპატიო კონსული;</w:t>
      </w:r>
    </w:p>
    <w:p w14:paraId="5A3F9103"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მიმდინარეობდა Geoconsul-სისტემის ლეგალიზაციის მოდულის განახლება - პროგრამული განახლება ლაივ-გარემოზე გასვლამდე გატესტვის ეტაპზეა; მიმდინარეობდა Geoconsul-სისტემის ელექტრონული ვიზის მოდულის განახლება;</w:t>
      </w:r>
    </w:p>
    <w:p w14:paraId="53AB114E"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lastRenderedPageBreak/>
        <w:t xml:space="preserve">ძალაში შევიდა </w:t>
      </w:r>
      <w:hyperlink r:id="rId24" w:history="1">
        <w:r w:rsidRPr="00365892">
          <w:rPr>
            <w:bCs/>
            <w:sz w:val="22"/>
            <w:szCs w:val="22"/>
          </w:rPr>
          <w:t>„საქართველოს მთავრობასა და პარაგვაის რესპუბლიკის მთავრობას შორის ორდინალური პასპორტის მფლობელთა ვიზის მიღების ვალდებულებისაგან გათავისუფლების შესახებ“</w:t>
        </w:r>
      </w:hyperlink>
      <w:r w:rsidRPr="00365892">
        <w:rPr>
          <w:bCs/>
          <w:sz w:val="22"/>
          <w:szCs w:val="22"/>
        </w:rPr>
        <w:t xml:space="preserve"> შეთანხმება;</w:t>
      </w:r>
    </w:p>
    <w:p w14:paraId="64C3C8C8" w14:textId="6A4AE648"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ქართულმა მხარემ დაასრულა </w:t>
      </w:r>
      <w:hyperlink r:id="rId25" w:history="1">
        <w:r w:rsidRPr="00365892">
          <w:rPr>
            <w:bCs/>
            <w:sz w:val="22"/>
            <w:szCs w:val="22"/>
          </w:rPr>
          <w:t>„საქართველოსა და სომხეთის რესპუბლიკას შორის მოქალაქეთა ორმხრივი უვიზო მიმოსვლის შესახებ“</w:t>
        </w:r>
      </w:hyperlink>
      <w:r w:rsidRPr="00365892">
        <w:rPr>
          <w:bCs/>
          <w:sz w:val="22"/>
          <w:szCs w:val="22"/>
        </w:rPr>
        <w:t xml:space="preserve"> შეთანხმების ძალაში შესვლის პროცედურები</w:t>
      </w:r>
      <w:r w:rsidR="00A95974" w:rsidRPr="00365892">
        <w:rPr>
          <w:bCs/>
          <w:sz w:val="22"/>
          <w:szCs w:val="22"/>
        </w:rPr>
        <w:t xml:space="preserve">; </w:t>
      </w:r>
    </w:p>
    <w:p w14:paraId="45FA8CA1"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მიმდინარეობდა მუშაობა დიპლომატიური და სამსახურებრივი პასპორტის მფლობელთა უვიზო მიმოსვლის შესახებ საერთაშორისო ხელშეკრულებების პროექტებზე ირანის ისლამურ რესპუბლიკასთან, სამხრეთ აფრიკის რესპუბლიკასთან, ფილიპინების რესპუბლიკასთან, კუბის რესპუბლიკასთან, ვიეტნამის სოციალისტურ რესპუბლიკასთან, პაკისტანი ისლამურ რესპუბლიკასთან, მონღოლეთთან;</w:t>
      </w:r>
    </w:p>
    <w:p w14:paraId="37F1CC83"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საზღვარგარეთ საქართველოს მოქალაქეების უფლებების უკეთ რეალიზებისათვის სამართლებრივი ბაზის შექმნის მიზნით, საკონსულტაციო შეხვედრები გაიმართა ჩინეთთან, ირლანდიასთან, გაერთიანებულ სამეფოსთან, ფინეთთან და საბერძნეთთან;</w:t>
      </w:r>
    </w:p>
    <w:p w14:paraId="523F9721"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ქ. თბილისში გაიმართა საზღვარგარეთ საქართველოს საკონსულო თანამდებობის პირთა საკოორდინაციო შეხვედრა, სადაც მონაწილეობა მიიღო 68 საკონსულო თანამდებობის პირმა მსოფლიოს 55 ქვეყნიდან;</w:t>
      </w:r>
    </w:p>
    <w:p w14:paraId="6C95A926"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გაიმართა ტრეინინგი/კრიზისის სიმულაციური სავარჯიშოები ამერიკის შეერთებულ შტატებში ქალაქ სან-ფრანცისკოში, საქართველოს გენერალურ საკონსულოში, ავსტრიელი და სლოვენიელი ექსპერტების ჩართულობით და ასევე, ირლანდიაში, საქართველოს საელჩოში;</w:t>
      </w:r>
    </w:p>
    <w:p w14:paraId="448700AE"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კოორდინაციით, ცირკულარული მიგრაციის შესახებ ხელშეკრულებების გაფორმების მიზნით, პოტენციურ ქვეყნებთან მოლაპარაკებების წარმოების კუთხით, ცირკულარული მიგრაციის საკითხი და თანამშრომლობის პერსპექტივები საქართველოს საგარეო საქმეთა სამინისტროს მიერ განხილული იქნა ავსტრიასთან, შვეიცარიასთან, სლოვენიასთან და ირლანდიასთან;</w:t>
      </w:r>
    </w:p>
    <w:p w14:paraId="0A31E004"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რეადმისიის განაცხადების მართვის ელექტრონული სისტემის (RCMES) პოპულარიზაციის მიზნით, გაიმართა შეხვედრები ბელგიის, ლუქსემბურგის, მოლდოვის, გაერთიანებული სამეფოს კომპეტენტური უწყებების, ასევე, FRONTEX-ის წარმომადგენლებთან;</w:t>
      </w:r>
    </w:p>
    <w:p w14:paraId="366BB3E6"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მიმდინარეობდა RCMES-ის პროგრამული განახლება (ნებაყოფლობითი დაბრუნების მოდული), რომელიც ამჟამად უკვე ლაივ-გარემოზეა; </w:t>
      </w:r>
    </w:p>
    <w:p w14:paraId="5CE14C1B"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E-VISA პორტალის მეშვეობით დარეგისტრირდა 20 247  განაცხადი; geoconsul.gov.ge-ის მეშვეობით დარეგისტრირდა 8 936 განაცხადი;</w:t>
      </w:r>
    </w:p>
    <w:p w14:paraId="4A318193"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საზღვარგარეთიდან გადმოსვენებულ იქნა 394 თანამემამულე;             </w:t>
      </w:r>
    </w:p>
    <w:p w14:paraId="6844AF1B"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ქოლ-ცენტრში შემოსული ზარების რაოდენობამ შეადგინა 25 958. ელექტრონულ ფოსტაზე შემოსული წერილების რაოდენობამ შეადგინა 8 122 ერთეული;</w:t>
      </w:r>
    </w:p>
    <w:p w14:paraId="2DFE7C52"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მიღებული სალეგალიზაციო განცხადებების რაოდენობამ შეადგინა 642, ხოლო დამოწმებული დოკუმენტების რაოდენობამ - 947.</w:t>
      </w:r>
    </w:p>
    <w:p w14:paraId="16F423A4" w14:textId="77777777" w:rsidR="002F25FB" w:rsidRPr="00365892" w:rsidRDefault="002F25FB" w:rsidP="007421B3">
      <w:pPr>
        <w:widowControl w:val="0"/>
        <w:tabs>
          <w:tab w:val="left" w:pos="1860"/>
        </w:tabs>
        <w:autoSpaceDE w:val="0"/>
        <w:autoSpaceDN w:val="0"/>
        <w:adjustRightInd w:val="0"/>
        <w:spacing w:after="0" w:line="240" w:lineRule="auto"/>
        <w:jc w:val="both"/>
        <w:rPr>
          <w:rFonts w:ascii="Sylfaen" w:hAnsi="Sylfaen"/>
          <w:bCs/>
          <w:color w:val="000000" w:themeColor="text1"/>
          <w:lang w:val="ka-GE"/>
        </w:rPr>
      </w:pPr>
    </w:p>
    <w:p w14:paraId="2F0819DB" w14:textId="77777777" w:rsidR="002F25FB" w:rsidRPr="00365892" w:rsidRDefault="002F25FB" w:rsidP="007421B3">
      <w:pPr>
        <w:widowControl w:val="0"/>
        <w:tabs>
          <w:tab w:val="left" w:pos="1860"/>
        </w:tabs>
        <w:autoSpaceDE w:val="0"/>
        <w:autoSpaceDN w:val="0"/>
        <w:adjustRightInd w:val="0"/>
        <w:spacing w:after="0" w:line="240" w:lineRule="auto"/>
        <w:jc w:val="both"/>
        <w:rPr>
          <w:rFonts w:ascii="Sylfaen" w:hAnsi="Sylfaen"/>
          <w:bCs/>
          <w:color w:val="000000" w:themeColor="text1"/>
          <w:lang w:val="ka-GE"/>
        </w:rPr>
      </w:pPr>
      <w:r w:rsidRPr="00365892">
        <w:rPr>
          <w:rFonts w:ascii="Sylfaen" w:hAnsi="Sylfaen"/>
          <w:bCs/>
          <w:color w:val="000000" w:themeColor="text1"/>
          <w:lang w:val="ka-GE"/>
        </w:rPr>
        <w:tab/>
      </w:r>
    </w:p>
    <w:p w14:paraId="64D4A0C7" w14:textId="77777777" w:rsidR="002F25FB" w:rsidRPr="00365892" w:rsidRDefault="002F25FB" w:rsidP="007421B3">
      <w:pPr>
        <w:pStyle w:val="Heading4"/>
        <w:shd w:val="clear" w:color="auto" w:fill="FFFFFF" w:themeFill="background1"/>
        <w:spacing w:line="240" w:lineRule="auto"/>
        <w:jc w:val="both"/>
        <w:rPr>
          <w:rFonts w:ascii="Sylfaen" w:eastAsia="Calibri" w:hAnsi="Sylfaen" w:cs="Calibri"/>
          <w:bCs/>
          <w:i w:val="0"/>
          <w:lang w:val="ka-GE"/>
        </w:rPr>
      </w:pPr>
      <w:r w:rsidRPr="00365892">
        <w:rPr>
          <w:rFonts w:ascii="Sylfaen" w:eastAsia="Calibri" w:hAnsi="Sylfaen" w:cs="Calibri"/>
          <w:bCs/>
          <w:i w:val="0"/>
          <w:lang w:val="ka-GE"/>
        </w:rPr>
        <w:t>9.1.2 საერთაშორისო ორგანიზაციებში არსებული ფინანსური ვალდებულებების უზრუნველყოფა (პროგრამული კოდი 28 01 02)</w:t>
      </w:r>
    </w:p>
    <w:p w14:paraId="4C28D14D" w14:textId="77777777" w:rsidR="002F25FB" w:rsidRPr="00365892" w:rsidRDefault="002F25FB" w:rsidP="007421B3">
      <w:pPr>
        <w:pStyle w:val="abzacixml"/>
        <w:spacing w:line="240" w:lineRule="auto"/>
        <w:rPr>
          <w:bCs/>
          <w:color w:val="000000" w:themeColor="text1"/>
          <w:sz w:val="22"/>
          <w:szCs w:val="22"/>
        </w:rPr>
      </w:pPr>
    </w:p>
    <w:p w14:paraId="54F25D19" w14:textId="77777777" w:rsidR="002F25FB" w:rsidRPr="00365892" w:rsidRDefault="002F25FB" w:rsidP="007421B3">
      <w:pPr>
        <w:pStyle w:val="abzacixml"/>
        <w:spacing w:line="240" w:lineRule="auto"/>
        <w:ind w:firstLine="0"/>
        <w:rPr>
          <w:bCs/>
          <w:sz w:val="22"/>
          <w:szCs w:val="22"/>
        </w:rPr>
      </w:pPr>
      <w:r w:rsidRPr="00365892">
        <w:rPr>
          <w:bCs/>
          <w:sz w:val="22"/>
          <w:szCs w:val="22"/>
        </w:rPr>
        <w:t>პროგრამის განმახორციელებელი:</w:t>
      </w:r>
    </w:p>
    <w:p w14:paraId="70EA7806" w14:textId="77777777" w:rsidR="002F25FB" w:rsidRPr="00365892" w:rsidRDefault="002F25FB" w:rsidP="007421B3">
      <w:pPr>
        <w:pStyle w:val="abzacixml"/>
        <w:numPr>
          <w:ilvl w:val="0"/>
          <w:numId w:val="70"/>
        </w:numPr>
        <w:spacing w:line="240" w:lineRule="auto"/>
        <w:ind w:left="709"/>
        <w:rPr>
          <w:bCs/>
          <w:color w:val="000000" w:themeColor="text1"/>
          <w:sz w:val="22"/>
          <w:szCs w:val="22"/>
        </w:rPr>
      </w:pPr>
      <w:r w:rsidRPr="00365892">
        <w:rPr>
          <w:bCs/>
          <w:color w:val="000000" w:themeColor="text1"/>
          <w:sz w:val="22"/>
          <w:szCs w:val="22"/>
        </w:rPr>
        <w:t>საქართველოს საგარეო საქმეთა სამინისტრო</w:t>
      </w:r>
    </w:p>
    <w:p w14:paraId="6E0B6641" w14:textId="77777777" w:rsidR="002F25FB" w:rsidRPr="00365892" w:rsidRDefault="002F25FB" w:rsidP="007421B3">
      <w:pPr>
        <w:spacing w:after="0" w:line="240" w:lineRule="auto"/>
        <w:jc w:val="both"/>
        <w:rPr>
          <w:rFonts w:ascii="Sylfaen" w:hAnsi="Sylfaen"/>
          <w:bCs/>
          <w:color w:val="000000" w:themeColor="text1"/>
        </w:rPr>
      </w:pPr>
    </w:p>
    <w:p w14:paraId="465EB0FE"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lastRenderedPageBreak/>
        <w:t>საქართველოს მიერ განხორციელდა 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სხვადასხვა კონვენციაში, კომისიაში, ჯგუფში, ღონისძიებაში და ა. შ..</w:t>
      </w:r>
    </w:p>
    <w:p w14:paraId="39B8D0F9" w14:textId="77777777" w:rsidR="002F25FB" w:rsidRPr="00365892" w:rsidRDefault="002F25FB" w:rsidP="007421B3">
      <w:pPr>
        <w:spacing w:line="240" w:lineRule="auto"/>
        <w:jc w:val="both"/>
        <w:rPr>
          <w:rFonts w:ascii="Sylfaen" w:hAnsi="Sylfaen"/>
          <w:bCs/>
          <w:color w:val="000000" w:themeColor="text1"/>
        </w:rPr>
      </w:pPr>
    </w:p>
    <w:p w14:paraId="0235ABFD" w14:textId="77777777" w:rsidR="002F25FB" w:rsidRPr="00365892" w:rsidRDefault="002F25FB" w:rsidP="007421B3">
      <w:pPr>
        <w:pStyle w:val="Heading4"/>
        <w:shd w:val="clear" w:color="auto" w:fill="FFFFFF" w:themeFill="background1"/>
        <w:spacing w:line="240" w:lineRule="auto"/>
        <w:jc w:val="both"/>
        <w:rPr>
          <w:rFonts w:ascii="Sylfaen" w:eastAsia="Calibri" w:hAnsi="Sylfaen" w:cs="Calibri"/>
          <w:bCs/>
          <w:i w:val="0"/>
          <w:lang w:val="ka-GE"/>
        </w:rPr>
      </w:pPr>
      <w:r w:rsidRPr="00365892">
        <w:rPr>
          <w:rFonts w:ascii="Sylfaen" w:eastAsia="Calibri" w:hAnsi="Sylfaen" w:cs="Calibri"/>
          <w:bCs/>
          <w:i w:val="0"/>
          <w:lang w:val="ka-GE"/>
        </w:rPr>
        <w:t>9.1.3 საერთაშორისო ხელშეკრულებებისა და სხვა დოკუმენტების თარგმნა და დამოწმება (პროგრამული კოდი 28 01 03)</w:t>
      </w:r>
    </w:p>
    <w:p w14:paraId="6013BFFB" w14:textId="77777777" w:rsidR="002F25FB" w:rsidRPr="00365892" w:rsidRDefault="002F25FB" w:rsidP="007421B3">
      <w:pPr>
        <w:pStyle w:val="abzacixml"/>
        <w:spacing w:line="240" w:lineRule="auto"/>
        <w:ind w:firstLine="0"/>
        <w:rPr>
          <w:bCs/>
          <w:color w:val="000000" w:themeColor="text1"/>
          <w:sz w:val="22"/>
          <w:szCs w:val="22"/>
        </w:rPr>
      </w:pPr>
    </w:p>
    <w:p w14:paraId="70B8ED6E" w14:textId="77777777" w:rsidR="002F25FB" w:rsidRPr="00365892" w:rsidRDefault="002F25FB" w:rsidP="007421B3">
      <w:pPr>
        <w:pStyle w:val="abzacixml"/>
        <w:spacing w:line="240" w:lineRule="auto"/>
        <w:ind w:firstLine="0"/>
        <w:rPr>
          <w:bCs/>
          <w:sz w:val="22"/>
          <w:szCs w:val="22"/>
        </w:rPr>
      </w:pPr>
      <w:r w:rsidRPr="00365892">
        <w:rPr>
          <w:bCs/>
          <w:sz w:val="22"/>
          <w:szCs w:val="22"/>
        </w:rPr>
        <w:t>პროგრამის განმახორციელებელი:</w:t>
      </w:r>
    </w:p>
    <w:p w14:paraId="01797F5D" w14:textId="77777777" w:rsidR="002F25FB" w:rsidRPr="00365892" w:rsidRDefault="002F25FB" w:rsidP="007421B3">
      <w:pPr>
        <w:pStyle w:val="abzacixml"/>
        <w:numPr>
          <w:ilvl w:val="0"/>
          <w:numId w:val="70"/>
        </w:numPr>
        <w:spacing w:line="240" w:lineRule="auto"/>
        <w:ind w:left="709"/>
        <w:rPr>
          <w:bCs/>
          <w:color w:val="000000" w:themeColor="text1"/>
          <w:sz w:val="22"/>
          <w:szCs w:val="22"/>
        </w:rPr>
      </w:pPr>
      <w:r w:rsidRPr="00365892">
        <w:rPr>
          <w:bCs/>
          <w:color w:val="000000" w:themeColor="text1"/>
          <w:sz w:val="22"/>
          <w:szCs w:val="22"/>
        </w:rPr>
        <w:t>სსიპ - საქართველოს საერთაშორისო ხელშეკრულებების თარგმნის ბიურო</w:t>
      </w:r>
    </w:p>
    <w:p w14:paraId="2D17C391" w14:textId="77777777" w:rsidR="002F25FB" w:rsidRPr="00365892" w:rsidRDefault="002F25FB" w:rsidP="007421B3">
      <w:pPr>
        <w:spacing w:after="0" w:line="240" w:lineRule="auto"/>
        <w:jc w:val="both"/>
        <w:rPr>
          <w:rFonts w:ascii="Sylfaen" w:hAnsi="Sylfaen"/>
          <w:bCs/>
          <w:color w:val="000000" w:themeColor="text1"/>
        </w:rPr>
      </w:pPr>
    </w:p>
    <w:p w14:paraId="03B64EAC"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საქართველოს საგარეო საქმეთა სამინისტროს და სხვა ორგანიზაციების დაკვეთით, ითარგმნა და დამოწმა </w:t>
      </w:r>
      <w:r w:rsidRPr="00365892">
        <w:rPr>
          <w:sz w:val="22"/>
          <w:szCs w:val="22"/>
        </w:rPr>
        <w:t>საერთაშორისო ხელშეკრულებების და სხვა დოკუმენტების 26</w:t>
      </w:r>
      <w:r w:rsidRPr="00365892">
        <w:rPr>
          <w:bCs/>
          <w:sz w:val="22"/>
          <w:szCs w:val="22"/>
        </w:rPr>
        <w:t xml:space="preserve"> 756 გვერდი და განახორციელა 94.5 საათი სინქრონული თარგმნით მომსახურება.  </w:t>
      </w:r>
    </w:p>
    <w:p w14:paraId="03F4D5EC" w14:textId="77777777" w:rsidR="002F25FB" w:rsidRPr="00365892" w:rsidRDefault="002F25FB" w:rsidP="007421B3">
      <w:pPr>
        <w:pStyle w:val="abzacixml"/>
        <w:spacing w:line="240" w:lineRule="auto"/>
        <w:rPr>
          <w:bCs/>
          <w:color w:val="000000" w:themeColor="text1"/>
          <w:sz w:val="22"/>
          <w:szCs w:val="22"/>
        </w:rPr>
      </w:pPr>
    </w:p>
    <w:p w14:paraId="62BF67C1" w14:textId="77777777" w:rsidR="002F25FB" w:rsidRPr="00365892" w:rsidRDefault="002F25FB" w:rsidP="007421B3">
      <w:pPr>
        <w:pStyle w:val="abzacixml"/>
        <w:spacing w:line="240" w:lineRule="auto"/>
        <w:rPr>
          <w:bCs/>
          <w:color w:val="000000" w:themeColor="text1"/>
          <w:sz w:val="22"/>
          <w:szCs w:val="22"/>
        </w:rPr>
      </w:pPr>
    </w:p>
    <w:p w14:paraId="63FC5554" w14:textId="77777777" w:rsidR="002F25FB" w:rsidRPr="00365892" w:rsidRDefault="002F25FB" w:rsidP="007421B3">
      <w:pPr>
        <w:pStyle w:val="Heading4"/>
        <w:shd w:val="clear" w:color="auto" w:fill="FFFFFF" w:themeFill="background1"/>
        <w:spacing w:line="240" w:lineRule="auto"/>
        <w:jc w:val="both"/>
        <w:rPr>
          <w:rFonts w:ascii="Sylfaen" w:eastAsia="Calibri" w:hAnsi="Sylfaen" w:cs="Calibri"/>
          <w:bCs/>
          <w:i w:val="0"/>
          <w:lang w:val="ka-GE"/>
        </w:rPr>
      </w:pPr>
      <w:r w:rsidRPr="00365892">
        <w:rPr>
          <w:rFonts w:ascii="Sylfaen" w:eastAsia="Calibri" w:hAnsi="Sylfaen" w:cs="Calibri"/>
          <w:bCs/>
          <w:i w:val="0"/>
          <w:lang w:val="ka-GE"/>
        </w:rPr>
        <w:t>9.1.4 დიასპორული პოლიტიკა (პროგრამული კოდი 28 01 04)</w:t>
      </w:r>
    </w:p>
    <w:p w14:paraId="6262638F" w14:textId="77777777" w:rsidR="002F25FB" w:rsidRPr="00365892" w:rsidRDefault="002F25FB" w:rsidP="007421B3">
      <w:pPr>
        <w:pStyle w:val="abzacixml"/>
        <w:spacing w:line="240" w:lineRule="auto"/>
        <w:ind w:firstLine="0"/>
        <w:rPr>
          <w:bCs/>
          <w:color w:val="000000" w:themeColor="text1"/>
          <w:sz w:val="22"/>
          <w:szCs w:val="22"/>
        </w:rPr>
      </w:pPr>
    </w:p>
    <w:p w14:paraId="7392624D" w14:textId="77777777" w:rsidR="002F25FB" w:rsidRPr="00365892" w:rsidRDefault="002F25FB" w:rsidP="007421B3">
      <w:pPr>
        <w:pStyle w:val="abzacixml"/>
        <w:spacing w:line="240" w:lineRule="auto"/>
        <w:ind w:firstLine="0"/>
        <w:rPr>
          <w:bCs/>
          <w:sz w:val="22"/>
          <w:szCs w:val="22"/>
        </w:rPr>
      </w:pPr>
      <w:r w:rsidRPr="00365892">
        <w:rPr>
          <w:bCs/>
          <w:sz w:val="22"/>
          <w:szCs w:val="22"/>
        </w:rPr>
        <w:t>პროგრამის განმახორციელებელი:</w:t>
      </w:r>
    </w:p>
    <w:p w14:paraId="51D21FC1" w14:textId="77777777" w:rsidR="002F25FB" w:rsidRPr="00365892" w:rsidRDefault="002F25FB" w:rsidP="007421B3">
      <w:pPr>
        <w:pStyle w:val="abzacixml"/>
        <w:numPr>
          <w:ilvl w:val="0"/>
          <w:numId w:val="70"/>
        </w:numPr>
        <w:spacing w:line="240" w:lineRule="auto"/>
        <w:ind w:left="709"/>
        <w:rPr>
          <w:bCs/>
          <w:color w:val="000000" w:themeColor="text1"/>
          <w:sz w:val="22"/>
          <w:szCs w:val="22"/>
        </w:rPr>
      </w:pPr>
      <w:r w:rsidRPr="00365892">
        <w:rPr>
          <w:bCs/>
          <w:color w:val="000000" w:themeColor="text1"/>
          <w:sz w:val="22"/>
          <w:szCs w:val="22"/>
        </w:rPr>
        <w:t>საქართველოს საგარეო საქმეთა სამინისტრო</w:t>
      </w:r>
    </w:p>
    <w:p w14:paraId="05190BA7" w14:textId="77777777" w:rsidR="002F25FB" w:rsidRPr="00365892" w:rsidRDefault="002F25FB" w:rsidP="007421B3">
      <w:pPr>
        <w:pStyle w:val="abzacixml"/>
        <w:spacing w:line="240" w:lineRule="auto"/>
        <w:rPr>
          <w:bCs/>
          <w:color w:val="000000" w:themeColor="text1"/>
          <w:sz w:val="22"/>
          <w:szCs w:val="22"/>
        </w:rPr>
      </w:pPr>
    </w:p>
    <w:p w14:paraId="2CE0C5A9"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ტრადიციულად დიდი ყურადღება ეთმობოდა დიასპორული პოლიტიკის განხორციელებას;</w:t>
      </w:r>
    </w:p>
    <w:p w14:paraId="460B9C84"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მიმდინარეობდა მუშაობა საერთაშორისო დონორ ორგანიზაციებთან ერთად საქართველოს კანონის - „უცხოეთში მცხოვრები თანამემამულეებისა და დიასპორული ორგანიზაციების შესახებ“, ცვლილებების პაკეტის მომზადების მიზნით. გაიმართა სამუშაო შეხვედრა აკადემიური წრეების წარმომადგენლებთან;</w:t>
      </w:r>
    </w:p>
    <w:p w14:paraId="46804FAA" w14:textId="5395FCC0"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განხორციელდა 2022 წლის მე-4 და 2023 წლის </w:t>
      </w:r>
      <w:r w:rsidR="00763FB6" w:rsidRPr="00365892">
        <w:rPr>
          <w:bCs/>
          <w:sz w:val="22"/>
          <w:szCs w:val="22"/>
        </w:rPr>
        <w:t>პირველ</w:t>
      </w:r>
      <w:r w:rsidRPr="00365892">
        <w:rPr>
          <w:bCs/>
          <w:sz w:val="22"/>
          <w:szCs w:val="22"/>
        </w:rPr>
        <w:t>ი კვარტლების მიგრაციის სტრატეგიის სამოქმედო გეგმის პროგრეს და სტატუს ანგარიში და შესაბამისი შედეგების ასახვა განხორციელდა მიგრაციის საკითხთა სამთავრობო კომისიის სამდივნოს ელექტრონულ სისტემაში. ასევე,  მომზადდა მიგრაციის ევროპული ქსელის (EMN) 2022 წლის მე-4 კვარტლის საინფორმაციო ბიულეტენისთვის შესაბამისი მასალები;</w:t>
      </w:r>
    </w:p>
    <w:p w14:paraId="437D132F"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ჩატარდა დიასპორის დღისადმი მიძღვნილი ტრადიციული, ყოველწლიური ფორუმი სახელწოდებით „ქართული დიასპორა საქართველოს ევროპული მომავლისათვის“, რომელზეც  განხილულ იქნა წლის მიღწევები, ძირითადი გამოწვევები და სამომავლო გეგმები. ფორუმის ოფიციალური გახსნითი ნაწილის დასრულების შემდეგ, მუშაობა გაგრძელდა თემატურ ჯგუფებში: განათლება და კულტურა - „ეროვნული იდენტობა ქართულ დიასპორაში“;  ბიზნესი და ეკონომიკა - „ქართული დიასპორა რეგიონული განვითარებისთვის“ და „ახალგაზრდობა და თანამედროვე საკომუნიკაციო საშუალებები“;</w:t>
      </w:r>
    </w:p>
    <w:p w14:paraId="3055D787"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საზღვარგარეთ მოქმედ ქართულ საკვირაო სკოლებში სწავლების დონის ამაღლებისა და საერთო მიდგომების დანერგვის აუცილებლობიდან გამომდინარე, „საკვირაო სკოლების მხარდაჭერის პროგრამის“ ფარგლებში შექმნილი სახელმძღვანელოები გაიგზავნა უცხოეთში მოქმედ ექვს საკვირაო სკოლაში; სსიპ - მასწავლებელთა პროფესიული განვითარების ცენტრთან ერთად გაიმართა უცხოეთში მოქმედ საკვირაო სკოლების ხელმძღვანელებთან და პედაგოგებთან ონლაინ შეხვედრები, სადაც ყურადღება დაეთმო საკვირაო სკოლებში ქართული ენის სწავლების საკითხებს, არსებული ინტეგრირებული სახელმძღვანელოების ეფექტიანობასა და გაუმჯობესებას და, ასევე, ზოგადად სასწავლო პროცესის მიმდინარეობისას არსებულ </w:t>
      </w:r>
      <w:r w:rsidRPr="00365892">
        <w:rPr>
          <w:bCs/>
          <w:sz w:val="22"/>
          <w:szCs w:val="22"/>
        </w:rPr>
        <w:lastRenderedPageBreak/>
        <w:t>პრობლემებს. შეხვედრებზე გამოვლინდა დამწყებთათვის დამატებითი სახელმძღვანელოს და სასწავლო რესურსის შექმნის აუცილებლობა;</w:t>
      </w:r>
    </w:p>
    <w:p w14:paraId="683A2DA2" w14:textId="281E4D8E"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განხორციელდა „დიასპორული ინიციატივების მხარდაჭერა“, </w:t>
      </w:r>
      <w:r w:rsidR="00763FB6" w:rsidRPr="00365892">
        <w:rPr>
          <w:bCs/>
          <w:sz w:val="22"/>
          <w:szCs w:val="22"/>
        </w:rPr>
        <w:t>„</w:t>
      </w:r>
      <w:r w:rsidRPr="00365892">
        <w:rPr>
          <w:bCs/>
          <w:sz w:val="22"/>
          <w:szCs w:val="22"/>
        </w:rPr>
        <w:t>იყავი შენი ქვეყნის ახალგაზრდა ელჩი“ და „უცხოეთში მოქმედი ქართული ცეკვისა და სიმღერის ანსამბლების მხარდაჭერა“ საგრანტო პროგრამების დებულებებით გათვალისწინებული პირველი ორი ეტაპი, მიმდინარეობდა ტექნიკური ხასიათის სამუშაოები გამარჯვებულებისთვის თანხის ჩარიცხვის მიზნით. ზემოაღნიშნული პროგრამები ხელს უწყობს საზღვარგარეთ საქართველოს პოპულარიზაციას, კულტურული და ეკონომიკური კავშირების გაღრმავებას და საქართველოს ფარგლებს გარეთ მცხოვრებ ჩვენს თანამემამულეებში ეროვნული იდენტობისა და კულტურული თვითმყოფადობის შენარჩუნებას;</w:t>
      </w:r>
    </w:p>
    <w:p w14:paraId="1AF586A8"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სსიპ - ახალგაზრდობის სააგენტოს ორგანიზებით, საზღვარგარეთ მცხოვრები თანამემამულე მოზარდებისთვის ხორციელდებოდა პროგრამა - ანაკლიისა და შაორის ახალგაზრდული ბანაკები, რომლის მიზანია მოზარდებისთვის საგანმანათლებლო-შემეცნებითი, სპორტული და კულტურული გარემოს შექმნა და შესაბამისი აქტივობების განხორციელება;</w:t>
      </w:r>
    </w:p>
    <w:p w14:paraId="583B9699"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გაიმართა თანამემამულეს სტატუსის განმსაზღვრელი კომისიის 9 სხდომა, რომლის შედეგად თანამემამულეს სტატუსის მინიჭებაზე დადებითი დასკვნა გაიცა სტატუსის მაძიებელ 237 პირზე, ხოლო უარყოფითი - 26 პირზე;</w:t>
      </w:r>
    </w:p>
    <w:p w14:paraId="010D54EF"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მიმდინარეობდა დიასპორული ორგანიზაციების შესახებ  საინფორმაციო-ანალიტიკური ბაზის - დიასპორული ორგანიზაციების კითხვარების და ქვეყნების საინფორმაციო ბარათების მუდმივ რეჟიმში განახლება;</w:t>
      </w:r>
    </w:p>
    <w:p w14:paraId="77801722"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დიასპორის შესახებ ინფორმირებულობის ამაღლების მიზნით, საელჩოებისა და დიასპორული ორგანიზაციების აქტიური ჩართულობით, ყოველთვიურად გამოიცემა დიასპორული ბიულეტენი. მომზადდა 6 თვის ნომერი.</w:t>
      </w:r>
    </w:p>
    <w:p w14:paraId="08046A0B" w14:textId="77777777" w:rsidR="002F25FB" w:rsidRPr="00365892" w:rsidRDefault="002F25FB" w:rsidP="007421B3">
      <w:pPr>
        <w:pStyle w:val="abzacixml"/>
        <w:spacing w:line="240" w:lineRule="auto"/>
        <w:ind w:firstLine="0"/>
        <w:rPr>
          <w:bCs/>
          <w:sz w:val="22"/>
          <w:szCs w:val="22"/>
        </w:rPr>
      </w:pPr>
    </w:p>
    <w:p w14:paraId="2C64DC39" w14:textId="77777777" w:rsidR="002F25FB" w:rsidRPr="00365892" w:rsidRDefault="002F25FB" w:rsidP="007421B3">
      <w:pPr>
        <w:pStyle w:val="Heading4"/>
        <w:shd w:val="clear" w:color="auto" w:fill="FFFFFF" w:themeFill="background1"/>
        <w:spacing w:line="240" w:lineRule="auto"/>
        <w:jc w:val="both"/>
        <w:rPr>
          <w:rFonts w:ascii="Sylfaen" w:eastAsia="Calibri" w:hAnsi="Sylfaen" w:cs="Calibri"/>
          <w:bCs/>
          <w:i w:val="0"/>
          <w:lang w:val="ka-GE"/>
        </w:rPr>
      </w:pPr>
      <w:r w:rsidRPr="00365892">
        <w:rPr>
          <w:rFonts w:ascii="Sylfaen" w:eastAsia="Calibri" w:hAnsi="Sylfaen" w:cs="Calibri"/>
          <w:bCs/>
          <w:i w:val="0"/>
          <w:lang w:val="ka-GE"/>
        </w:rPr>
        <w:t>9.1.5 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p w14:paraId="34614156" w14:textId="77777777" w:rsidR="002F25FB" w:rsidRPr="00365892" w:rsidRDefault="002F25FB" w:rsidP="007421B3">
      <w:pPr>
        <w:pStyle w:val="abzacixml"/>
        <w:spacing w:line="240" w:lineRule="auto"/>
        <w:rPr>
          <w:bCs/>
          <w:color w:val="000000" w:themeColor="text1"/>
          <w:sz w:val="22"/>
          <w:szCs w:val="22"/>
        </w:rPr>
      </w:pPr>
    </w:p>
    <w:p w14:paraId="121456CA" w14:textId="77777777" w:rsidR="002F25FB" w:rsidRPr="00365892" w:rsidRDefault="002F25FB" w:rsidP="007421B3">
      <w:pPr>
        <w:pStyle w:val="abzacixml"/>
        <w:spacing w:line="240" w:lineRule="auto"/>
        <w:ind w:firstLine="0"/>
        <w:rPr>
          <w:bCs/>
          <w:sz w:val="22"/>
          <w:szCs w:val="22"/>
        </w:rPr>
      </w:pPr>
      <w:r w:rsidRPr="00365892">
        <w:rPr>
          <w:bCs/>
          <w:sz w:val="22"/>
          <w:szCs w:val="22"/>
        </w:rPr>
        <w:t xml:space="preserve">პროგრამის განმახორციელებელი: </w:t>
      </w:r>
    </w:p>
    <w:p w14:paraId="31522EFE" w14:textId="77777777" w:rsidR="002F25FB" w:rsidRPr="00365892" w:rsidRDefault="002F25FB" w:rsidP="007421B3">
      <w:pPr>
        <w:pStyle w:val="abzacixml"/>
        <w:numPr>
          <w:ilvl w:val="0"/>
          <w:numId w:val="70"/>
        </w:numPr>
        <w:spacing w:line="240" w:lineRule="auto"/>
        <w:ind w:left="709"/>
        <w:rPr>
          <w:bCs/>
          <w:color w:val="000000" w:themeColor="text1"/>
          <w:sz w:val="22"/>
          <w:szCs w:val="22"/>
        </w:rPr>
      </w:pPr>
      <w:r w:rsidRPr="00365892">
        <w:rPr>
          <w:bCs/>
          <w:color w:val="000000" w:themeColor="text1"/>
          <w:sz w:val="22"/>
          <w:szCs w:val="22"/>
        </w:rPr>
        <w:t xml:space="preserve">სსიპ - საქართველოს საგარეო საქმეთა სამინისტროს </w:t>
      </w:r>
      <w:r w:rsidRPr="00365892">
        <w:rPr>
          <w:rFonts w:eastAsia="Arial Unicode MS"/>
          <w:bCs/>
          <w:color w:val="000000" w:themeColor="text1"/>
          <w:sz w:val="22"/>
          <w:szCs w:val="22"/>
        </w:rPr>
        <w:t>საინფორმაციო ცენტრი ნატოსა და ევროკავშირის შესახებ</w:t>
      </w:r>
    </w:p>
    <w:p w14:paraId="38E1952C" w14:textId="77777777" w:rsidR="002F25FB" w:rsidRPr="00365892" w:rsidRDefault="002F25FB" w:rsidP="007421B3">
      <w:pPr>
        <w:pStyle w:val="abzacixml"/>
        <w:spacing w:line="240" w:lineRule="auto"/>
        <w:rPr>
          <w:rFonts w:eastAsia="Arial Unicode MS"/>
          <w:bCs/>
          <w:color w:val="000000" w:themeColor="text1"/>
          <w:sz w:val="22"/>
          <w:szCs w:val="22"/>
        </w:rPr>
      </w:pPr>
      <w:r w:rsidRPr="00365892">
        <w:rPr>
          <w:rFonts w:eastAsia="Arial Unicode MS"/>
          <w:bCs/>
          <w:color w:val="000000" w:themeColor="text1"/>
          <w:sz w:val="22"/>
          <w:szCs w:val="22"/>
        </w:rPr>
        <w:t xml:space="preserve"> </w:t>
      </w:r>
    </w:p>
    <w:p w14:paraId="41249D17"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მიმდინარეობდა მუშაობა ევროკავშირსა და ნატოში გაწევრიანებისთვის საქართველოს მოსახლეობის გაცნობიერებული მხარდაჭერის მოპოვების მიზნით. განხორციელდა 490-მდე ღონისძიება, რომელშიც მონაწილეობა მიიღო 14 800-ზე მეტმა მოქალაქემ მთელი ქვეყნის მასშტაბით;</w:t>
      </w:r>
    </w:p>
    <w:p w14:paraId="34AB489C"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ცენტრის მიერ ორგანიზებულ 330 ღონისძიებაში მონაწილეობა მიიღო 11 500-მდე ადამიანმა; აღნიშნულ ღონისძიებებზე განხილული იქნა ისეთი მნიშვნელოვანი საკითხები, როგორიცაა საქართველოს ევროინტეგრაციის გზაზე ევროკავშირის წევრობის კანდიდატის სტატუსზე განაცხადის შეტანის მნიშვნელობა, ევროკავშირში გაწევრიანების პროცედურები, საქართველოს ნატოსა და ევროკავშირთან თანამშრომლობის დინამიკა და სამომავლო პერსპექტივები, ანტიდასავლური პროპაგანდა და მასთან ბრძოლის მეთოდები. შეხვედრები გაიმართა პედაგოგებთან, მოსწავლეებთან, სტუდენტებთან, ადგილობრივი თვითმმართველობების, ეთნიკური უმცირესობებისა და არასამთავრობო ორგანიზაციების წარმომადგენლებთან;</w:t>
      </w:r>
    </w:p>
    <w:p w14:paraId="2A0D4690" w14:textId="77777777" w:rsidR="002F25FB" w:rsidRPr="00365892" w:rsidRDefault="002F25FB" w:rsidP="007421B3">
      <w:pPr>
        <w:pStyle w:val="abzacixml"/>
        <w:numPr>
          <w:ilvl w:val="0"/>
          <w:numId w:val="29"/>
        </w:numPr>
        <w:autoSpaceDE w:val="0"/>
        <w:autoSpaceDN w:val="0"/>
        <w:adjustRightInd w:val="0"/>
        <w:spacing w:line="240" w:lineRule="auto"/>
        <w:ind w:left="0"/>
        <w:rPr>
          <w:bCs/>
          <w:sz w:val="22"/>
          <w:szCs w:val="22"/>
        </w:rPr>
      </w:pPr>
      <w:r w:rsidRPr="00365892">
        <w:rPr>
          <w:bCs/>
          <w:sz w:val="22"/>
          <w:szCs w:val="22"/>
        </w:rPr>
        <w:t xml:space="preserve">ინტენსიური ციფრული კამპანიის ფარგლებში, მომზადდა 43 შემეცნებითი პოსტი. Facebook გვერდზე საინფორმაციო კამპანიამ მოიცვა 1 254 112 ადამიანი და დააგროვა 2 260 256 ჩვენება, ხოლო პოსტებზე ჩართულობის მაჩვენებელი იყო 102 712, კამპანიამ Instagram გვერდზე მოიცვა </w:t>
      </w:r>
      <w:r w:rsidRPr="00365892">
        <w:rPr>
          <w:bCs/>
          <w:sz w:val="22"/>
          <w:szCs w:val="22"/>
        </w:rPr>
        <w:lastRenderedPageBreak/>
        <w:t>311 628 ადამიანი და დააგროვა 774 655 ჩვენება, ასევე, პოსტებმა ეთნიკური უმცირესობების (სომხურ და აზერბაიჯანულ) ენებზე მოიცვა 259 383 ადამიანი.</w:t>
      </w:r>
    </w:p>
    <w:p w14:paraId="6D3BE97F" w14:textId="77777777" w:rsidR="002F25FB" w:rsidRPr="00365892" w:rsidRDefault="002F25FB" w:rsidP="007421B3">
      <w:pPr>
        <w:pStyle w:val="abzacixml"/>
        <w:spacing w:line="240" w:lineRule="auto"/>
        <w:ind w:left="360" w:firstLine="0"/>
        <w:rPr>
          <w:bCs/>
          <w:sz w:val="22"/>
          <w:szCs w:val="22"/>
        </w:rPr>
      </w:pPr>
    </w:p>
    <w:p w14:paraId="20A3E989" w14:textId="77777777" w:rsidR="000872E3" w:rsidRPr="00365892" w:rsidRDefault="000872E3" w:rsidP="007421B3">
      <w:pPr>
        <w:pStyle w:val="Heading1"/>
        <w:numPr>
          <w:ilvl w:val="0"/>
          <w:numId w:val="3"/>
        </w:numPr>
        <w:spacing w:line="240" w:lineRule="auto"/>
        <w:ind w:left="720"/>
        <w:jc w:val="both"/>
        <w:rPr>
          <w:rFonts w:ascii="Sylfaen" w:eastAsia="Sylfaen" w:hAnsi="Sylfaen" w:cs="Sylfaen"/>
          <w:bCs/>
          <w:noProof/>
          <w:sz w:val="22"/>
          <w:szCs w:val="22"/>
        </w:rPr>
      </w:pPr>
      <w:r w:rsidRPr="00365892">
        <w:rPr>
          <w:rFonts w:ascii="Sylfaen" w:eastAsia="Sylfaen" w:hAnsi="Sylfaen" w:cs="Sylfaen"/>
          <w:bCs/>
          <w:noProof/>
          <w:sz w:val="22"/>
          <w:szCs w:val="22"/>
        </w:rPr>
        <w:t>სოფლის მეურნეობა</w:t>
      </w:r>
    </w:p>
    <w:p w14:paraId="4B42E8C9" w14:textId="3BC01689" w:rsidR="00182DD5" w:rsidRPr="00365892" w:rsidRDefault="00182DD5" w:rsidP="007421B3">
      <w:pPr>
        <w:spacing w:line="240" w:lineRule="auto"/>
        <w:rPr>
          <w:rFonts w:ascii="Sylfaen" w:hAnsi="Sylfaen"/>
        </w:rPr>
      </w:pPr>
    </w:p>
    <w:p w14:paraId="701715A1" w14:textId="77777777" w:rsidR="00927B97" w:rsidRPr="00365892" w:rsidRDefault="00927B97" w:rsidP="007421B3">
      <w:pPr>
        <w:pStyle w:val="Heading2"/>
        <w:spacing w:before="0" w:line="240" w:lineRule="auto"/>
        <w:jc w:val="both"/>
        <w:rPr>
          <w:rFonts w:ascii="Sylfaen" w:hAnsi="Sylfaen" w:cs="Sylfaen"/>
          <w:bCs/>
          <w:sz w:val="22"/>
          <w:szCs w:val="22"/>
        </w:rPr>
      </w:pPr>
      <w:r w:rsidRPr="00365892">
        <w:rPr>
          <w:rFonts w:ascii="Sylfaen" w:hAnsi="Sylfaen" w:cs="Sylfaen"/>
          <w:bCs/>
          <w:sz w:val="22"/>
          <w:szCs w:val="22"/>
        </w:rPr>
        <w:t xml:space="preserve">10.1 ერთიანი აგროპროექტი (პროგრამული კოდი: 31 05) </w:t>
      </w:r>
    </w:p>
    <w:p w14:paraId="40A5AD4F" w14:textId="77777777" w:rsidR="00927B97" w:rsidRPr="00365892" w:rsidRDefault="00927B97" w:rsidP="007421B3">
      <w:pPr>
        <w:pStyle w:val="ListParagraph"/>
        <w:spacing w:before="120" w:after="0" w:line="240" w:lineRule="auto"/>
        <w:ind w:left="0"/>
        <w:jc w:val="both"/>
        <w:rPr>
          <w:rFonts w:ascii="Sylfaen" w:hAnsi="Sylfaen" w:cs="Sylfaen"/>
        </w:rPr>
      </w:pPr>
      <w:r w:rsidRPr="00365892">
        <w:rPr>
          <w:rFonts w:ascii="Sylfaen" w:hAnsi="Sylfaen" w:cs="Sylfaen"/>
        </w:rPr>
        <w:t xml:space="preserve">პროგრამის განმახორციელებელი: </w:t>
      </w:r>
    </w:p>
    <w:p w14:paraId="2EF6983A" w14:textId="77777777" w:rsidR="00927B97" w:rsidRPr="00365892" w:rsidRDefault="00927B97" w:rsidP="007421B3">
      <w:pPr>
        <w:pStyle w:val="abzacixml"/>
        <w:numPr>
          <w:ilvl w:val="0"/>
          <w:numId w:val="70"/>
        </w:numPr>
        <w:tabs>
          <w:tab w:val="left" w:pos="450"/>
        </w:tabs>
        <w:autoSpaceDE w:val="0"/>
        <w:autoSpaceDN w:val="0"/>
        <w:adjustRightInd w:val="0"/>
        <w:spacing w:line="240" w:lineRule="auto"/>
        <w:rPr>
          <w:sz w:val="22"/>
          <w:szCs w:val="22"/>
        </w:rPr>
      </w:pPr>
      <w:r w:rsidRPr="00365892">
        <w:rPr>
          <w:sz w:val="22"/>
          <w:szCs w:val="22"/>
        </w:rPr>
        <w:t xml:space="preserve">ა(ა)იპ  - სოფლის განვითარების სააგენტო </w:t>
      </w:r>
    </w:p>
    <w:p w14:paraId="453AAB75" w14:textId="645E02A1" w:rsidR="00927B97" w:rsidRPr="00365892" w:rsidRDefault="00927B97" w:rsidP="007421B3">
      <w:pPr>
        <w:pStyle w:val="abzacixml"/>
        <w:numPr>
          <w:ilvl w:val="0"/>
          <w:numId w:val="70"/>
        </w:numPr>
        <w:tabs>
          <w:tab w:val="left" w:pos="450"/>
        </w:tabs>
        <w:autoSpaceDE w:val="0"/>
        <w:autoSpaceDN w:val="0"/>
        <w:adjustRightInd w:val="0"/>
        <w:spacing w:line="240" w:lineRule="auto"/>
        <w:rPr>
          <w:sz w:val="22"/>
          <w:szCs w:val="22"/>
        </w:rPr>
      </w:pPr>
      <w:r w:rsidRPr="00365892">
        <w:rPr>
          <w:sz w:val="22"/>
          <w:szCs w:val="22"/>
        </w:rPr>
        <w:t>საქართველოს გარემოს დაცვისა და სოფლის მეურნეობის სამინისტრო</w:t>
      </w:r>
    </w:p>
    <w:p w14:paraId="0597B575" w14:textId="77777777" w:rsidR="00B633F2" w:rsidRPr="00365892" w:rsidRDefault="00B633F2" w:rsidP="007421B3">
      <w:pPr>
        <w:pStyle w:val="abzacixml"/>
        <w:tabs>
          <w:tab w:val="left" w:pos="450"/>
        </w:tabs>
        <w:autoSpaceDE w:val="0"/>
        <w:autoSpaceDN w:val="0"/>
        <w:adjustRightInd w:val="0"/>
        <w:spacing w:line="240" w:lineRule="auto"/>
        <w:ind w:left="1080" w:firstLine="0"/>
        <w:rPr>
          <w:sz w:val="22"/>
          <w:szCs w:val="22"/>
        </w:rPr>
      </w:pPr>
    </w:p>
    <w:p w14:paraId="76D07ECB" w14:textId="70AA7A7D" w:rsidR="00927B97" w:rsidRPr="00365892" w:rsidRDefault="00927B97" w:rsidP="007421B3">
      <w:pPr>
        <w:pStyle w:val="Heading4"/>
        <w:shd w:val="clear" w:color="auto" w:fill="FFFFFF" w:themeFill="background1"/>
        <w:spacing w:line="240" w:lineRule="auto"/>
        <w:jc w:val="both"/>
        <w:rPr>
          <w:rFonts w:ascii="Sylfaen" w:eastAsia="Calibri" w:hAnsi="Sylfaen" w:cs="Calibri"/>
          <w:bCs/>
          <w:i w:val="0"/>
          <w:lang w:val="ka-GE"/>
        </w:rPr>
      </w:pPr>
      <w:r w:rsidRPr="00365892">
        <w:rPr>
          <w:rFonts w:ascii="Sylfaen" w:eastAsia="Calibri" w:hAnsi="Sylfaen" w:cs="Calibri"/>
          <w:bCs/>
          <w:i w:val="0"/>
          <w:lang w:val="ka-GE"/>
        </w:rPr>
        <w:t>10.1.1</w:t>
      </w:r>
      <w:r w:rsidR="00B633F2" w:rsidRPr="00365892">
        <w:rPr>
          <w:rFonts w:ascii="Sylfaen" w:eastAsia="Calibri" w:hAnsi="Sylfaen" w:cs="Calibri"/>
          <w:bCs/>
          <w:i w:val="0"/>
          <w:lang w:val="ka-GE"/>
        </w:rPr>
        <w:t xml:space="preserve"> </w:t>
      </w:r>
      <w:r w:rsidRPr="00365892">
        <w:rPr>
          <w:rFonts w:ascii="Sylfaen" w:eastAsia="Calibri" w:hAnsi="Sylfaen" w:cs="Calibri"/>
          <w:bCs/>
          <w:i w:val="0"/>
          <w:lang w:val="ka-GE"/>
        </w:rPr>
        <w:t>სოფლის მეურნეობის პროექტების მართვა (პროგრამული კოდი: 31 05 01)</w:t>
      </w:r>
    </w:p>
    <w:p w14:paraId="379D230A" w14:textId="77777777" w:rsidR="00927B97" w:rsidRPr="00365892" w:rsidRDefault="00927B97" w:rsidP="007421B3">
      <w:pPr>
        <w:pStyle w:val="ListParagraph"/>
        <w:spacing w:before="120" w:after="0" w:line="240" w:lineRule="auto"/>
        <w:ind w:left="0"/>
        <w:jc w:val="both"/>
        <w:rPr>
          <w:rFonts w:ascii="Sylfaen" w:hAnsi="Sylfaen" w:cs="Sylfaen"/>
        </w:rPr>
      </w:pPr>
      <w:r w:rsidRPr="00365892">
        <w:rPr>
          <w:rFonts w:ascii="Sylfaen" w:hAnsi="Sylfaen" w:cs="Sylfaen"/>
        </w:rPr>
        <w:t>პროგრამის განმახორციელებელი:</w:t>
      </w:r>
    </w:p>
    <w:p w14:paraId="225602B0" w14:textId="77777777" w:rsidR="00927B97" w:rsidRPr="00365892" w:rsidRDefault="00927B97" w:rsidP="007421B3">
      <w:pPr>
        <w:pStyle w:val="ListParagraph"/>
        <w:numPr>
          <w:ilvl w:val="0"/>
          <w:numId w:val="75"/>
        </w:numPr>
        <w:tabs>
          <w:tab w:val="left" w:pos="450"/>
        </w:tabs>
        <w:spacing w:after="0" w:line="240" w:lineRule="auto"/>
        <w:jc w:val="both"/>
        <w:rPr>
          <w:rFonts w:ascii="Sylfaen" w:hAnsi="Sylfaen"/>
          <w:lang w:val="ka-GE"/>
        </w:rPr>
      </w:pPr>
      <w:r w:rsidRPr="00365892">
        <w:rPr>
          <w:rFonts w:ascii="Sylfaen" w:hAnsi="Sylfaen" w:cs="Sylfaen"/>
          <w:lang w:val="ka-GE"/>
        </w:rPr>
        <w:t>ა</w:t>
      </w:r>
      <w:r w:rsidRPr="00365892">
        <w:rPr>
          <w:rFonts w:ascii="Sylfaen" w:hAnsi="Sylfaen"/>
          <w:lang w:val="ka-GE"/>
        </w:rPr>
        <w:t>(ა)იპ სოფლის განვითარების სააგენტო</w:t>
      </w:r>
    </w:p>
    <w:p w14:paraId="58B1DB6C" w14:textId="77777777" w:rsidR="00927B97" w:rsidRPr="00365892" w:rsidRDefault="00927B97" w:rsidP="007421B3">
      <w:pPr>
        <w:pStyle w:val="ListParagraph"/>
        <w:tabs>
          <w:tab w:val="left" w:pos="450"/>
        </w:tabs>
        <w:spacing w:after="0" w:line="240" w:lineRule="auto"/>
        <w:ind w:left="360"/>
        <w:jc w:val="both"/>
        <w:rPr>
          <w:rFonts w:ascii="Sylfaen" w:hAnsi="Sylfaen"/>
          <w:lang w:val="ka-GE"/>
        </w:rPr>
      </w:pPr>
    </w:p>
    <w:p w14:paraId="3A3BB4FF"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მიმდინარეობდა დაგეგმილი პროექტების მიზნების გათვალისწინებით მათ მოსალოდნელი შუალედური შედეგების მიღწევაზე მუშაობა;</w:t>
      </w:r>
    </w:p>
    <w:p w14:paraId="1F9B70A8" w14:textId="532D5431"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9 რეგიონული სამსახურისა და 45 საინფორმაციო-საკონსულტაციო ცენტრის მიერ საერთო ჯამში გაწეულ იქნა 5 957 კონსულტაცია. საკონსულტაციო მომსახურება გაეწია 6 800 ბენეფიციარს (ფიზიკური და იურიდიული პირი). სოფლად, ადგილობრივ მოსახლეობასთან საინფორმაციო/საექსტენციო შეხვედრების რაოდენობამ შეადგინა 60 ერთეული.</w:t>
      </w:r>
    </w:p>
    <w:p w14:paraId="0D03B86A" w14:textId="77777777" w:rsidR="00B633F2" w:rsidRPr="00365892" w:rsidRDefault="00B633F2" w:rsidP="007421B3">
      <w:pPr>
        <w:spacing w:after="0" w:line="240" w:lineRule="auto"/>
        <w:jc w:val="both"/>
        <w:rPr>
          <w:rFonts w:ascii="Sylfaen" w:eastAsiaTheme="minorEastAsia" w:hAnsi="Sylfaen" w:cs="Sylfaen"/>
          <w:bCs/>
          <w:color w:val="000000"/>
          <w:shd w:val="clear" w:color="auto" w:fill="FFFFFF"/>
          <w:lang w:val="ka-GE"/>
        </w:rPr>
      </w:pPr>
    </w:p>
    <w:p w14:paraId="293DA497"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10.1.2 შეღავათიანი აგროკრედიტები (პროგრამული კოდი: 31 05 02)</w:t>
      </w:r>
    </w:p>
    <w:p w14:paraId="3CDFFA3D" w14:textId="77777777" w:rsidR="00927B97" w:rsidRPr="00365892" w:rsidRDefault="00927B97" w:rsidP="007421B3">
      <w:pPr>
        <w:pStyle w:val="ListParagraph"/>
        <w:spacing w:before="120" w:after="0" w:line="240" w:lineRule="auto"/>
        <w:ind w:left="0"/>
        <w:jc w:val="both"/>
        <w:rPr>
          <w:rFonts w:ascii="Sylfaen" w:hAnsi="Sylfaen" w:cs="Sylfaen"/>
        </w:rPr>
      </w:pPr>
      <w:r w:rsidRPr="00365892">
        <w:rPr>
          <w:rFonts w:ascii="Sylfaen" w:hAnsi="Sylfaen" w:cs="Sylfaen"/>
        </w:rPr>
        <w:t>პროგრამის განმახორციელებელი:</w:t>
      </w:r>
    </w:p>
    <w:p w14:paraId="778FD7A4" w14:textId="77777777" w:rsidR="00927B97" w:rsidRPr="00365892" w:rsidRDefault="00927B97" w:rsidP="007421B3">
      <w:pPr>
        <w:pStyle w:val="ListParagraph"/>
        <w:numPr>
          <w:ilvl w:val="0"/>
          <w:numId w:val="75"/>
        </w:numPr>
        <w:spacing w:before="120" w:after="0" w:line="240" w:lineRule="auto"/>
        <w:jc w:val="both"/>
        <w:rPr>
          <w:rFonts w:ascii="Sylfaen" w:hAnsi="Sylfaen" w:cs="Sylfaen"/>
        </w:rPr>
      </w:pPr>
      <w:r w:rsidRPr="00365892">
        <w:rPr>
          <w:rFonts w:ascii="Sylfaen" w:hAnsi="Sylfaen" w:cs="Sylfaen"/>
        </w:rPr>
        <w:t>ა(ა)იპ სოფლის განვითარების სააგენტო</w:t>
      </w:r>
    </w:p>
    <w:p w14:paraId="6450947B" w14:textId="77777777" w:rsidR="00927B97" w:rsidRPr="00365892" w:rsidRDefault="00927B97" w:rsidP="007421B3">
      <w:pPr>
        <w:pStyle w:val="ListParagraph"/>
        <w:spacing w:before="120" w:after="0" w:line="240" w:lineRule="auto"/>
        <w:jc w:val="both"/>
        <w:rPr>
          <w:rFonts w:ascii="Sylfaen" w:hAnsi="Sylfaen" w:cs="Sylfaen"/>
        </w:rPr>
      </w:pPr>
    </w:p>
    <w:p w14:paraId="025D0DBA"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პროექტის ფარგლებში მიმდინარეობდა ოთხი ფინანსური პროდუქტის (საბრუნავი საშუალებების კომპონენტი; ძირითადი საშუალებების კომპონენტი; შეღავათიანი აგროლიზინგის კომპონენტი; სახელმწიფო პროგრამა „აწარმოე საქართველოში”) კომერციული ბანკების მიერ გაცემული სესხის საპროცენტო განაკვეთების თანადაფინანსება;</w:t>
      </w:r>
    </w:p>
    <w:p w14:paraId="3D82EE57" w14:textId="3C692188"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პროექტის ფარგლებში გაცემულია 307.5 მლნ ლარის 4 388 ახალი სესხი. მთლიანობაში საანგარიშო პერიოდში მომსახურება გაეწია 21 811 სესხს</w:t>
      </w:r>
      <w:r w:rsidR="0054430F" w:rsidRPr="00365892">
        <w:rPr>
          <w:rFonts w:ascii="Sylfaen" w:eastAsiaTheme="minorEastAsia" w:hAnsi="Sylfaen" w:cs="Sylfaen"/>
          <w:bCs/>
          <w:color w:val="000000"/>
          <w:shd w:val="clear" w:color="auto" w:fill="FFFFFF"/>
        </w:rPr>
        <w:t xml:space="preserve">. </w:t>
      </w:r>
      <w:r w:rsidRPr="00365892">
        <w:rPr>
          <w:rFonts w:ascii="Sylfaen" w:eastAsiaTheme="minorEastAsia" w:hAnsi="Sylfaen" w:cs="Sylfaen"/>
          <w:bCs/>
          <w:color w:val="000000"/>
          <w:shd w:val="clear" w:color="auto" w:fill="FFFFFF"/>
          <w:lang w:val="ka-GE"/>
        </w:rPr>
        <w:t xml:space="preserve">სააგენტოს გაწეულმა თანადაფინანსებამ შეადგინა 118.9 მლნ ლარი; </w:t>
      </w:r>
    </w:p>
    <w:p w14:paraId="62FE4476"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შეღავათიანი აგროკრედიტის პროექტის დაწყებიდან (2013 წელი) სულ გაცემულია 78 746 სესხი, მათ შორის: </w:t>
      </w:r>
    </w:p>
    <w:p w14:paraId="4F95604C"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საბრუნავი საშუალებების კომპონენტისთვის - 1</w:t>
      </w:r>
      <w:r w:rsidRPr="00365892">
        <w:rPr>
          <w:rFonts w:ascii="Sylfaen" w:hAnsi="Sylfaen"/>
          <w:lang w:val="ka-GE"/>
        </w:rPr>
        <w:t xml:space="preserve"> </w:t>
      </w:r>
      <w:r w:rsidRPr="00365892">
        <w:rPr>
          <w:rFonts w:ascii="Sylfaen" w:hAnsi="Sylfaen"/>
        </w:rPr>
        <w:t>323</w:t>
      </w:r>
      <w:r w:rsidRPr="00365892">
        <w:rPr>
          <w:rFonts w:ascii="Sylfaen" w:hAnsi="Sylfaen"/>
          <w:lang w:val="ka-GE"/>
        </w:rPr>
        <w:t>.</w:t>
      </w:r>
      <w:r w:rsidRPr="00365892">
        <w:rPr>
          <w:rFonts w:ascii="Sylfaen" w:hAnsi="Sylfaen"/>
        </w:rPr>
        <w:t xml:space="preserve">9 </w:t>
      </w:r>
      <w:r w:rsidRPr="00365892">
        <w:rPr>
          <w:rFonts w:ascii="Sylfaen" w:hAnsi="Sylfaen"/>
          <w:lang w:val="ka-GE"/>
        </w:rPr>
        <w:t xml:space="preserve">მლნ </w:t>
      </w:r>
      <w:r w:rsidRPr="00365892">
        <w:rPr>
          <w:rFonts w:ascii="Sylfaen" w:hAnsi="Sylfaen"/>
        </w:rPr>
        <w:t>ლარი და 27</w:t>
      </w:r>
      <w:r w:rsidRPr="00365892">
        <w:rPr>
          <w:rFonts w:ascii="Sylfaen" w:hAnsi="Sylfaen"/>
          <w:lang w:val="ka-GE"/>
        </w:rPr>
        <w:t>.</w:t>
      </w:r>
      <w:r w:rsidRPr="00365892">
        <w:rPr>
          <w:rFonts w:ascii="Sylfaen" w:hAnsi="Sylfaen"/>
        </w:rPr>
        <w:t>0</w:t>
      </w:r>
      <w:r w:rsidRPr="00365892">
        <w:rPr>
          <w:rFonts w:ascii="Sylfaen" w:hAnsi="Sylfaen"/>
          <w:lang w:val="ka-GE"/>
        </w:rPr>
        <w:t xml:space="preserve"> მლნ </w:t>
      </w:r>
      <w:r w:rsidRPr="00365892">
        <w:rPr>
          <w:rFonts w:ascii="Sylfaen" w:hAnsi="Sylfaen"/>
        </w:rPr>
        <w:t>აშშ დოლარი;</w:t>
      </w:r>
    </w:p>
    <w:p w14:paraId="309C1FFF"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ძირითადი საშუალებების კომპონენტისთვის - 3</w:t>
      </w:r>
      <w:r w:rsidRPr="00365892">
        <w:rPr>
          <w:rFonts w:ascii="Sylfaen" w:hAnsi="Sylfaen"/>
          <w:lang w:val="ka-GE"/>
        </w:rPr>
        <w:t xml:space="preserve"> </w:t>
      </w:r>
      <w:r w:rsidRPr="00365892">
        <w:rPr>
          <w:rFonts w:ascii="Sylfaen" w:hAnsi="Sylfaen"/>
        </w:rPr>
        <w:t>564</w:t>
      </w:r>
      <w:r w:rsidRPr="00365892">
        <w:rPr>
          <w:rFonts w:ascii="Sylfaen" w:hAnsi="Sylfaen"/>
          <w:lang w:val="ka-GE"/>
        </w:rPr>
        <w:t>.</w:t>
      </w:r>
      <w:r w:rsidRPr="00365892">
        <w:rPr>
          <w:rFonts w:ascii="Sylfaen" w:hAnsi="Sylfaen"/>
        </w:rPr>
        <w:t>9</w:t>
      </w:r>
      <w:r w:rsidRPr="00365892">
        <w:rPr>
          <w:rFonts w:ascii="Sylfaen" w:hAnsi="Sylfaen"/>
          <w:lang w:val="ka-GE"/>
        </w:rPr>
        <w:t xml:space="preserve"> მლნ </w:t>
      </w:r>
      <w:r w:rsidRPr="00365892">
        <w:rPr>
          <w:rFonts w:ascii="Sylfaen" w:hAnsi="Sylfaen"/>
        </w:rPr>
        <w:t>ლარი და 22</w:t>
      </w:r>
      <w:r w:rsidRPr="00365892">
        <w:rPr>
          <w:rFonts w:ascii="Sylfaen" w:hAnsi="Sylfaen"/>
          <w:lang w:val="ka-GE"/>
        </w:rPr>
        <w:t xml:space="preserve">1.0 მლნ </w:t>
      </w:r>
      <w:r w:rsidRPr="00365892">
        <w:rPr>
          <w:rFonts w:ascii="Sylfaen" w:hAnsi="Sylfaen"/>
        </w:rPr>
        <w:t>აშშ დოლარი;</w:t>
      </w:r>
    </w:p>
    <w:p w14:paraId="7084520D"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შეღავათიანი აგროლიზინგი -  43</w:t>
      </w:r>
      <w:r w:rsidRPr="00365892">
        <w:rPr>
          <w:rFonts w:ascii="Sylfaen" w:hAnsi="Sylfaen"/>
          <w:lang w:val="ka-GE"/>
        </w:rPr>
        <w:t>.8 მლნ</w:t>
      </w:r>
      <w:r w:rsidRPr="00365892">
        <w:rPr>
          <w:rFonts w:ascii="Sylfaen" w:hAnsi="Sylfaen"/>
        </w:rPr>
        <w:t xml:space="preserve"> ლარი და 996</w:t>
      </w:r>
      <w:r w:rsidRPr="00365892">
        <w:rPr>
          <w:rFonts w:ascii="Sylfaen" w:hAnsi="Sylfaen"/>
          <w:lang w:val="ka-GE"/>
        </w:rPr>
        <w:t xml:space="preserve">.6 ათასი </w:t>
      </w:r>
      <w:r w:rsidRPr="00365892">
        <w:rPr>
          <w:rFonts w:ascii="Sylfaen" w:hAnsi="Sylfaen"/>
        </w:rPr>
        <w:t>აშშ დოლარი;</w:t>
      </w:r>
    </w:p>
    <w:p w14:paraId="1F4CA374"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cs="Sylfaen"/>
        </w:rPr>
      </w:pPr>
      <w:r w:rsidRPr="00365892">
        <w:rPr>
          <w:rFonts w:ascii="Sylfaen" w:hAnsi="Sylfaen"/>
        </w:rPr>
        <w:t>აწარმოე საქართველოში - 335</w:t>
      </w:r>
      <w:r w:rsidRPr="00365892">
        <w:rPr>
          <w:rFonts w:ascii="Sylfaen" w:hAnsi="Sylfaen"/>
          <w:lang w:val="ka-GE"/>
        </w:rPr>
        <w:t>.5 მლნ</w:t>
      </w:r>
      <w:r w:rsidRPr="00365892">
        <w:rPr>
          <w:rFonts w:ascii="Sylfaen" w:hAnsi="Sylfaen"/>
        </w:rPr>
        <w:t xml:space="preserve"> ლარი და 23</w:t>
      </w:r>
      <w:r w:rsidRPr="00365892">
        <w:rPr>
          <w:rFonts w:ascii="Sylfaen" w:hAnsi="Sylfaen"/>
          <w:lang w:val="ka-GE"/>
        </w:rPr>
        <w:t>.</w:t>
      </w:r>
      <w:r w:rsidRPr="00365892">
        <w:rPr>
          <w:rFonts w:ascii="Sylfaen" w:hAnsi="Sylfaen"/>
        </w:rPr>
        <w:t>9</w:t>
      </w:r>
      <w:r w:rsidRPr="00365892">
        <w:rPr>
          <w:rFonts w:ascii="Sylfaen" w:hAnsi="Sylfaen"/>
          <w:lang w:val="ka-GE"/>
        </w:rPr>
        <w:t xml:space="preserve"> მლნ </w:t>
      </w:r>
      <w:r w:rsidRPr="00365892">
        <w:rPr>
          <w:rFonts w:ascii="Sylfaen" w:hAnsi="Sylfaen"/>
        </w:rPr>
        <w:t>აშშ დოლარი</w:t>
      </w:r>
      <w:r w:rsidRPr="00365892">
        <w:rPr>
          <w:rFonts w:ascii="Sylfaen" w:hAnsi="Sylfaen"/>
          <w:lang w:val="ka-GE"/>
        </w:rPr>
        <w:t>;</w:t>
      </w:r>
    </w:p>
    <w:p w14:paraId="5A274DD0"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საპილოტე რეგიონების ინტეგრირებული განვითარების პროგრამის ფარგლებში ახალი საწარმოების შექმნის და არსებული საწარმოების გაფართოება/გადაიარაღების მიზნით 5 უნიკალურ ბენეფიციართან გაფორმდა 5 შეთანხმება (ჯამური თანხით 3.2 მლნ ლარი), საიდანაც შეთანხმებით გათვალისწინებული თანადაფინანსების მოცულობა შეადგენს 1.6 მლნ ლარს. აღნიშნული თანხები დახარჯულ იქნა:</w:t>
      </w:r>
    </w:p>
    <w:p w14:paraId="30E11901" w14:textId="5730278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lastRenderedPageBreak/>
        <w:t>გურიის რეგიონში 3 ახალი საწარმოს შექმნის მიზნობრიობით</w:t>
      </w:r>
      <w:r w:rsidR="0054430F" w:rsidRPr="00365892">
        <w:rPr>
          <w:rFonts w:ascii="Sylfaen" w:hAnsi="Sylfaen"/>
          <w:lang w:val="ka-GE"/>
        </w:rPr>
        <w:t>;</w:t>
      </w:r>
    </w:p>
    <w:p w14:paraId="4688F92E" w14:textId="2F26C856"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რაჭა-ლეჩხუმის და ქვემო სვანეთის რეგიონში 2 არსებული საწარმოს გაფართოება/გადაიარაღებ</w:t>
      </w:r>
      <w:r w:rsidR="0054430F" w:rsidRPr="00365892">
        <w:rPr>
          <w:rFonts w:ascii="Sylfaen" w:hAnsi="Sylfaen"/>
          <w:lang w:val="ka-GE"/>
        </w:rPr>
        <w:t>ა;</w:t>
      </w:r>
    </w:p>
    <w:p w14:paraId="0FCC2DEF"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სულ საანგარიშო პერიოდის ფაქტიური შესრულება შეადგენს 687.0 ათას ლარს (სააგენტოსათვის 2022 წელს გამოყოფილი თანხიდან დარჩენილი ნაშთი);</w:t>
      </w:r>
    </w:p>
    <w:p w14:paraId="270AE399"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სულ ჯამურად 2022-2023 წლებში საპილოტე რეგიონების ინტეგრირებული განვითარების პროგრამის ფარგლებში 48 უნიკალურ ბენეფიციარმა გააფორმა 48  შეთანხმება. ინვესტიციის ჯამური თანხის (დამტკიცებული სესხის ოდენობა) მოცულობამ შეადგინა 32.6 მლნ ლარი, საიდანაც შეთანხმებით გათვალისწინებული თანადაფინანსების მოცულობა შეადგენს 19.2 მლნ ლარს. შეთანხმების განაწილება შემდეგნარია: </w:t>
      </w:r>
    </w:p>
    <w:p w14:paraId="67CA19C7"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ახალი საწარმოს შექმნის მიზნობრიობით: კახეთის რეგიონში: 10, იმერეთის რეგიონში: 14, გურიის რეგიონში: 6, რაჭა-ლეჩხუმის და ქვემო სვანეთის რეგიონში: 1;</w:t>
      </w:r>
    </w:p>
    <w:p w14:paraId="4F4BE625"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არსებული საწარმოს გაფართოების/გადაიარაღების მიზნობრივობით: კახეთის რეგიონში: 4, იმერეთის რეგიონში: 8, რაჭა-ლეჩხუმის და ქვემო სვანეთის რეგიონში: 3;</w:t>
      </w:r>
    </w:p>
    <w:p w14:paraId="2DC90723" w14:textId="05457C52"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 xml:space="preserve">არსებული საწარმოს გადაიარაღების/გაფართოების და ახალი საწარმოს შექმნის მიზნობრიობით: კახეთის რეგიონში: 1, იმერეთის რეგიონში: 1. </w:t>
      </w:r>
    </w:p>
    <w:p w14:paraId="55BF1926" w14:textId="77777777" w:rsidR="0054430F" w:rsidRPr="00365892" w:rsidRDefault="0054430F" w:rsidP="007421B3">
      <w:pPr>
        <w:pStyle w:val="ListParagraph"/>
        <w:tabs>
          <w:tab w:val="left" w:pos="450"/>
          <w:tab w:val="left" w:pos="851"/>
        </w:tabs>
        <w:spacing w:after="0" w:line="240" w:lineRule="auto"/>
        <w:ind w:left="709"/>
        <w:jc w:val="both"/>
        <w:rPr>
          <w:rFonts w:ascii="Sylfaen" w:hAnsi="Sylfaen"/>
        </w:rPr>
      </w:pPr>
    </w:p>
    <w:p w14:paraId="1423A08F"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10.1.3 აგროდაზღვევა (პროგრამული კოდი: 31 05 03)</w:t>
      </w:r>
    </w:p>
    <w:p w14:paraId="35D3556F" w14:textId="77777777" w:rsidR="00927B97" w:rsidRPr="00365892" w:rsidRDefault="00927B97" w:rsidP="007421B3">
      <w:pPr>
        <w:pStyle w:val="ListParagraph"/>
        <w:spacing w:before="120" w:after="0" w:line="240" w:lineRule="auto"/>
        <w:ind w:left="0"/>
        <w:jc w:val="both"/>
        <w:rPr>
          <w:rFonts w:ascii="Sylfaen" w:hAnsi="Sylfaen" w:cs="Sylfaen"/>
        </w:rPr>
      </w:pPr>
      <w:r w:rsidRPr="00365892">
        <w:rPr>
          <w:rFonts w:ascii="Sylfaen" w:hAnsi="Sylfaen" w:cs="Sylfaen"/>
        </w:rPr>
        <w:t>პროგრამის განმახორციელებელი:</w:t>
      </w:r>
    </w:p>
    <w:p w14:paraId="078141BE" w14:textId="77777777" w:rsidR="00927B97" w:rsidRPr="00365892" w:rsidRDefault="00927B97" w:rsidP="007421B3">
      <w:pPr>
        <w:pStyle w:val="ListParagraph"/>
        <w:numPr>
          <w:ilvl w:val="0"/>
          <w:numId w:val="75"/>
        </w:numPr>
        <w:spacing w:before="120" w:after="0" w:line="240" w:lineRule="auto"/>
        <w:jc w:val="both"/>
        <w:rPr>
          <w:rFonts w:ascii="Sylfaen" w:hAnsi="Sylfaen" w:cs="Sylfaen"/>
        </w:rPr>
      </w:pPr>
      <w:r w:rsidRPr="00365892">
        <w:rPr>
          <w:rFonts w:ascii="Sylfaen" w:hAnsi="Sylfaen" w:cs="Sylfaen"/>
        </w:rPr>
        <w:t>ა(ა)იპ სოფლის განვითარების სააგენტო</w:t>
      </w:r>
    </w:p>
    <w:p w14:paraId="04C3D544" w14:textId="77777777" w:rsidR="00927B97" w:rsidRPr="00365892" w:rsidRDefault="00927B97" w:rsidP="007421B3">
      <w:pPr>
        <w:spacing w:after="0" w:line="240" w:lineRule="auto"/>
        <w:jc w:val="both"/>
        <w:rPr>
          <w:rFonts w:ascii="Sylfaen" w:eastAsiaTheme="minorEastAsia" w:hAnsi="Sylfaen" w:cs="Sylfaen"/>
          <w:bCs/>
          <w:color w:val="000000"/>
          <w:shd w:val="clear" w:color="auto" w:fill="FFFFFF"/>
          <w:lang w:val="ka-GE"/>
        </w:rPr>
      </w:pPr>
    </w:p>
    <w:p w14:paraId="67D950DE"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აგროდაზღვევის პროგრამის ფარგლებში საანგარიშო პერიოდში გაიცა 13 088 პოლისი, დაზღვეული მოსავლის ღირებულებამ შეადგინა 151.2 მლნ ლარი, სააგენტოს პრემიის წილმა კი 10.4 მლნ ლარი. დაზღვეული მოსავლის ფართობმა შეადგინა 15 019 ჰექტარი. ანაზღაურებული ზარალის ოდენობამ შეადგინა 51.3 ათასი ლარი;</w:t>
      </w:r>
    </w:p>
    <w:p w14:paraId="17003336" w14:textId="671B68E9"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მიმდინარეობდა </w:t>
      </w:r>
      <w:r w:rsidR="0054430F" w:rsidRPr="00365892">
        <w:rPr>
          <w:rFonts w:ascii="Sylfaen" w:eastAsiaTheme="minorEastAsia" w:hAnsi="Sylfaen" w:cs="Sylfaen"/>
          <w:bCs/>
          <w:color w:val="000000"/>
          <w:shd w:val="clear" w:color="auto" w:fill="FFFFFF"/>
          <w:lang w:val="ka-GE"/>
        </w:rPr>
        <w:t>2022</w:t>
      </w:r>
      <w:r w:rsidRPr="00365892">
        <w:rPr>
          <w:rFonts w:ascii="Sylfaen" w:eastAsiaTheme="minorEastAsia" w:hAnsi="Sylfaen" w:cs="Sylfaen"/>
          <w:bCs/>
          <w:color w:val="000000"/>
          <w:shd w:val="clear" w:color="auto" w:fill="FFFFFF"/>
          <w:lang w:val="ka-GE"/>
        </w:rPr>
        <w:t xml:space="preserve"> წელს აღებული ვალდებულებების შესრულება;</w:t>
      </w:r>
    </w:p>
    <w:p w14:paraId="7DB95AEE"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სულ 2023 წლის 6 თვის ფაქტიური შესრულება შეადგენს 214.8 ათას ლარს;</w:t>
      </w:r>
    </w:p>
    <w:p w14:paraId="4AE26521" w14:textId="4D74893D"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2014-2023 წლებში აგროდაზღვევის პროგრამის ფარგლებში გაიცა 162 968  პოლისი, დაზღვეული მოსავლის ღირებულებამ შეადგინა 1 331.4 მლნ ლარი, სააგენტოს პრემიის წილმა კი 76.5 მლნ ლარი. დაზღვეული მოსავლის ფართობმა შეადგინა 154 051 ჰექტარი. 2014-2023 წლებში ანაზღაურებული ზარალის ოდენობამ შეადგინა  67.8 მლნ ლარი.</w:t>
      </w:r>
    </w:p>
    <w:p w14:paraId="0AC1CF97" w14:textId="77777777" w:rsidR="0054430F" w:rsidRPr="00365892" w:rsidRDefault="0054430F" w:rsidP="007421B3">
      <w:pPr>
        <w:spacing w:after="0" w:line="240" w:lineRule="auto"/>
        <w:jc w:val="both"/>
        <w:rPr>
          <w:rFonts w:ascii="Sylfaen" w:eastAsiaTheme="minorEastAsia" w:hAnsi="Sylfaen" w:cs="Sylfaen"/>
          <w:bCs/>
          <w:color w:val="000000"/>
          <w:shd w:val="clear" w:color="auto" w:fill="FFFFFF"/>
          <w:lang w:val="ka-GE"/>
        </w:rPr>
      </w:pPr>
    </w:p>
    <w:p w14:paraId="6A4E88D0"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 xml:space="preserve">10.1.4 დანერგე მომავალი (პროგრამული კოდი: 31 05 04) </w:t>
      </w:r>
    </w:p>
    <w:p w14:paraId="61E38DFE" w14:textId="77777777" w:rsidR="00927B97" w:rsidRPr="00365892" w:rsidRDefault="00927B97" w:rsidP="007421B3">
      <w:pPr>
        <w:pStyle w:val="ListParagraph"/>
        <w:spacing w:before="120" w:after="0" w:line="240" w:lineRule="auto"/>
        <w:ind w:left="0"/>
        <w:jc w:val="both"/>
        <w:rPr>
          <w:rFonts w:ascii="Sylfaen" w:hAnsi="Sylfaen" w:cs="Sylfaen"/>
        </w:rPr>
      </w:pPr>
      <w:r w:rsidRPr="00365892">
        <w:rPr>
          <w:rFonts w:ascii="Sylfaen" w:hAnsi="Sylfaen" w:cs="Sylfaen"/>
        </w:rPr>
        <w:t>პროგრამის განმახორციელებელი:</w:t>
      </w:r>
    </w:p>
    <w:p w14:paraId="71CB41D5" w14:textId="77777777" w:rsidR="00927B97" w:rsidRPr="00365892" w:rsidRDefault="00927B97" w:rsidP="007421B3">
      <w:pPr>
        <w:pStyle w:val="ListParagraph"/>
        <w:numPr>
          <w:ilvl w:val="0"/>
          <w:numId w:val="75"/>
        </w:numPr>
        <w:spacing w:before="120" w:after="0" w:line="240" w:lineRule="auto"/>
        <w:jc w:val="both"/>
        <w:rPr>
          <w:rFonts w:ascii="Sylfaen" w:hAnsi="Sylfaen" w:cs="Sylfaen"/>
        </w:rPr>
      </w:pPr>
      <w:r w:rsidRPr="00365892">
        <w:rPr>
          <w:rFonts w:ascii="Sylfaen" w:hAnsi="Sylfaen" w:cs="Sylfaen"/>
        </w:rPr>
        <w:t>ა(ა)იპ სოფლის განვითარების სააგენტო</w:t>
      </w:r>
    </w:p>
    <w:p w14:paraId="1DA96C30" w14:textId="77777777" w:rsidR="00927B97" w:rsidRPr="00365892" w:rsidRDefault="00927B97" w:rsidP="007421B3">
      <w:pPr>
        <w:tabs>
          <w:tab w:val="left" w:pos="450"/>
        </w:tabs>
        <w:spacing w:after="0" w:line="240" w:lineRule="auto"/>
        <w:jc w:val="both"/>
        <w:rPr>
          <w:rFonts w:ascii="Sylfaen" w:hAnsi="Sylfaen"/>
          <w:lang w:val="ka-GE"/>
        </w:rPr>
      </w:pPr>
    </w:p>
    <w:p w14:paraId="07A81ED2"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სახელმწიფო პროგრამის „დანერგე მომავალი“ ფარგლებში, საანგარიშო პერიოდში სააგენტოს თანადაფინანსებამ შეადგინა 18.5 მლნ ლარი;</w:t>
      </w:r>
    </w:p>
    <w:p w14:paraId="57B3064D"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ბაღების, სეტყვის საწინააღმდეგო სისტემების მოწყობის, ჭის/ჭაბურღილის/სატუმბი სადგურის მოწყობის, წვეთოვანი სარწყავი სისტემის მოწყობის დაფინანსდების კომპონენტების ფარგლებში 306 უნიკალურ ბენეფიციარს გაუფორმდა 382 ხელშეკრულება, ხელშეკრულებით განსაზღვრული ჯამური ინვესტიციის მოცულობამ შეადგინა 38.6 მლნ ლარი, საიდანაც სააგენტოს თანადაფინანსების წილი შეადგენს 16.0 მლნ ლარს, დაკონტრაქტებული ფართობი შეადგენს 2 086 ჰექტარს;</w:t>
      </w:r>
    </w:p>
    <w:p w14:paraId="0A0591AA"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ბაღების კომპონენტის ფარგლებში 261 უნიკალურ ბენეფიციარს გაუფორმდა 293 ხელშეკრულება, ხელშეკრულებით განსაზღვრული ჯამური ინვესტიციის მოცულობამ შეადგინა 31.4 მლნ ლარი, </w:t>
      </w:r>
      <w:r w:rsidRPr="00365892">
        <w:rPr>
          <w:rFonts w:ascii="Sylfaen" w:eastAsiaTheme="minorEastAsia" w:hAnsi="Sylfaen" w:cs="Sylfaen"/>
          <w:bCs/>
          <w:color w:val="000000"/>
          <w:shd w:val="clear" w:color="auto" w:fill="FFFFFF"/>
          <w:lang w:val="ka-GE"/>
        </w:rPr>
        <w:lastRenderedPageBreak/>
        <w:t>საიდანაც სააგენტოს თანადაფინანსების წილი შეადგენს 14.3 მლნ ლარს, დაკონტრაქტებული ფართობი შეადგენს 1 582 ჰექტარს;</w:t>
      </w:r>
    </w:p>
    <w:p w14:paraId="12B1EA7F"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სეტყვის საწინააღმდეგო სისტემების მოწყობის  თანადაფინანსების კომპონენტის ფარგლებში 5 უნიკალურ ბენეფიციარს გაუფორმდა 7 ხელშეკრულება, ხელშეკრულებით განსაზღვრული ჯამური ინვესტიციის მოცულობამ შეადგინა 4 676.9 ათასი ლარი, საიდანაც სააგენტოს თანადაფინანსების წილი შეადგენს 484.5 ათას ლარს, დაკონტრაქტებული ფართობი შეადგენს 65.4 ჰექტარს;</w:t>
      </w:r>
    </w:p>
    <w:p w14:paraId="4E7DC568"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 ჭის/ჭაბურღილის/სატუმბი სადგურის მოწყობის თანადაფინანსების კომპონენტის ფარგლებში 48 უნიკალურ ბენეფიციარს გაუფორმდა 48 ხელშეკრულება, ხელშეკრულებით განსაზღვრული ჯამური ინვესტიციის მოცულობამ შეადგინა 1 602.7 ათასი ლარი, საიდანაც სააგენტოს თანადაფინანსების წილი შეადგენს 811.1 ათას ლარს, დაკონტრაქტებული ფართობი შეადგენს 241.1 ჰექტარს;</w:t>
      </w:r>
    </w:p>
    <w:p w14:paraId="4A0AF442"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წვეთოვანი სარწყავი სისტემის მოწყობის დაფინანსდების კომპონენტის ფარგლებში 33 უნიკალურ ბენეფიციარს გაუფორმდა 34 ხელშეკრულება, ხელშეკრულებით განსაზღვრული ჯამური ინვესტიციის მოცულობამ შეადგინა 845.9 ათასი ლარი, საიდანაც სააგენტოს თანადაფინანსების წილი შეადგენს 389.9 ათას ლარს, დაკონტრაქტებული ფართობი შეადგენს 198.1  ჰექტარს;</w:t>
      </w:r>
    </w:p>
    <w:p w14:paraId="21495AC6" w14:textId="173FDD8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სახელმწიფო პროგრამის „დანერგე მომავალი“ ფარგლებში 2015-2023 წლებში 4 052 უნიკალურ ბენეფიციარს გაუფორმდა 5 588 ხელშეკრულება, ხელშეკრულებით განსაზღვრული ჯამური ინვესტიციის მოცულობამ შეადგინა 323.7 მლნ ლარი, საიდანაც სააგენტოს თანადაფინანსების წილი შეადგენს 164.4 მლნ ლარს, დაკონტრაქტებული ფართობი შეადგენს 22 305 ჰექტარს.  </w:t>
      </w:r>
    </w:p>
    <w:p w14:paraId="08223008" w14:textId="77777777" w:rsidR="0054430F" w:rsidRPr="00365892" w:rsidRDefault="0054430F" w:rsidP="007421B3">
      <w:pPr>
        <w:spacing w:after="0" w:line="240" w:lineRule="auto"/>
        <w:jc w:val="both"/>
        <w:rPr>
          <w:rFonts w:ascii="Sylfaen" w:eastAsiaTheme="minorEastAsia" w:hAnsi="Sylfaen" w:cs="Sylfaen"/>
          <w:bCs/>
          <w:color w:val="000000"/>
          <w:shd w:val="clear" w:color="auto" w:fill="FFFFFF"/>
          <w:lang w:val="ka-GE"/>
        </w:rPr>
      </w:pPr>
    </w:p>
    <w:p w14:paraId="162C2CC2"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10.1.5 ქართული ჩაი (პროგრამული კოდი: 31 05 05)</w:t>
      </w:r>
    </w:p>
    <w:p w14:paraId="37BDC540" w14:textId="77777777" w:rsidR="00927B97" w:rsidRPr="00365892" w:rsidRDefault="00927B97" w:rsidP="007421B3">
      <w:pPr>
        <w:pStyle w:val="ListParagraph"/>
        <w:spacing w:before="120" w:after="0" w:line="240" w:lineRule="auto"/>
        <w:ind w:left="0"/>
        <w:jc w:val="both"/>
        <w:rPr>
          <w:rFonts w:ascii="Sylfaen" w:hAnsi="Sylfaen" w:cs="Sylfaen"/>
        </w:rPr>
      </w:pPr>
      <w:r w:rsidRPr="00365892">
        <w:rPr>
          <w:rFonts w:ascii="Sylfaen" w:hAnsi="Sylfaen" w:cs="Sylfaen"/>
        </w:rPr>
        <w:t>პროგრამის განმახორციელებელი:</w:t>
      </w:r>
    </w:p>
    <w:p w14:paraId="0644F9A0" w14:textId="77777777" w:rsidR="00927B97" w:rsidRPr="00365892" w:rsidRDefault="00927B97" w:rsidP="007421B3">
      <w:pPr>
        <w:pStyle w:val="ListParagraph"/>
        <w:numPr>
          <w:ilvl w:val="0"/>
          <w:numId w:val="75"/>
        </w:numPr>
        <w:spacing w:before="120" w:after="0" w:line="240" w:lineRule="auto"/>
        <w:jc w:val="both"/>
        <w:rPr>
          <w:rFonts w:ascii="Sylfaen" w:hAnsi="Sylfaen" w:cs="Sylfaen"/>
        </w:rPr>
      </w:pPr>
      <w:r w:rsidRPr="00365892">
        <w:rPr>
          <w:rFonts w:ascii="Sylfaen" w:hAnsi="Sylfaen" w:cs="Sylfaen"/>
        </w:rPr>
        <w:t>ა(ა)იპ სოფლის განვითარების სააგენტო</w:t>
      </w:r>
    </w:p>
    <w:p w14:paraId="1F292CA5" w14:textId="77777777" w:rsidR="00927B97" w:rsidRPr="00365892" w:rsidRDefault="00927B97" w:rsidP="007421B3">
      <w:pPr>
        <w:pStyle w:val="ListParagraph"/>
        <w:spacing w:before="120" w:after="0" w:line="240" w:lineRule="auto"/>
        <w:jc w:val="both"/>
        <w:rPr>
          <w:rFonts w:ascii="Sylfaen" w:hAnsi="Sylfaen" w:cs="Sylfaen"/>
        </w:rPr>
      </w:pPr>
    </w:p>
    <w:p w14:paraId="09A26E4B"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ჩაის პლანტაციების რეაბილიტაციის სახელმწიფო პროგრამა „ქართული ჩაი“-ს ფარგლებში საანგარიშო პერიოდში ჩაის პლანტაციების რეაბილიტაციის მიზნით 2 უნიკალურ ბენეფიციარს გაუფორმდა 2 ხელშეკრულება, რომლის ფარგლებშიც სარეაბილიტაციო პლანტაციების ჯამური ფართობი შეადგენს 109 ჰექტარს, ხელშეკრულების პირობების შესაბამისად გათვალისწინებული თანადაფინანსების მოცულობა შეადგენს  272.6 ათას ლარს; </w:t>
      </w:r>
    </w:p>
    <w:p w14:paraId="376DD723" w14:textId="51B4AA95"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მიმდინარეობდა </w:t>
      </w:r>
      <w:r w:rsidR="0054430F" w:rsidRPr="00365892">
        <w:rPr>
          <w:rFonts w:ascii="Sylfaen" w:eastAsiaTheme="minorEastAsia" w:hAnsi="Sylfaen" w:cs="Sylfaen"/>
          <w:bCs/>
          <w:color w:val="000000"/>
          <w:shd w:val="clear" w:color="auto" w:fill="FFFFFF"/>
          <w:lang w:val="ka-GE"/>
        </w:rPr>
        <w:t>2022</w:t>
      </w:r>
      <w:r w:rsidRPr="00365892">
        <w:rPr>
          <w:rFonts w:ascii="Sylfaen" w:eastAsiaTheme="minorEastAsia" w:hAnsi="Sylfaen" w:cs="Sylfaen"/>
          <w:bCs/>
          <w:color w:val="000000"/>
          <w:shd w:val="clear" w:color="auto" w:fill="FFFFFF"/>
          <w:lang w:val="ka-GE"/>
        </w:rPr>
        <w:t xml:space="preserve"> წელს აღებული ვალდებულებების შესრულება;</w:t>
      </w:r>
    </w:p>
    <w:p w14:paraId="0BE333C8"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თანადაფინანსების ოდენობამ შეადგინა 167.4 ათასი  ლარი;</w:t>
      </w:r>
    </w:p>
    <w:p w14:paraId="26463FDF" w14:textId="0B0F031D"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სულ პროგრამის ფარგლებში 2016 – 2023 წლებში 54 უნიკალურ ბენეფიციარს გაუფორმდა 71 ხელშეკრულება. პლანტაციების ჯამური ფართობი შეადგენს 1 755.3 ჰექტარს, საიდანაც რეაბილიტაცია დასრულდა 1 236.40 ჰექტარზე.</w:t>
      </w:r>
    </w:p>
    <w:p w14:paraId="59F72F99" w14:textId="77777777" w:rsidR="0054430F" w:rsidRPr="00365892" w:rsidRDefault="0054430F" w:rsidP="007421B3">
      <w:pPr>
        <w:spacing w:after="0" w:line="240" w:lineRule="auto"/>
        <w:jc w:val="both"/>
        <w:rPr>
          <w:rFonts w:ascii="Sylfaen" w:eastAsiaTheme="minorEastAsia" w:hAnsi="Sylfaen" w:cs="Sylfaen"/>
          <w:bCs/>
          <w:color w:val="000000"/>
          <w:shd w:val="clear" w:color="auto" w:fill="FFFFFF"/>
          <w:lang w:val="ka-GE"/>
        </w:rPr>
      </w:pPr>
    </w:p>
    <w:p w14:paraId="700D1B09"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10.1.6 გადამამუშავებელი და შემნახველი საწარმოების თანადაფინანსების პროექტი (პროგრამული კოდი: 31 05 06)</w:t>
      </w:r>
    </w:p>
    <w:p w14:paraId="41D31DFB" w14:textId="77777777" w:rsidR="00927B97" w:rsidRPr="00365892" w:rsidRDefault="00927B97" w:rsidP="007421B3">
      <w:pPr>
        <w:pStyle w:val="ListParagraph"/>
        <w:spacing w:before="120" w:after="60" w:line="240" w:lineRule="auto"/>
        <w:ind w:left="0"/>
        <w:jc w:val="both"/>
        <w:rPr>
          <w:rFonts w:ascii="Sylfaen" w:hAnsi="Sylfaen" w:cs="Sylfaen"/>
        </w:rPr>
      </w:pPr>
      <w:r w:rsidRPr="00365892">
        <w:rPr>
          <w:rFonts w:ascii="Sylfaen" w:hAnsi="Sylfaen" w:cs="Sylfaen"/>
        </w:rPr>
        <w:t>პროგრამის განმახორციელებელი:</w:t>
      </w:r>
    </w:p>
    <w:p w14:paraId="5B320DCF" w14:textId="77777777" w:rsidR="00927B97" w:rsidRPr="00365892" w:rsidRDefault="00927B97" w:rsidP="007421B3">
      <w:pPr>
        <w:pStyle w:val="ListParagraph"/>
        <w:numPr>
          <w:ilvl w:val="0"/>
          <w:numId w:val="75"/>
        </w:numPr>
        <w:spacing w:before="120" w:line="240" w:lineRule="auto"/>
        <w:jc w:val="both"/>
        <w:rPr>
          <w:rFonts w:ascii="Sylfaen" w:hAnsi="Sylfaen" w:cs="Sylfaen"/>
        </w:rPr>
      </w:pPr>
      <w:r w:rsidRPr="00365892">
        <w:rPr>
          <w:rFonts w:ascii="Sylfaen" w:hAnsi="Sylfaen" w:cs="Sylfaen"/>
        </w:rPr>
        <w:t>ა(ა)იპ სოფლის განვითარების სააგენტო</w:t>
      </w:r>
    </w:p>
    <w:p w14:paraId="2A48A00F"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გადამამუშავებელი საწარმოების კომპონენტის ფარგლებში დამტკიცდა 10 პროექტი, ინვესტიციის ჯამური ღირებულებით 11.4 მლნ ლარი, საიდანაც ხელშეკრულებით გათვალისწინებული თანადაფინანსების მოცულობა შეადგენს 3,9 მლნ ლარს; </w:t>
      </w:r>
    </w:p>
    <w:p w14:paraId="3F311B78" w14:textId="3F92DC52"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მიმდინარეობდა </w:t>
      </w:r>
      <w:r w:rsidR="002B3ED9" w:rsidRPr="00365892">
        <w:rPr>
          <w:rFonts w:ascii="Sylfaen" w:eastAsiaTheme="minorEastAsia" w:hAnsi="Sylfaen" w:cs="Sylfaen"/>
          <w:bCs/>
          <w:color w:val="000000"/>
          <w:shd w:val="clear" w:color="auto" w:fill="FFFFFF"/>
          <w:lang w:val="ka-GE"/>
        </w:rPr>
        <w:t>2022</w:t>
      </w:r>
      <w:r w:rsidRPr="00365892">
        <w:rPr>
          <w:rFonts w:ascii="Sylfaen" w:eastAsiaTheme="minorEastAsia" w:hAnsi="Sylfaen" w:cs="Sylfaen"/>
          <w:bCs/>
          <w:color w:val="000000"/>
          <w:shd w:val="clear" w:color="auto" w:fill="FFFFFF"/>
          <w:lang w:val="ka-GE"/>
        </w:rPr>
        <w:t xml:space="preserve"> წელს აღებული ვალდებულებების შესრულება. სულ საანგარიშო პერიოდში გაწეულმა ხარჯი შეადგენს 10.0 მლნ ლარს;</w:t>
      </w:r>
    </w:p>
    <w:p w14:paraId="59F79106" w14:textId="5C146082"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პროექტის დაწყებიდან 2014 – 2023 წლებში დაფინანსებულია 228 საწარმო (მათ შორის, გადამამუშავებელი საწარმოების კომპონენტის ფარგლებში 91 პროექტი, შემნახველ საწარმოთა კომპონენტში ფარგლებში 137 პროექტი). საანგარიშო პერიოდის მდგომარეობით 228 საწარმოდან უკვე გახსნილია და ფუნქციონირებს 128 ახალი საწარმო.</w:t>
      </w:r>
    </w:p>
    <w:p w14:paraId="14C74DA5" w14:textId="77777777" w:rsidR="0054430F" w:rsidRPr="00365892" w:rsidRDefault="0054430F" w:rsidP="007421B3">
      <w:pPr>
        <w:spacing w:after="0" w:line="240" w:lineRule="auto"/>
        <w:jc w:val="both"/>
        <w:rPr>
          <w:rFonts w:ascii="Sylfaen" w:eastAsiaTheme="minorEastAsia" w:hAnsi="Sylfaen" w:cs="Sylfaen"/>
          <w:bCs/>
          <w:color w:val="000000"/>
          <w:shd w:val="clear" w:color="auto" w:fill="FFFFFF"/>
          <w:lang w:val="ka-GE"/>
        </w:rPr>
      </w:pPr>
    </w:p>
    <w:p w14:paraId="0983897F"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10.1.7 ფერმათა/ფერმერთა რეგისტრაციის პროექტი (პროგრამული კოდი: 31 05 07)</w:t>
      </w:r>
    </w:p>
    <w:p w14:paraId="163E7959" w14:textId="77777777" w:rsidR="00927B97" w:rsidRPr="00365892" w:rsidRDefault="00927B97" w:rsidP="007421B3">
      <w:pPr>
        <w:pStyle w:val="ListParagraph"/>
        <w:spacing w:before="120" w:after="60" w:line="240" w:lineRule="auto"/>
        <w:ind w:left="0"/>
        <w:jc w:val="both"/>
        <w:rPr>
          <w:rFonts w:ascii="Sylfaen" w:hAnsi="Sylfaen" w:cs="Sylfaen"/>
        </w:rPr>
      </w:pPr>
      <w:r w:rsidRPr="00365892">
        <w:rPr>
          <w:rFonts w:ascii="Sylfaen" w:hAnsi="Sylfaen" w:cs="Sylfaen"/>
        </w:rPr>
        <w:t>პროგრამის განმახორციელებელი:</w:t>
      </w:r>
    </w:p>
    <w:p w14:paraId="75C20540" w14:textId="77777777" w:rsidR="00927B97" w:rsidRPr="00365892" w:rsidRDefault="00927B97" w:rsidP="007421B3">
      <w:pPr>
        <w:pStyle w:val="ListParagraph"/>
        <w:numPr>
          <w:ilvl w:val="0"/>
          <w:numId w:val="75"/>
        </w:numPr>
        <w:spacing w:before="120" w:line="240" w:lineRule="auto"/>
        <w:jc w:val="both"/>
        <w:rPr>
          <w:rFonts w:ascii="Sylfaen" w:hAnsi="Sylfaen" w:cs="Sylfaen"/>
        </w:rPr>
      </w:pPr>
      <w:r w:rsidRPr="00365892">
        <w:rPr>
          <w:rFonts w:ascii="Sylfaen" w:hAnsi="Sylfaen" w:cs="Sylfaen"/>
        </w:rPr>
        <w:t>ა(ა)იპ სოფლის განვითარების სააგენტო</w:t>
      </w:r>
    </w:p>
    <w:p w14:paraId="2F5051C0" w14:textId="77777777" w:rsidR="00927B97" w:rsidRPr="00365892" w:rsidRDefault="00927B97" w:rsidP="007421B3">
      <w:pPr>
        <w:pStyle w:val="ListParagraph"/>
        <w:tabs>
          <w:tab w:val="left" w:pos="450"/>
        </w:tabs>
        <w:spacing w:after="0" w:line="240" w:lineRule="auto"/>
        <w:ind w:left="360"/>
        <w:jc w:val="both"/>
        <w:rPr>
          <w:rFonts w:ascii="Sylfaen" w:hAnsi="Sylfaen"/>
          <w:lang w:val="ka-GE"/>
        </w:rPr>
      </w:pPr>
    </w:p>
    <w:p w14:paraId="375D0300"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საანგარიშო პერიოდში ფერმერთა რეესტრის ბაზაში დამატებით რეგისტრირებულია 6 107 ფერმა/ფერმერი; </w:t>
      </w:r>
    </w:p>
    <w:p w14:paraId="0648DF16"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ფერმერთა რეესტრის ბაზაში პროექტის დაწყებიდან 2018 – 2023 წლებში სულ რეგისტრირებულია 179 440 ფერმერი; </w:t>
      </w:r>
    </w:p>
    <w:p w14:paraId="34A2F86E" w14:textId="41A0ABDB"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თანადაფინანსების ოდენობამ შეადგინა 139.4 ათასი ლარი.</w:t>
      </w:r>
    </w:p>
    <w:p w14:paraId="4BEDC7C6" w14:textId="77777777" w:rsidR="0054430F" w:rsidRPr="00365892" w:rsidRDefault="0054430F" w:rsidP="007421B3">
      <w:pPr>
        <w:spacing w:after="0" w:line="240" w:lineRule="auto"/>
        <w:jc w:val="both"/>
        <w:rPr>
          <w:rFonts w:ascii="Sylfaen" w:eastAsiaTheme="minorEastAsia" w:hAnsi="Sylfaen" w:cs="Sylfaen"/>
          <w:bCs/>
          <w:color w:val="000000"/>
          <w:shd w:val="clear" w:color="auto" w:fill="FFFFFF"/>
          <w:lang w:val="ka-GE"/>
        </w:rPr>
      </w:pPr>
    </w:p>
    <w:p w14:paraId="6B215898"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bookmarkStart w:id="32" w:name="_Hlk140592213"/>
      <w:r w:rsidRPr="00365892">
        <w:rPr>
          <w:rFonts w:ascii="Sylfaen" w:eastAsia="Calibri" w:hAnsi="Sylfaen" w:cs="Calibri"/>
          <w:bCs/>
          <w:i w:val="0"/>
          <w:lang w:val="ka-GE"/>
        </w:rPr>
        <w:t>10.1.8 პროექტების ტექნიკური მხარდაჭერის პროგრამა (პროგრამული კოდი: 31 05 08)</w:t>
      </w:r>
    </w:p>
    <w:p w14:paraId="7950A7BE" w14:textId="77777777" w:rsidR="00927B97" w:rsidRPr="00365892" w:rsidRDefault="00927B97" w:rsidP="007421B3">
      <w:pPr>
        <w:pStyle w:val="ListParagraph"/>
        <w:spacing w:before="120" w:after="60" w:line="240" w:lineRule="auto"/>
        <w:ind w:left="0"/>
        <w:jc w:val="both"/>
        <w:rPr>
          <w:rFonts w:ascii="Sylfaen" w:hAnsi="Sylfaen" w:cs="Sylfaen"/>
        </w:rPr>
      </w:pPr>
      <w:r w:rsidRPr="00365892">
        <w:rPr>
          <w:rFonts w:ascii="Sylfaen" w:hAnsi="Sylfaen" w:cs="Sylfaen"/>
        </w:rPr>
        <w:t>პროგრამის განმახორციელებელი:</w:t>
      </w:r>
    </w:p>
    <w:p w14:paraId="26400CDA" w14:textId="77777777" w:rsidR="00927B97" w:rsidRPr="00365892" w:rsidRDefault="00927B97" w:rsidP="007421B3">
      <w:pPr>
        <w:pStyle w:val="ListParagraph"/>
        <w:numPr>
          <w:ilvl w:val="0"/>
          <w:numId w:val="75"/>
        </w:numPr>
        <w:spacing w:before="120" w:line="240" w:lineRule="auto"/>
        <w:jc w:val="both"/>
        <w:rPr>
          <w:rFonts w:ascii="Sylfaen" w:hAnsi="Sylfaen" w:cs="Sylfaen"/>
        </w:rPr>
      </w:pPr>
      <w:r w:rsidRPr="00365892">
        <w:rPr>
          <w:rFonts w:ascii="Sylfaen" w:hAnsi="Sylfaen" w:cs="Sylfaen"/>
        </w:rPr>
        <w:t>ა(ა)იპ სოფლის განვითარების სააგენტო</w:t>
      </w:r>
    </w:p>
    <w:p w14:paraId="0239BF2C" w14:textId="77777777" w:rsidR="00927B97" w:rsidRPr="00365892" w:rsidRDefault="00927B97" w:rsidP="007421B3">
      <w:pPr>
        <w:pStyle w:val="ListParagraph"/>
        <w:tabs>
          <w:tab w:val="left" w:pos="90"/>
          <w:tab w:val="left" w:pos="450"/>
        </w:tabs>
        <w:spacing w:after="0" w:line="240" w:lineRule="auto"/>
        <w:ind w:left="360"/>
        <w:jc w:val="both"/>
        <w:rPr>
          <w:rFonts w:ascii="Sylfaen" w:eastAsia="Sylfaen" w:hAnsi="Sylfaen"/>
          <w:lang w:val="ka-GE"/>
        </w:rPr>
      </w:pPr>
    </w:p>
    <w:p w14:paraId="7C67A265"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პროექტების ტექნიკური მხარდაჭერის პროგრამის ფარგლებში საანგარიშო პერიოდში გაფორმდა 45 ხელშეკრულება: სურსათის უვნებლობის საერთაშორისო სტანდარტის დანერგვის მიზნით გაფორმდა 31 ხელშეკრულება (10 - ISO-22000 სტანდარტის სერტიფიცირების ხელშეკრულება, 10 - HACCP სისტემის სერტიფიცირების ხელშეკრულება, 1 – BRCGS სტანდარტის დანერგვის ხელშეკრულება, 6 - GLOBAL G.A.P სტანდარტის სერტიფიცირების ხელშეკრულება, 1 - GLOBAL G.A.P და HACCP სისტემის სერტიფიცირების ხელშეკრულება, 1 - IFS Food v.8 სტანდარტის ხელშეკრულება და 2 - სურსათის უვნებლობის სისტემის შემუშავება და დანერგვა HACCP–ის მიხედვით), 9  ბენეფიციართან გაფორმდა ბრენდირების ხელშეკრულება, 1 ბენეფიციართან გაფორმდა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შეძენის ხელშეკრულება და 4  ბენეფიციართან გაფორმდა სასაქონლო ნიშნის რეგისტრაციის ხელშეკრულება;</w:t>
      </w:r>
    </w:p>
    <w:p w14:paraId="2ECDEB5D"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თანადაფინანსების ოდენობამ შეადგინა 359.0 ათასი ლარი;</w:t>
      </w:r>
    </w:p>
    <w:p w14:paraId="2CCB2421"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პროექტის დაწყებიდან 2016 - 2023 წლებში გაფორმდა 232  ხელშეკრულება:</w:t>
      </w:r>
    </w:p>
    <w:p w14:paraId="0835DB8F"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lang w:val="ka-GE"/>
        </w:rPr>
        <w:t xml:space="preserve">65 - ISO-22000-ის სტანდარტის სერტიფიცირების ხელშეკრულება, 53 - HACCP 2 - BIO სტანდარტის სერტიფიცირების; 22 - GLOBAL G.A.P სტანდარტის სერტიფიცირების; 7 - BRC-ის სტანდარტის დანერგვის; 2 – BRCGS სტანდარტის დანერგვის; 3 - FSSC 22000-ის სტანდარტის სერტიფიცირების; 1 - FSSC v.5.1.-ის სტანდარტის სერტიფიცირების, 1 - FSSC 22000 v.5.1.-ის სტანდარტის სერტიფიცირების, 1 - GLOBAL G.A.P და HACCP სტანდარტის ხელშეკრულება, 1 - IFS Food v.8 სტანდარტის ხელშეკრულება, 2 - სურსათის უვნებლობის სისტემის შემუშავება და დანერგვა HACCP–ის მიხედვით. (შედეგად: 45 საწარმოში დაინერგა ISO-22000-ის სტანდარტი, 41 საწარმოში დაინერგა HACCP სისტემა, 2 ბენეფიციარმა დანერგა BIO სტანდარტი, 11 საწარმოში დაინერგა GLOBAL G.A.P სტანდარტი, 2 საწარმოში დაინერგა BRC სტანდარტი, 1 საწარმოში დაინერგა BRCGS სტანდარტი, 2 საწარმოში დაინერგა FSSC 22000 სტანდარტი, 2 საწარმოში დაინერგა FSSC v.5.1. </w:t>
      </w:r>
      <w:r w:rsidRPr="00365892">
        <w:rPr>
          <w:rFonts w:ascii="Sylfaen" w:hAnsi="Sylfaen"/>
        </w:rPr>
        <w:t xml:space="preserve">22000 სტანდარტი). </w:t>
      </w:r>
    </w:p>
    <w:p w14:paraId="1534C110"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 xml:space="preserve">გაფორმდა 52 ბრენდირების ხელშეკრულება. 39 კომპანიამ მოახდინა კომპანიის/პროდუქციის ბრენდირება; </w:t>
      </w:r>
    </w:p>
    <w:p w14:paraId="23DF3A90"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lastRenderedPageBreak/>
        <w:t xml:space="preserve">გაფორმდა 7 ხელშეკრულება სასაქონლო ნიშნის რეგისტრაციის მიმართულებით. 6 კომპანიამ მოახდინა სასაქონლო ნიშნის რეგისტრაცია; </w:t>
      </w:r>
    </w:p>
    <w:p w14:paraId="45D65F2F" w14:textId="4F2EB37E"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lang w:val="ka-GE"/>
        </w:rPr>
      </w:pPr>
      <w:r w:rsidRPr="00365892">
        <w:rPr>
          <w:rFonts w:ascii="Sylfaen" w:hAnsi="Sylfaen"/>
        </w:rPr>
        <w:t>გაფორმდა 15 ხელშეკრულება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შესაძენად.</w:t>
      </w:r>
    </w:p>
    <w:p w14:paraId="4DA8C0D0" w14:textId="77777777" w:rsidR="0054430F" w:rsidRPr="00365892" w:rsidRDefault="0054430F" w:rsidP="007421B3">
      <w:pPr>
        <w:pStyle w:val="ListParagraph"/>
        <w:tabs>
          <w:tab w:val="left" w:pos="450"/>
          <w:tab w:val="left" w:pos="851"/>
        </w:tabs>
        <w:spacing w:after="0" w:line="240" w:lineRule="auto"/>
        <w:ind w:left="709"/>
        <w:jc w:val="both"/>
        <w:rPr>
          <w:rFonts w:ascii="Sylfaen" w:hAnsi="Sylfaen"/>
          <w:lang w:val="ka-GE"/>
        </w:rPr>
      </w:pPr>
    </w:p>
    <w:bookmarkEnd w:id="32"/>
    <w:p w14:paraId="4C0E62BE"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10.1.9 სასოფლო-სამეურნეო კოოპერატივების ინფრასტრუქტურული განვითარება (პროგრამული კოდი: 31 05 09)</w:t>
      </w:r>
    </w:p>
    <w:p w14:paraId="5EEEF69A" w14:textId="77777777" w:rsidR="00927B97" w:rsidRPr="00365892" w:rsidRDefault="00927B97" w:rsidP="007421B3">
      <w:pPr>
        <w:pStyle w:val="ListParagraph"/>
        <w:spacing w:before="120" w:after="60" w:line="240" w:lineRule="auto"/>
        <w:ind w:left="0"/>
        <w:jc w:val="both"/>
        <w:rPr>
          <w:rFonts w:ascii="Sylfaen" w:hAnsi="Sylfaen" w:cs="Sylfaen"/>
        </w:rPr>
      </w:pPr>
      <w:r w:rsidRPr="00365892">
        <w:rPr>
          <w:rFonts w:ascii="Sylfaen" w:hAnsi="Sylfaen" w:cs="Sylfaen"/>
        </w:rPr>
        <w:t>პროგრამის განმახორციელებელი:</w:t>
      </w:r>
    </w:p>
    <w:p w14:paraId="10775B26" w14:textId="77777777" w:rsidR="00927B97" w:rsidRPr="00365892" w:rsidRDefault="00927B97" w:rsidP="007421B3">
      <w:pPr>
        <w:pStyle w:val="ListParagraph"/>
        <w:numPr>
          <w:ilvl w:val="0"/>
          <w:numId w:val="75"/>
        </w:numPr>
        <w:spacing w:before="120" w:line="240" w:lineRule="auto"/>
        <w:jc w:val="both"/>
        <w:rPr>
          <w:rFonts w:ascii="Sylfaen" w:hAnsi="Sylfaen" w:cs="Sylfaen"/>
        </w:rPr>
      </w:pPr>
      <w:r w:rsidRPr="00365892">
        <w:rPr>
          <w:rFonts w:ascii="Sylfaen" w:hAnsi="Sylfaen" w:cs="Sylfaen"/>
        </w:rPr>
        <w:t>ა(ა)იპ სოფლის განვითარების სააგენტო</w:t>
      </w:r>
    </w:p>
    <w:p w14:paraId="4DF0752E" w14:textId="77777777" w:rsidR="00927B97" w:rsidRPr="00365892" w:rsidRDefault="00927B97" w:rsidP="007421B3">
      <w:pPr>
        <w:pStyle w:val="ListParagraph"/>
        <w:tabs>
          <w:tab w:val="left" w:pos="450"/>
        </w:tabs>
        <w:spacing w:after="200" w:line="240" w:lineRule="auto"/>
        <w:ind w:left="360"/>
        <w:jc w:val="both"/>
        <w:rPr>
          <w:rFonts w:ascii="Sylfaen" w:hAnsi="Sylfaen"/>
          <w:lang w:val="ka-GE"/>
        </w:rPr>
      </w:pPr>
    </w:p>
    <w:p w14:paraId="1CCC3E47" w14:textId="088A9F9E"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მიმდინარეობდა </w:t>
      </w:r>
      <w:r w:rsidR="0054430F" w:rsidRPr="00365892">
        <w:rPr>
          <w:rFonts w:ascii="Sylfaen" w:eastAsiaTheme="minorEastAsia" w:hAnsi="Sylfaen" w:cs="Sylfaen"/>
          <w:bCs/>
          <w:color w:val="000000"/>
          <w:shd w:val="clear" w:color="auto" w:fill="FFFFFF"/>
          <w:lang w:val="ka-GE"/>
        </w:rPr>
        <w:t>2022</w:t>
      </w:r>
      <w:r w:rsidRPr="00365892">
        <w:rPr>
          <w:rFonts w:ascii="Sylfaen" w:eastAsiaTheme="minorEastAsia" w:hAnsi="Sylfaen" w:cs="Sylfaen"/>
          <w:bCs/>
          <w:color w:val="000000"/>
          <w:shd w:val="clear" w:color="auto" w:fill="FFFFFF"/>
          <w:lang w:val="ka-GE"/>
        </w:rPr>
        <w:t xml:space="preserve"> წელს აღებული ვალდებულებების შესრულება, ტრანში გადაერიცხა 3 ბენეფიციარს;</w:t>
      </w:r>
    </w:p>
    <w:p w14:paraId="627DF817"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თანადაფინანსების ოდენობამ შეადგინა 823.1 ათასი ლარი;</w:t>
      </w:r>
    </w:p>
    <w:p w14:paraId="15A38371"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სულ პროექტის დაწყებიდან 2019 – 2023 წლებში: </w:t>
      </w:r>
    </w:p>
    <w:p w14:paraId="3CF64DE8"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 xml:space="preserve">რძის მწარმოებელი კოოპერატივების ხელშეწყობის პროგრამის ფარგლებში 2020-2021 წლებში გაფორმდა 8 ხელშეკრულება. ხელშეკრულებით განსაზღვრულმა თანადაფინანსების მოცულობამ შეადგინა 896.3 ათასი ლარი; </w:t>
      </w:r>
    </w:p>
    <w:p w14:paraId="50179E8A"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 xml:space="preserve">მევენახეობის მიმართულებით კოოპერატივების ხელშეწყობის პროგრამის ფარგლებში 2019-2020 წლებში გაფორმდა 13 ხელშეკრულება. ხელშეკრულებით განსაზღვრულმა თანადაფინანსების მოცულობამ შეადგინა 6,3 მლნ ლარი; </w:t>
      </w:r>
    </w:p>
    <w:p w14:paraId="3529E522"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სათიბ - საძოვრების მიმართულებით კოოპერატივების ხელშეწყობის პროგრამის ფარგლებში 2019-2021 წლებში გაფორმდა 4 ხელშეკრულება. ხელშეკრულებით განსაზღვრულმა თანადაფინანსების მოცულობამ შეადგინა  232.4 ათასი ლარი;</w:t>
      </w:r>
    </w:p>
    <w:p w14:paraId="23480A64" w14:textId="722967F1"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კოოპერატივების შემნახველი საწარმოების თანადაფინანსების სახელმწიფო პროგრამის ფარგლებში 2022 წელს გაფორმდა 9 ხელშეკრულება. ხელშეკრულებით განსაზღვრულმა თანადაფინანსების მოცულობამ შეადგინა 4.1 მლნ ლარი.</w:t>
      </w:r>
    </w:p>
    <w:p w14:paraId="398572CD" w14:textId="77777777" w:rsidR="0054430F" w:rsidRPr="00365892" w:rsidRDefault="0054430F" w:rsidP="007421B3">
      <w:pPr>
        <w:pStyle w:val="ListParagraph"/>
        <w:tabs>
          <w:tab w:val="left" w:pos="450"/>
          <w:tab w:val="left" w:pos="851"/>
        </w:tabs>
        <w:spacing w:after="0" w:line="240" w:lineRule="auto"/>
        <w:ind w:left="709"/>
        <w:jc w:val="both"/>
        <w:rPr>
          <w:rFonts w:ascii="Sylfaen" w:hAnsi="Sylfaen"/>
        </w:rPr>
      </w:pPr>
    </w:p>
    <w:p w14:paraId="1DC36B48"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10.1.10 მოსავლის ამღები ტექნიკის თანადაფინანსების პროექტი (პროგრამული კოდი: 31 05 10)</w:t>
      </w:r>
    </w:p>
    <w:p w14:paraId="6CF77189" w14:textId="77777777" w:rsidR="00927B97" w:rsidRPr="00365892" w:rsidRDefault="00927B97" w:rsidP="007421B3">
      <w:pPr>
        <w:pStyle w:val="ListParagraph"/>
        <w:spacing w:before="120" w:after="60" w:line="240" w:lineRule="auto"/>
        <w:ind w:left="0"/>
        <w:jc w:val="both"/>
        <w:rPr>
          <w:rFonts w:ascii="Sylfaen" w:hAnsi="Sylfaen" w:cs="Sylfaen"/>
        </w:rPr>
      </w:pPr>
      <w:r w:rsidRPr="00365892">
        <w:rPr>
          <w:rFonts w:ascii="Sylfaen" w:hAnsi="Sylfaen" w:cs="Sylfaen"/>
        </w:rPr>
        <w:t>პროგრამის განმახორციელებელი:</w:t>
      </w:r>
    </w:p>
    <w:p w14:paraId="6BCB8070" w14:textId="77777777" w:rsidR="00927B97" w:rsidRPr="00365892" w:rsidRDefault="00927B97" w:rsidP="007421B3">
      <w:pPr>
        <w:pStyle w:val="ListParagraph"/>
        <w:numPr>
          <w:ilvl w:val="0"/>
          <w:numId w:val="75"/>
        </w:numPr>
        <w:spacing w:before="120" w:line="240" w:lineRule="auto"/>
        <w:jc w:val="both"/>
        <w:rPr>
          <w:rFonts w:ascii="Sylfaen" w:hAnsi="Sylfaen" w:cs="Sylfaen"/>
        </w:rPr>
      </w:pPr>
      <w:r w:rsidRPr="00365892">
        <w:rPr>
          <w:rFonts w:ascii="Sylfaen" w:hAnsi="Sylfaen" w:cs="Sylfaen"/>
        </w:rPr>
        <w:t>ა(ა)იპ სოფლის განვითარების სააგენტო</w:t>
      </w:r>
    </w:p>
    <w:p w14:paraId="790B49A3" w14:textId="77777777" w:rsidR="00927B97" w:rsidRPr="00365892" w:rsidRDefault="00927B97" w:rsidP="007421B3">
      <w:pPr>
        <w:pStyle w:val="ListParagraph"/>
        <w:tabs>
          <w:tab w:val="left" w:pos="450"/>
        </w:tabs>
        <w:spacing w:after="200" w:line="240" w:lineRule="auto"/>
        <w:ind w:left="360"/>
        <w:jc w:val="both"/>
        <w:rPr>
          <w:rFonts w:ascii="Sylfaen" w:hAnsi="Sylfaen"/>
          <w:lang w:val="ka-GE"/>
        </w:rPr>
      </w:pPr>
    </w:p>
    <w:p w14:paraId="4114E348"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მოსავლის ამღები ტექნიკის თანადაფინანსების პროექტის ფარგლებში გაფორმდა 60 ხელშეკრულება, ჯამური თანხით - 18.5 მლნ ლარი, საიდანაც ხელშეკრულებებით გათვალისწინებული თანადაფინანსების მოცულობა შეადგენს 6.3 მლნ ლარს (მათ შორის, მოსავლის ამღები ტექნიკის თანადაფინანსების პროექტის ფარგლებში: სხვა ტიპის მოსავლის ამღები ტექნიკის (გარდა ყურძნის) მიზნობრიობით  გაფორმდა 49  ხელშეკრულება, ჯამური თანხით - 11.3 მლნ ლარი, საიდანაც თანადაფინანსების მოცულობა  შეადგენს 4.1 მლნ ლარს, კომბაინის მიზნობრიობით გაფორმდა 11 ხელშეკრულება, ჯამური თანხით - 7.2 მლნ ლარი, საიდანაც თანადაფინანსების მოცულობა  შეადგენს 2.2 მლნ ლარს);</w:t>
      </w:r>
    </w:p>
    <w:p w14:paraId="59601EBE" w14:textId="645023C8"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w:t>
      </w:r>
      <w:r w:rsidR="0054430F" w:rsidRPr="00365892">
        <w:rPr>
          <w:rFonts w:ascii="Sylfaen" w:eastAsiaTheme="minorEastAsia" w:hAnsi="Sylfaen" w:cs="Sylfaen"/>
          <w:bCs/>
          <w:color w:val="000000"/>
          <w:shd w:val="clear" w:color="auto" w:fill="FFFFFF"/>
          <w:lang w:val="ka-GE"/>
        </w:rPr>
        <w:t xml:space="preserve"> 2022</w:t>
      </w:r>
      <w:r w:rsidRPr="00365892">
        <w:rPr>
          <w:rFonts w:ascii="Sylfaen" w:eastAsiaTheme="minorEastAsia" w:hAnsi="Sylfaen" w:cs="Sylfaen"/>
          <w:bCs/>
          <w:color w:val="000000"/>
          <w:shd w:val="clear" w:color="auto" w:fill="FFFFFF"/>
          <w:lang w:val="ka-GE"/>
        </w:rPr>
        <w:t xml:space="preserve"> წელს აღებული ვალდებულებების შესრულება;</w:t>
      </w:r>
    </w:p>
    <w:p w14:paraId="578833D7"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სააგენტოს თანადაფინანსების ოდენობამ შეადგინა 1.8 მლნ ლარი;</w:t>
      </w:r>
    </w:p>
    <w:p w14:paraId="1F39B0A0" w14:textId="39D428D1"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სულ პროექტის დაწყებიდან 2019 - 2023 წლებში მოსავლის ამღები ტექნიკის თანადაფინანსების პროექტის ფარგლებში გაფორმდა 394 ხელშეკრულება, ჯამური თანხით - 64.1 მლნ ლარი, საიდანაც ხელშეკრულებებით გათვალისწინებული თანადაფინანსების მოცულობა შეადგენს - 26.1 მლნ ლარს (მათ შორის, მოსავლის ამღები ტექნიკის თანადაფინანსების პროექტის </w:t>
      </w:r>
      <w:r w:rsidRPr="00365892">
        <w:rPr>
          <w:rFonts w:ascii="Sylfaen" w:eastAsiaTheme="minorEastAsia" w:hAnsi="Sylfaen" w:cs="Sylfaen"/>
          <w:bCs/>
          <w:color w:val="000000"/>
          <w:shd w:val="clear" w:color="auto" w:fill="FFFFFF"/>
          <w:lang w:val="ka-GE"/>
        </w:rPr>
        <w:lastRenderedPageBreak/>
        <w:t>ფარგლებში: სხვა ტიპის მოსავლის ამღები ტექნიკის (გარდა ყურძნის) მიზნობრიობით  გაფორმდა 263 ხელშეკრულება, ჯამური თანხით - 34.8 მლნ ლარი, საიდანაც თანადაფინანსების მოცულობა  შეადგენს 15.1 მლნ ლარს; კომბაინის მიზნობრიობით გაფორმდა 42 ხელშეკრულება, ჯამური თანხით - 19.2 მლნ ლარი, საიდანაც თანადაფინანსების მოცულობა  შეადგენს 6.1 მლნ ლარს; სხვადასხვა დანიშნულების სასოფლო-სამეურნეო ტექნიკის მიზნობრიობით გაფორმდა 89 ხელშეკრულება, ჯამური თანხით - 10.1 მლნ ლარი, საიდანაც თანადაფინანსების მოცულობა  შეადგენს 4.8 მლნ ლარს).</w:t>
      </w:r>
    </w:p>
    <w:p w14:paraId="1B2EAD40" w14:textId="77777777" w:rsidR="0054430F" w:rsidRPr="00365892" w:rsidRDefault="0054430F" w:rsidP="007421B3">
      <w:pPr>
        <w:spacing w:after="0" w:line="240" w:lineRule="auto"/>
        <w:jc w:val="both"/>
        <w:rPr>
          <w:rFonts w:ascii="Sylfaen" w:eastAsiaTheme="minorEastAsia" w:hAnsi="Sylfaen" w:cs="Sylfaen"/>
          <w:bCs/>
          <w:color w:val="000000"/>
          <w:shd w:val="clear" w:color="auto" w:fill="FFFFFF"/>
          <w:lang w:val="ka-GE"/>
        </w:rPr>
      </w:pPr>
    </w:p>
    <w:p w14:paraId="0339A4B9"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10.1.11  ქართული აგროსასურსათო პროდუქციის პოპულარიზაცია (პროგრამული კოდი: 31 01 11)</w:t>
      </w:r>
    </w:p>
    <w:p w14:paraId="55710255" w14:textId="77777777" w:rsidR="00927B97" w:rsidRPr="00365892" w:rsidRDefault="00927B97" w:rsidP="007421B3">
      <w:pPr>
        <w:pStyle w:val="ListParagraph"/>
        <w:spacing w:before="120" w:after="60" w:line="240" w:lineRule="auto"/>
        <w:ind w:left="0"/>
        <w:jc w:val="both"/>
        <w:rPr>
          <w:rFonts w:ascii="Sylfaen" w:hAnsi="Sylfaen" w:cs="Sylfaen"/>
        </w:rPr>
      </w:pPr>
      <w:r w:rsidRPr="00365892">
        <w:rPr>
          <w:rFonts w:ascii="Sylfaen" w:hAnsi="Sylfaen" w:cs="Sylfaen"/>
        </w:rPr>
        <w:t>პროგრამის განმახორციელებელი:</w:t>
      </w:r>
    </w:p>
    <w:p w14:paraId="6B734867" w14:textId="77777777" w:rsidR="00927B97" w:rsidRPr="00365892" w:rsidRDefault="00927B97" w:rsidP="007421B3">
      <w:pPr>
        <w:pStyle w:val="ListParagraph"/>
        <w:numPr>
          <w:ilvl w:val="0"/>
          <w:numId w:val="75"/>
        </w:numPr>
        <w:spacing w:before="120" w:line="240" w:lineRule="auto"/>
        <w:jc w:val="both"/>
        <w:rPr>
          <w:rFonts w:ascii="Sylfaen" w:hAnsi="Sylfaen" w:cs="Sylfaen"/>
        </w:rPr>
      </w:pPr>
      <w:r w:rsidRPr="00365892">
        <w:rPr>
          <w:rFonts w:ascii="Sylfaen" w:hAnsi="Sylfaen" w:cs="Sylfaen"/>
        </w:rPr>
        <w:t>ა(ა)იპ სოფლის განვითარების სააგენტო</w:t>
      </w:r>
    </w:p>
    <w:p w14:paraId="40AD79E0" w14:textId="77777777" w:rsidR="00927B97" w:rsidRPr="00365892" w:rsidRDefault="00927B97" w:rsidP="007421B3">
      <w:pPr>
        <w:pStyle w:val="ListParagraph"/>
        <w:spacing w:before="120" w:line="240" w:lineRule="auto"/>
        <w:jc w:val="both"/>
        <w:rPr>
          <w:rFonts w:ascii="Sylfaen" w:hAnsi="Sylfaen" w:cs="Sylfaen"/>
        </w:rPr>
      </w:pPr>
    </w:p>
    <w:p w14:paraId="5A2953ED"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პროგრამის ფარგლებში ჩატარდა 5 ღონისძიება (მათ შორის: 4 საერთაშორისო და 1 ადგილობრივი ღონისძიება):</w:t>
      </w:r>
    </w:p>
    <w:p w14:paraId="7E8584DC"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 xml:space="preserve">ქ. მცხეთაში, თავისუფლების დღისადმი მიძღვნილ ღონისძიებაზე გამართულ ადგილობრივ გამოფენა-გაყიდვაზე 14 ქართული კომპანია იყო წარმოდგენილი; </w:t>
      </w:r>
    </w:p>
    <w:p w14:paraId="6346DCFD"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აზერბაიჯანის რესპუბლიკაში, ქ. ბაქოში საერთაშორისო გამოფენა CASPIAN AGRO 2023 გაიმართა, სადაც 10-მა ქართულმა კომპანიამ დამთვალიერებელს საკუთრი წარმოების სასოფლო-სამეურნეო პროდუქცია გააცნო;</w:t>
      </w:r>
    </w:p>
    <w:p w14:paraId="3098B37F"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 xml:space="preserve">კატარის დედაქალაქ დოჰაში გამართულ საერთაშორისო გამოფენაზე Agriteq 2023, 14  ქართული კომპანიის პროდუქცია იყო წარმოდგენილი; </w:t>
      </w:r>
    </w:p>
    <w:p w14:paraId="6D2AE3F4"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გერმანიის ფედერაციულ რესპუბლიკაში, ქ. ბერლინში გამართულ საერთაშორისო გამოფენაზე FRUIT LOGISTICA 2023, 14 ქართული კომპანია იყო წარმოდგენილი;</w:t>
      </w:r>
    </w:p>
    <w:p w14:paraId="2177F929"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გერმანიის ფედერაციულ რესპუბლიკაში, ქ. ბერლინში გამართულ საერთაშორისო გამოფენაზე International Green Week Berlin 2023, 16 ქართული კომპანიის პროდუქცია იყო წარმოდგენილი;</w:t>
      </w:r>
    </w:p>
    <w:p w14:paraId="129E5491" w14:textId="0BBCBCC3" w:rsidR="00927B97" w:rsidRPr="00365892" w:rsidRDefault="00927B97" w:rsidP="007421B3">
      <w:pPr>
        <w:numPr>
          <w:ilvl w:val="3"/>
          <w:numId w:val="2"/>
        </w:numPr>
        <w:spacing w:after="0" w:line="240" w:lineRule="auto"/>
        <w:ind w:left="0"/>
        <w:jc w:val="both"/>
        <w:rPr>
          <w:rFonts w:ascii="Sylfaen" w:hAnsi="Sylfaen"/>
          <w:lang w:val="ka-GE"/>
        </w:rPr>
      </w:pPr>
      <w:r w:rsidRPr="00365892">
        <w:rPr>
          <w:rFonts w:ascii="Sylfaen" w:hAnsi="Sylfaen"/>
          <w:lang w:val="ka-GE"/>
        </w:rPr>
        <w:t>სულ საანგარიშო პერიოდში ფაქტიურმა ხარჯმა შეადგინა 1 614.8 ათასი ლარი.</w:t>
      </w:r>
    </w:p>
    <w:p w14:paraId="62A23AF0" w14:textId="77777777" w:rsidR="0054430F" w:rsidRPr="00365892" w:rsidRDefault="0054430F" w:rsidP="007421B3">
      <w:pPr>
        <w:spacing w:after="0" w:line="240" w:lineRule="auto"/>
        <w:jc w:val="both"/>
        <w:rPr>
          <w:rFonts w:ascii="Sylfaen" w:hAnsi="Sylfaen"/>
          <w:lang w:val="ka-GE"/>
        </w:rPr>
      </w:pPr>
    </w:p>
    <w:p w14:paraId="5F1EFAC4"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 xml:space="preserve">10.1.12 იმერეთის აგროზონა (პროგრამული კოდი: 31 05 12) </w:t>
      </w:r>
    </w:p>
    <w:p w14:paraId="428724F8" w14:textId="77777777" w:rsidR="00927B97" w:rsidRPr="00365892" w:rsidRDefault="00927B97" w:rsidP="007421B3">
      <w:pPr>
        <w:pStyle w:val="ListParagraph"/>
        <w:spacing w:before="120" w:after="60" w:line="240" w:lineRule="auto"/>
        <w:ind w:left="0"/>
        <w:jc w:val="both"/>
        <w:rPr>
          <w:rFonts w:ascii="Sylfaen" w:hAnsi="Sylfaen" w:cs="Sylfaen"/>
        </w:rPr>
      </w:pPr>
      <w:r w:rsidRPr="00365892">
        <w:rPr>
          <w:rFonts w:ascii="Sylfaen" w:hAnsi="Sylfaen" w:cs="Sylfaen"/>
        </w:rPr>
        <w:t>პროგრამის განმახორციელებელი:</w:t>
      </w:r>
    </w:p>
    <w:p w14:paraId="55A209EC" w14:textId="77777777" w:rsidR="00927B97" w:rsidRPr="00365892" w:rsidRDefault="00927B97" w:rsidP="007421B3">
      <w:pPr>
        <w:pStyle w:val="ListParagraph"/>
        <w:numPr>
          <w:ilvl w:val="0"/>
          <w:numId w:val="75"/>
        </w:numPr>
        <w:spacing w:before="120" w:line="240" w:lineRule="auto"/>
        <w:jc w:val="both"/>
        <w:rPr>
          <w:rFonts w:ascii="Sylfaen" w:hAnsi="Sylfaen" w:cs="Sylfaen"/>
        </w:rPr>
      </w:pPr>
      <w:r w:rsidRPr="00365892">
        <w:rPr>
          <w:rFonts w:ascii="Sylfaen" w:hAnsi="Sylfaen" w:cs="Sylfaen"/>
        </w:rPr>
        <w:t>ა(ა)იპ სოფლის განვითარების სააგენტო</w:t>
      </w:r>
    </w:p>
    <w:p w14:paraId="446375AE" w14:textId="77777777" w:rsidR="00927B97" w:rsidRPr="00365892" w:rsidRDefault="00927B97" w:rsidP="007421B3">
      <w:pPr>
        <w:pStyle w:val="ListParagraph"/>
        <w:spacing w:before="120" w:line="240" w:lineRule="auto"/>
        <w:jc w:val="both"/>
        <w:rPr>
          <w:rFonts w:ascii="Sylfaen" w:hAnsi="Sylfaen" w:cs="Sylfaen"/>
          <w:lang w:val="ka-GE"/>
        </w:rPr>
      </w:pPr>
      <w:r w:rsidRPr="00365892">
        <w:rPr>
          <w:rFonts w:ascii="Sylfaen" w:hAnsi="Sylfaen" w:cs="Sylfaen"/>
          <w:lang w:val="ka-GE"/>
        </w:rPr>
        <w:t xml:space="preserve"> </w:t>
      </w:r>
    </w:p>
    <w:p w14:paraId="36A670F9" w14:textId="77777777" w:rsidR="00927B97" w:rsidRPr="00365892" w:rsidRDefault="00927B97" w:rsidP="007421B3">
      <w:pPr>
        <w:pStyle w:val="ListParagraph"/>
        <w:numPr>
          <w:ilvl w:val="0"/>
          <w:numId w:val="67"/>
        </w:numPr>
        <w:tabs>
          <w:tab w:val="left" w:pos="450"/>
        </w:tabs>
        <w:spacing w:after="120" w:line="240" w:lineRule="auto"/>
        <w:ind w:left="360"/>
        <w:jc w:val="both"/>
        <w:rPr>
          <w:rFonts w:ascii="Sylfaen" w:hAnsi="Sylfaen"/>
          <w:lang w:val="ka-GE"/>
        </w:rPr>
      </w:pPr>
      <w:r w:rsidRPr="00365892">
        <w:rPr>
          <w:rFonts w:ascii="Sylfaen" w:hAnsi="Sylfaen"/>
          <w:lang w:val="ka-GE"/>
        </w:rPr>
        <w:t>პროგრამის ფარგლებში განხორციელდა შპს „იმერეთის აგროზონის“ საოპერაციო ხარჯების დაფარვა;</w:t>
      </w:r>
    </w:p>
    <w:p w14:paraId="2A48D55A" w14:textId="4D24C6F3" w:rsidR="00927B97" w:rsidRPr="00365892" w:rsidRDefault="00927B97" w:rsidP="007421B3">
      <w:pPr>
        <w:pStyle w:val="ListParagraph"/>
        <w:numPr>
          <w:ilvl w:val="0"/>
          <w:numId w:val="67"/>
        </w:numPr>
        <w:tabs>
          <w:tab w:val="left" w:pos="450"/>
        </w:tabs>
        <w:spacing w:after="120" w:line="240" w:lineRule="auto"/>
        <w:ind w:left="360"/>
        <w:jc w:val="both"/>
        <w:rPr>
          <w:rFonts w:ascii="Sylfaen" w:hAnsi="Sylfaen"/>
          <w:lang w:val="ka-GE"/>
        </w:rPr>
      </w:pPr>
      <w:r w:rsidRPr="00365892">
        <w:rPr>
          <w:rFonts w:ascii="Sylfaen" w:hAnsi="Sylfaen"/>
          <w:lang w:val="ka-GE"/>
        </w:rPr>
        <w:t>სულ საანგარიშო პერიოდში ფაქტიურმა ხარჯმა შეადგინა 1 000.0 ათასი ლარი.</w:t>
      </w:r>
    </w:p>
    <w:p w14:paraId="16F13EEF" w14:textId="77777777" w:rsidR="0054430F" w:rsidRPr="00365892" w:rsidRDefault="0054430F" w:rsidP="007421B3">
      <w:pPr>
        <w:pStyle w:val="ListParagraph"/>
        <w:tabs>
          <w:tab w:val="left" w:pos="450"/>
        </w:tabs>
        <w:spacing w:after="120" w:line="240" w:lineRule="auto"/>
        <w:ind w:left="360"/>
        <w:jc w:val="both"/>
        <w:rPr>
          <w:rFonts w:ascii="Sylfaen" w:hAnsi="Sylfaen"/>
          <w:lang w:val="ka-GE"/>
        </w:rPr>
      </w:pPr>
    </w:p>
    <w:p w14:paraId="472DAFD1"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 xml:space="preserve">10.1.13 ბიოწარმოების ხელშეწყობის პროგრამა (პროგრამული კოდი: 31 05 13) </w:t>
      </w:r>
    </w:p>
    <w:p w14:paraId="3EBEC1C3" w14:textId="77777777" w:rsidR="00927B97" w:rsidRPr="00365892" w:rsidRDefault="00927B97" w:rsidP="007421B3">
      <w:pPr>
        <w:pStyle w:val="ListParagraph"/>
        <w:spacing w:before="120" w:after="60" w:line="240" w:lineRule="auto"/>
        <w:ind w:left="0"/>
        <w:jc w:val="both"/>
        <w:rPr>
          <w:rFonts w:ascii="Sylfaen" w:hAnsi="Sylfaen" w:cs="Sylfaen"/>
        </w:rPr>
      </w:pPr>
      <w:r w:rsidRPr="00365892">
        <w:rPr>
          <w:rFonts w:ascii="Sylfaen" w:hAnsi="Sylfaen" w:cs="Sylfaen"/>
        </w:rPr>
        <w:t>პროგრამის განმახორციელებელი:</w:t>
      </w:r>
    </w:p>
    <w:p w14:paraId="371C31B4" w14:textId="77777777" w:rsidR="00927B97" w:rsidRPr="00365892" w:rsidRDefault="00927B97" w:rsidP="007421B3">
      <w:pPr>
        <w:pStyle w:val="ListParagraph"/>
        <w:numPr>
          <w:ilvl w:val="0"/>
          <w:numId w:val="75"/>
        </w:numPr>
        <w:spacing w:before="120" w:line="240" w:lineRule="auto"/>
        <w:jc w:val="both"/>
        <w:rPr>
          <w:rFonts w:ascii="Sylfaen" w:hAnsi="Sylfaen" w:cs="Sylfaen"/>
        </w:rPr>
      </w:pPr>
      <w:r w:rsidRPr="00365892">
        <w:rPr>
          <w:rFonts w:ascii="Sylfaen" w:hAnsi="Sylfaen" w:cs="Sylfaen"/>
        </w:rPr>
        <w:t>ა(ა)იპ სოფლის განვითარების სააგენტო</w:t>
      </w:r>
    </w:p>
    <w:p w14:paraId="4FAB9464" w14:textId="77777777" w:rsidR="00927B97" w:rsidRPr="00365892" w:rsidRDefault="00927B97" w:rsidP="007421B3">
      <w:pPr>
        <w:pStyle w:val="ListParagraph"/>
        <w:tabs>
          <w:tab w:val="left" w:pos="450"/>
        </w:tabs>
        <w:spacing w:after="120" w:line="240" w:lineRule="auto"/>
        <w:ind w:left="360"/>
        <w:jc w:val="both"/>
        <w:rPr>
          <w:rFonts w:ascii="Sylfaen" w:hAnsi="Sylfaen"/>
          <w:lang w:val="ka-GE"/>
        </w:rPr>
      </w:pPr>
    </w:p>
    <w:p w14:paraId="04689D8B"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ბიოსერთიფიცირების მიმართულებით გაფორმდა 36 ხელშეკრულება, ჯამური თანხით - 551.5 ათასი ლარი, საიდანაც ხელშეკრულებებით გათვალისწინებული თანადაფინანსების მოცულობა შეადგენს 367.8 ათას ლარს;</w:t>
      </w:r>
    </w:p>
    <w:p w14:paraId="3C708F79"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სულ საანგარიშო პერიოდის ფაქტიური შესრულება შეადგენს 29.6 ათას ლარს;</w:t>
      </w:r>
    </w:p>
    <w:p w14:paraId="453CF4B7" w14:textId="22C5049A"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სულ 2022 – 2023 წლებში პროგრამის ფარგლებში ბიოსერთიფიცირების მიმართულებით გაფორმდა 38 ხელშეკრულება, ჯამური თანხით - 557.2 ათასი ლარი, საიდანაც ხელშეკრულებებით გათვალისწინებული თანადაფინანსების მოცულობა შეადგენს 371.9 ათას ლარს.</w:t>
      </w:r>
    </w:p>
    <w:p w14:paraId="7B4E3F8A" w14:textId="77777777" w:rsidR="0054430F" w:rsidRPr="00365892" w:rsidRDefault="0054430F" w:rsidP="007421B3">
      <w:pPr>
        <w:spacing w:after="0" w:line="240" w:lineRule="auto"/>
        <w:jc w:val="both"/>
        <w:rPr>
          <w:rFonts w:ascii="Sylfaen" w:eastAsiaTheme="minorEastAsia" w:hAnsi="Sylfaen" w:cs="Sylfaen"/>
          <w:bCs/>
          <w:color w:val="000000"/>
          <w:shd w:val="clear" w:color="auto" w:fill="FFFFFF"/>
          <w:lang w:val="ka-GE"/>
        </w:rPr>
      </w:pPr>
    </w:p>
    <w:p w14:paraId="4E84EF90"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 xml:space="preserve">10.1.14 საპილოტე პროგრამა ქალებისთვის (პროგრამული კოდი: 31 05 14) </w:t>
      </w:r>
    </w:p>
    <w:p w14:paraId="5CE75468" w14:textId="77777777" w:rsidR="00927B97" w:rsidRPr="00365892" w:rsidRDefault="00927B97" w:rsidP="007421B3">
      <w:pPr>
        <w:pStyle w:val="ListParagraph"/>
        <w:spacing w:before="120" w:after="60" w:line="240" w:lineRule="auto"/>
        <w:ind w:left="0"/>
        <w:jc w:val="both"/>
        <w:rPr>
          <w:rFonts w:ascii="Sylfaen" w:hAnsi="Sylfaen" w:cs="Sylfaen"/>
        </w:rPr>
      </w:pPr>
      <w:r w:rsidRPr="00365892">
        <w:rPr>
          <w:rFonts w:ascii="Sylfaen" w:hAnsi="Sylfaen" w:cs="Sylfaen"/>
        </w:rPr>
        <w:t>პროგრამის განმახორციელებელი:</w:t>
      </w:r>
    </w:p>
    <w:p w14:paraId="319E059B" w14:textId="77777777" w:rsidR="00927B97" w:rsidRPr="00365892" w:rsidRDefault="00927B97" w:rsidP="007421B3">
      <w:pPr>
        <w:pStyle w:val="ListParagraph"/>
        <w:numPr>
          <w:ilvl w:val="0"/>
          <w:numId w:val="75"/>
        </w:numPr>
        <w:spacing w:before="120" w:line="240" w:lineRule="auto"/>
        <w:jc w:val="both"/>
        <w:rPr>
          <w:rFonts w:ascii="Sylfaen" w:hAnsi="Sylfaen" w:cs="Sylfaen"/>
        </w:rPr>
      </w:pPr>
      <w:r w:rsidRPr="00365892">
        <w:rPr>
          <w:rFonts w:ascii="Sylfaen" w:hAnsi="Sylfaen" w:cs="Sylfaen"/>
        </w:rPr>
        <w:t>ა(ა)იპ სოფლის განვითარების სააგენტო</w:t>
      </w:r>
    </w:p>
    <w:p w14:paraId="1649CD66" w14:textId="77777777" w:rsidR="00927B97" w:rsidRPr="00365892" w:rsidRDefault="00927B97" w:rsidP="007421B3">
      <w:pPr>
        <w:pStyle w:val="ListParagraph"/>
        <w:tabs>
          <w:tab w:val="left" w:pos="450"/>
        </w:tabs>
        <w:spacing w:after="120" w:line="240" w:lineRule="auto"/>
        <w:ind w:left="360"/>
        <w:jc w:val="both"/>
        <w:rPr>
          <w:rFonts w:ascii="Sylfaen" w:hAnsi="Sylfaen"/>
          <w:lang w:val="ka-GE"/>
        </w:rPr>
      </w:pPr>
    </w:p>
    <w:p w14:paraId="28597D79"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ქალთა საქმიანობის ხელშეწყობის და სასათბურე მეურნეობების  განვითარების მიზნით 8 ბენეფიციატთან გაფორმდა  8 ხელშეკრულება, ინვესტიციის თანხამ შეადგინა 183.0 ათასი ლარი, ხოლო სააგენტოს თანადაფინანსებამ  - 164.2 ათასი ლარი;</w:t>
      </w:r>
    </w:p>
    <w:p w14:paraId="0C2F665F"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სულ (2022 წლიდან) ქალთა საქმიანობის ხელშეწყობის და სასათბურე მეურნეობების  განვითარების მიზნით 38 ბენეფიციატთან გაფორმდა  38 ხელშეკრულება, ინვესტიციის თანხამ შეადგინა 921.2 ათასი ლარი, ხოლო სააგენტოს თანადაფინანსებამ  - 828.6 ათასი ლარი;</w:t>
      </w:r>
    </w:p>
    <w:p w14:paraId="11771512" w14:textId="6822B0B9"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სულ საანგარიშო პერიოდის ფაქტიური შესრულება შეადგენს 448.1 ათასი ლარი</w:t>
      </w:r>
      <w:r w:rsidR="0054430F" w:rsidRPr="00365892">
        <w:rPr>
          <w:rFonts w:ascii="Sylfaen" w:eastAsiaTheme="minorEastAsia" w:hAnsi="Sylfaen" w:cs="Sylfaen"/>
          <w:bCs/>
          <w:color w:val="000000"/>
          <w:shd w:val="clear" w:color="auto" w:fill="FFFFFF"/>
          <w:lang w:val="ka-GE"/>
        </w:rPr>
        <w:t>.</w:t>
      </w:r>
    </w:p>
    <w:p w14:paraId="15E29029" w14:textId="77777777" w:rsidR="0054430F" w:rsidRPr="00365892" w:rsidRDefault="0054430F" w:rsidP="007421B3">
      <w:pPr>
        <w:spacing w:after="0" w:line="240" w:lineRule="auto"/>
        <w:jc w:val="both"/>
        <w:rPr>
          <w:rFonts w:ascii="Sylfaen" w:eastAsiaTheme="minorEastAsia" w:hAnsi="Sylfaen" w:cs="Sylfaen"/>
          <w:bCs/>
          <w:color w:val="000000"/>
          <w:shd w:val="clear" w:color="auto" w:fill="FFFFFF"/>
          <w:lang w:val="ka-GE"/>
        </w:rPr>
      </w:pPr>
    </w:p>
    <w:p w14:paraId="206FFCC0"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10.1.15 აგროსექტორის განვითარების ხელშეწყობა (პროგრამული კოდი: 31 05 15)</w:t>
      </w:r>
    </w:p>
    <w:p w14:paraId="034027D9" w14:textId="77777777" w:rsidR="00927B97" w:rsidRPr="00365892" w:rsidRDefault="00927B97" w:rsidP="007421B3">
      <w:pPr>
        <w:pStyle w:val="ListParagraph"/>
        <w:tabs>
          <w:tab w:val="left" w:pos="450"/>
        </w:tabs>
        <w:spacing w:before="240" w:after="0" w:line="240" w:lineRule="auto"/>
        <w:ind w:left="360" w:hanging="360"/>
        <w:jc w:val="both"/>
        <w:rPr>
          <w:rFonts w:ascii="Sylfaen" w:hAnsi="Sylfaen" w:cs="Sylfaen"/>
        </w:rPr>
      </w:pPr>
      <w:r w:rsidRPr="00365892">
        <w:rPr>
          <w:rFonts w:ascii="Sylfaen" w:hAnsi="Sylfaen" w:cs="Sylfaen"/>
        </w:rPr>
        <w:t>პროგრამის</w:t>
      </w:r>
      <w:r w:rsidRPr="00365892">
        <w:rPr>
          <w:rFonts w:ascii="Sylfaen" w:hAnsi="Sylfaen"/>
        </w:rPr>
        <w:t xml:space="preserve"> </w:t>
      </w:r>
      <w:r w:rsidRPr="00365892">
        <w:rPr>
          <w:rFonts w:ascii="Sylfaen" w:hAnsi="Sylfaen" w:cs="Sylfaen"/>
        </w:rPr>
        <w:t>განმახორციელებელი</w:t>
      </w:r>
      <w:r w:rsidRPr="00365892">
        <w:rPr>
          <w:rFonts w:ascii="Sylfaen" w:hAnsi="Sylfaen" w:cs="Sylfaen"/>
          <w:lang w:val="ka-GE"/>
        </w:rPr>
        <w:t>:</w:t>
      </w:r>
    </w:p>
    <w:p w14:paraId="4F4557FE" w14:textId="77777777" w:rsidR="00927B97" w:rsidRPr="00365892" w:rsidRDefault="00927B97" w:rsidP="007421B3">
      <w:pPr>
        <w:pStyle w:val="abzacixml"/>
        <w:numPr>
          <w:ilvl w:val="0"/>
          <w:numId w:val="70"/>
        </w:numPr>
        <w:tabs>
          <w:tab w:val="left" w:pos="450"/>
        </w:tabs>
        <w:autoSpaceDE w:val="0"/>
        <w:autoSpaceDN w:val="0"/>
        <w:adjustRightInd w:val="0"/>
        <w:spacing w:line="240" w:lineRule="auto"/>
        <w:rPr>
          <w:sz w:val="22"/>
          <w:szCs w:val="22"/>
        </w:rPr>
      </w:pPr>
      <w:r w:rsidRPr="00365892">
        <w:rPr>
          <w:sz w:val="22"/>
          <w:szCs w:val="22"/>
        </w:rPr>
        <w:t>საქართველოს გარემოს დაცვისა და სოფლის მეურნეობის სამინისტრო</w:t>
      </w:r>
    </w:p>
    <w:p w14:paraId="324D92E7" w14:textId="77777777" w:rsidR="00927B97" w:rsidRPr="00365892" w:rsidRDefault="00927B97" w:rsidP="007421B3">
      <w:pPr>
        <w:pStyle w:val="abzacixml"/>
        <w:numPr>
          <w:ilvl w:val="0"/>
          <w:numId w:val="70"/>
        </w:numPr>
        <w:tabs>
          <w:tab w:val="left" w:pos="450"/>
        </w:tabs>
        <w:autoSpaceDE w:val="0"/>
        <w:autoSpaceDN w:val="0"/>
        <w:adjustRightInd w:val="0"/>
        <w:spacing w:line="240" w:lineRule="auto"/>
        <w:rPr>
          <w:bCs/>
          <w:color w:val="000000" w:themeColor="text1"/>
          <w:sz w:val="22"/>
          <w:szCs w:val="22"/>
        </w:rPr>
      </w:pPr>
      <w:r w:rsidRPr="00365892">
        <w:rPr>
          <w:sz w:val="22"/>
          <w:szCs w:val="22"/>
        </w:rPr>
        <w:t>ა(ა)იპ სოფლის განვითარების სააგენტო</w:t>
      </w:r>
    </w:p>
    <w:p w14:paraId="65097A69" w14:textId="77777777" w:rsidR="00927B97" w:rsidRPr="00365892" w:rsidRDefault="00927B97" w:rsidP="007421B3">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10.1.15.1 მერძევეობის დარგის მოდერნიზაციის და ბაზარზე წვდომის პროგრამა (DiMMA) (IFAD) (პროგრამული კოდი: 31 05 15 01 01)</w:t>
      </w:r>
    </w:p>
    <w:p w14:paraId="37AA0DD3" w14:textId="77777777" w:rsidR="00927B97" w:rsidRPr="00365892" w:rsidRDefault="00927B97" w:rsidP="007421B3">
      <w:pPr>
        <w:pStyle w:val="ListParagraph"/>
        <w:tabs>
          <w:tab w:val="left" w:pos="450"/>
        </w:tabs>
        <w:spacing w:before="240" w:after="0" w:line="240" w:lineRule="auto"/>
        <w:ind w:left="360" w:hanging="360"/>
        <w:jc w:val="both"/>
        <w:rPr>
          <w:rFonts w:ascii="Sylfaen" w:hAnsi="Sylfaen" w:cs="Sylfaen"/>
        </w:rPr>
      </w:pPr>
      <w:r w:rsidRPr="00365892">
        <w:rPr>
          <w:rFonts w:ascii="Sylfaen" w:hAnsi="Sylfaen" w:cs="Sylfaen"/>
        </w:rPr>
        <w:t>პროგრამის</w:t>
      </w:r>
      <w:r w:rsidRPr="00365892">
        <w:rPr>
          <w:rFonts w:ascii="Sylfaen" w:hAnsi="Sylfaen"/>
        </w:rPr>
        <w:t xml:space="preserve"> </w:t>
      </w:r>
      <w:r w:rsidRPr="00365892">
        <w:rPr>
          <w:rFonts w:ascii="Sylfaen" w:hAnsi="Sylfaen" w:cs="Sylfaen"/>
        </w:rPr>
        <w:t>განმახორციელებელი</w:t>
      </w:r>
      <w:r w:rsidRPr="00365892">
        <w:rPr>
          <w:rFonts w:ascii="Sylfaen" w:hAnsi="Sylfaen" w:cs="Sylfaen"/>
          <w:lang w:val="ka-GE"/>
        </w:rPr>
        <w:t>:</w:t>
      </w:r>
    </w:p>
    <w:p w14:paraId="11E11EEA" w14:textId="77777777" w:rsidR="00927B97" w:rsidRPr="00365892" w:rsidRDefault="00927B97" w:rsidP="007421B3">
      <w:pPr>
        <w:pStyle w:val="abzacixml"/>
        <w:numPr>
          <w:ilvl w:val="0"/>
          <w:numId w:val="70"/>
        </w:numPr>
        <w:tabs>
          <w:tab w:val="left" w:pos="450"/>
        </w:tabs>
        <w:autoSpaceDE w:val="0"/>
        <w:autoSpaceDN w:val="0"/>
        <w:adjustRightInd w:val="0"/>
        <w:spacing w:line="240" w:lineRule="auto"/>
        <w:rPr>
          <w:sz w:val="22"/>
          <w:szCs w:val="22"/>
        </w:rPr>
      </w:pPr>
      <w:r w:rsidRPr="00365892">
        <w:rPr>
          <w:sz w:val="22"/>
          <w:szCs w:val="22"/>
        </w:rPr>
        <w:t>საქართველოს გარემოს დაცვისა და სოფლის მეურნეობის სამინისტრო</w:t>
      </w:r>
    </w:p>
    <w:p w14:paraId="046BA086" w14:textId="77777777" w:rsidR="00927B97" w:rsidRPr="00365892" w:rsidRDefault="00927B97" w:rsidP="007421B3">
      <w:pPr>
        <w:pStyle w:val="abzacixml"/>
        <w:tabs>
          <w:tab w:val="left" w:pos="450"/>
        </w:tabs>
        <w:autoSpaceDE w:val="0"/>
        <w:autoSpaceDN w:val="0"/>
        <w:adjustRightInd w:val="0"/>
        <w:spacing w:line="240" w:lineRule="auto"/>
        <w:ind w:left="360" w:firstLine="0"/>
        <w:rPr>
          <w:sz w:val="22"/>
          <w:szCs w:val="22"/>
        </w:rPr>
      </w:pPr>
    </w:p>
    <w:p w14:paraId="2FF9D9EC"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საგრანტო კონკურსის შედეგად დაფინანსდა 39 ბენეფიციარი. გრანტები გაიცა შემდეგი მიმართულებით: ფერმის მშენებლობა/განახლება/აღჭურვა, მზის ენერგიაზე მომუშავე ელექტრო სადგურის მოწყობა, ვეტერინარია და ხელოვნური განაყოფიერება, სათბურების მოწყობა;</w:t>
      </w:r>
    </w:p>
    <w:p w14:paraId="1F29F0C7"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პროგრამის სამიზნე რეგიონში (იმერეთი, სამცხე-ჯავახეთი, სამეგრელო-ზემო სვანეთი) დამატებით მოეწყო 19 სადემონსტრაციო მოდელი. აღნიშნული მოდელები კეთდება შესაბამისი კრიტერიუმებით შერჩეულ რძის პირველადი მწარმოებელი ფერმერის მეურნეობაში, სადაც დაინტერესებული ფერმერებისთვის ტარდება საველე სწავლება;</w:t>
      </w:r>
    </w:p>
    <w:p w14:paraId="2706C50E"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სხვადასხვა თემატიკის  41 ტრეინინგი, რომელსაც დაესწრო 329 ბენეფიციარი, მათ შორის 128 ქალი;</w:t>
      </w:r>
    </w:p>
    <w:p w14:paraId="49C27DDB"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ხელოვნური განაყოფიერების კომპონენტის ფარგლებში, აღნიშნული პერიოდისთვის, წარმატებულად განაყოფიერებულია 4 120 ფური და დაბადებულია 408 ბოჩოლა;</w:t>
      </w:r>
    </w:p>
    <w:p w14:paraId="4563173F"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სულ საანგარიშო პერიოდში ფაქტიურმა ხარჯმა შეადგინა 5 495.9 ათასი ლარი. </w:t>
      </w:r>
    </w:p>
    <w:p w14:paraId="057F99D1" w14:textId="77777777" w:rsidR="00927B97" w:rsidRPr="00365892" w:rsidRDefault="00927B97" w:rsidP="007421B3">
      <w:pPr>
        <w:pStyle w:val="Heading5"/>
        <w:jc w:val="both"/>
        <w:rPr>
          <w:rFonts w:ascii="Sylfaen" w:eastAsia="SimSun" w:hAnsi="Sylfaen" w:cs="Calibri"/>
          <w:b w:val="0"/>
          <w:color w:val="2F5496" w:themeColor="accent1" w:themeShade="BF"/>
        </w:rPr>
      </w:pPr>
      <w:r w:rsidRPr="00365892">
        <w:rPr>
          <w:rFonts w:ascii="Sylfaen" w:eastAsia="SimSun" w:hAnsi="Sylfaen" w:cs="Calibri"/>
          <w:b w:val="0"/>
          <w:color w:val="2F5496" w:themeColor="accent1" w:themeShade="BF"/>
        </w:rPr>
        <w:t>10.1.15.2 მერძევეობის დარგის მოდერნიზაციის და ბაზარზე წვდომის პროგრამის საგრანტო კომპონენტი (DiMMA) (IFAD) (პროგრამული კოდი: 31 05 15 01 02)</w:t>
      </w:r>
    </w:p>
    <w:p w14:paraId="0B3C96CF" w14:textId="77777777" w:rsidR="00927B97" w:rsidRPr="00365892" w:rsidRDefault="00927B97" w:rsidP="007421B3">
      <w:pPr>
        <w:pStyle w:val="ListParagraph"/>
        <w:spacing w:before="120" w:after="60" w:line="240" w:lineRule="auto"/>
        <w:ind w:left="0"/>
        <w:jc w:val="both"/>
        <w:rPr>
          <w:rFonts w:ascii="Sylfaen" w:hAnsi="Sylfaen" w:cs="Sylfaen"/>
        </w:rPr>
      </w:pPr>
      <w:r w:rsidRPr="00365892">
        <w:rPr>
          <w:rFonts w:ascii="Sylfaen" w:hAnsi="Sylfaen" w:cs="Sylfaen"/>
        </w:rPr>
        <w:t>პროგრამის განმახორციელებელი:</w:t>
      </w:r>
    </w:p>
    <w:p w14:paraId="2E72394D" w14:textId="77777777" w:rsidR="00927B97" w:rsidRPr="00365892" w:rsidRDefault="00927B97" w:rsidP="007421B3">
      <w:pPr>
        <w:pStyle w:val="ListParagraph"/>
        <w:numPr>
          <w:ilvl w:val="0"/>
          <w:numId w:val="75"/>
        </w:numPr>
        <w:spacing w:before="120" w:line="240" w:lineRule="auto"/>
        <w:jc w:val="both"/>
        <w:rPr>
          <w:rFonts w:ascii="Sylfaen" w:hAnsi="Sylfaen" w:cs="Sylfaen"/>
        </w:rPr>
      </w:pPr>
      <w:r w:rsidRPr="00365892">
        <w:rPr>
          <w:rFonts w:ascii="Sylfaen" w:hAnsi="Sylfaen" w:cs="Sylfaen"/>
        </w:rPr>
        <w:t>ა(ა)იპ სოფლის განვითარების სააგენტო</w:t>
      </w:r>
    </w:p>
    <w:p w14:paraId="6F0CF7FE" w14:textId="77777777" w:rsidR="00927B97" w:rsidRPr="00365892" w:rsidRDefault="00927B97" w:rsidP="007421B3">
      <w:pPr>
        <w:pStyle w:val="ListParagraph"/>
        <w:tabs>
          <w:tab w:val="left" w:pos="450"/>
        </w:tabs>
        <w:spacing w:after="120" w:line="240" w:lineRule="auto"/>
        <w:ind w:left="360"/>
        <w:jc w:val="both"/>
        <w:rPr>
          <w:rFonts w:ascii="Sylfaen" w:hAnsi="Sylfaen"/>
          <w:lang w:val="ka-GE"/>
        </w:rPr>
      </w:pPr>
    </w:p>
    <w:p w14:paraId="5F92ADE1"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416 უნიკალურ ბენეფიციარს გაუფორმდა 416  ხელშეკრულება, ჯამური ინვესტიციით 14.1 მლნ ლარი, ხოლო ხელშეკრულებებით გათვალისწინებული სააგენტოს თანადაფინანსების მოცულობა შეადგენს 10.6 მლნ ლარს, კერძოდ:</w:t>
      </w:r>
    </w:p>
    <w:p w14:paraId="19256C14"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ალტერნატიული საქმიანობა ახალგაზრდებისთვის მიზნობრიობით გაფორმდა 45 ხელშეკრულება, ჯამური ინვესტიციით - 414.3 ათსი ლარი, ხოლო სააგენტოს თანადაფინანსება შეადგენს 350.4 ათას ლარს;</w:t>
      </w:r>
    </w:p>
    <w:p w14:paraId="4BAFFEDA"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 xml:space="preserve"> ვეტერინარია და ხელოვნური განაყოფიერების მიზნობრიობით გაფორმდა 1 ხელშეკრულება, ჯამური ინვესტიციით - 67.5 ათასი ლარი, ხოლო სააგენტოს თანადაფინანსება შეადგენს 47.2 ათას ლარს;</w:t>
      </w:r>
    </w:p>
    <w:p w14:paraId="39D0C4E4"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 xml:space="preserve"> რძის პირველადი წარმოების მიზნობრიობით გაფორმდა 354  ხელშეკრულება, ჯამური ინვესტიციით 13.2 მლნ ლარი, ხოლო სააგენტოს თანადაფინანსება შეადგენს 9.9 მლნ ლარს;</w:t>
      </w:r>
    </w:p>
    <w:p w14:paraId="191E348C"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მზის ენერგიაზე მომუშავე ელექტრო სადგურის მოწყობის მიზნონრივობით გაფორმდა 15 ხელშეკრულება, ჯამური ინვესტიციით - 312.6 ათასი ლარი ხოლო სააგენტოს თანადაფინანსება შეადგენს 260.1 ათას ლარს;</w:t>
      </w:r>
    </w:p>
    <w:p w14:paraId="36D2B0E8"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რძის გადამამუშავებელი საწარმო (მცირე ზომის) მიზნობრივობით გაფორმდა 1  ხელშეკრულება, ჯამური ინვესტიციით - 36.0 ათასი ლარი, ხოლო სააგენტოს თანადაფინანსება შეადგენს 25.2 ათას ლარს.</w:t>
      </w:r>
    </w:p>
    <w:p w14:paraId="4BD98A26"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სულ საანგარიშო პეიროდის ფაქტიურმა შესრულებამ შეადგენა 992.6 ათას ლარი (საკუთარი სახსრები);</w:t>
      </w:r>
    </w:p>
    <w:p w14:paraId="7395B3C9"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მერძევეობის დარგის მოდერნიზაციის და ბაზარზე წვდომის პროგრამის საგრანტო კომპონენტის (DiMMA) (IFAD) ფარგლებში 2020-2023 წლებში 488 უნიკალურ ბენეფიციარს გაუფორმდა 729 ხელშეკრულება, ჯამური ინვესტიციით - 42.5 მლნ ლარი, ხოლო ხელშეკრულებებით გათვალისწინებული სააგენტოს თანადაფინანსების მოცულობა შეადგენს 31.1 მლნ ლარს, კერძოდ:</w:t>
      </w:r>
    </w:p>
    <w:p w14:paraId="511F1A02"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ვეტერინარიის და ხელოვნური განაყოფიერების მიზნობრიობით გაფორმდა 11 ხელშეკრულება, ჯამური ინვესტიციით - 365.9 ათასი ლარი, ხოლო სააგენტოს თანადაფინანსება შეადგენს 278.1 ათას ლარს;</w:t>
      </w:r>
    </w:p>
    <w:p w14:paraId="31359F76"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პირუტყვის საკვების პირველადი წარმოების მიზნობრიობით გაფორმდა 101 ხელშეკრულება, ჯამური ინვესტიციით - 22.2 მლნ ლარი, ხოლო სააგენტოს თანადაფინანსება შეადგენს 15.8 მლნ ლარს;</w:t>
      </w:r>
    </w:p>
    <w:p w14:paraId="71333872"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რძის გადამამუშავებელი საწარმოს (მცირე ზომის) მიზნობრიობით გაფორმდა 9 ხელშეკრულება, ჯამური ინვესტიციით - 444.6 ათასი ლარი, ხოლო სააგენტოს თანადაფინანსება შეადგენს  314.4 ათას ლარს;</w:t>
      </w:r>
    </w:p>
    <w:p w14:paraId="550971A9"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რძის პირველადი წარმოების მიზნობრიობით გაფორმდა 548  ხელშეკრულება, ჯამური ინვესტიციით - 18.7 მლნ ლარი, ხოლო სააგენტოს თანადაფინანსება შეადგენს 14.1 მლნ ლარს);</w:t>
      </w:r>
    </w:p>
    <w:p w14:paraId="665A5129"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 xml:space="preserve">ალტერნატიული საქმიანობა ახალგაზრდებისთვის მიზნობრიობით გაფორმდა 45  ხელშეკრულება, ჯამური ინვესტიციით - 414.3 ათასი ლარი, ხოლო სააგენტოს თანადაფინანსება შეადგენს 350.4 ათას ლარს; </w:t>
      </w:r>
    </w:p>
    <w:p w14:paraId="31E879E5" w14:textId="4CC6E825" w:rsidR="00927B97" w:rsidRPr="00365892" w:rsidRDefault="00927B97" w:rsidP="007421B3">
      <w:pPr>
        <w:numPr>
          <w:ilvl w:val="3"/>
          <w:numId w:val="2"/>
        </w:numPr>
        <w:spacing w:after="0" w:line="240" w:lineRule="auto"/>
        <w:ind w:left="0"/>
        <w:jc w:val="both"/>
        <w:rPr>
          <w:rFonts w:ascii="Sylfaen" w:eastAsia="Calibri" w:hAnsi="Sylfaen" w:cs="Calibri"/>
          <w:bCs/>
          <w:iCs/>
          <w:color w:val="2F5496" w:themeColor="accent1" w:themeShade="BF"/>
          <w:lang w:val="ka-GE"/>
        </w:rPr>
      </w:pPr>
      <w:r w:rsidRPr="00365892">
        <w:rPr>
          <w:rFonts w:ascii="Sylfaen" w:hAnsi="Sylfaen"/>
          <w:lang w:val="ka-GE"/>
        </w:rPr>
        <w:t xml:space="preserve">მზის ენერგიაზე მომუშავე ელექტრო სადგურის მოწყობის მიზნონრივობით გაფორმდა 15 ხელშეკრულება, ჯამური ინვესტიციით - 312.6 ათასი ლარი, ხოლო სააგენტოს თანადაფინანსება შეადგენს 260.1 ათას ლარს. </w:t>
      </w:r>
    </w:p>
    <w:p w14:paraId="05C4A1E5" w14:textId="77777777" w:rsidR="0054430F" w:rsidRPr="00365892" w:rsidRDefault="0054430F" w:rsidP="007421B3">
      <w:pPr>
        <w:spacing w:after="0" w:line="240" w:lineRule="auto"/>
        <w:jc w:val="both"/>
        <w:rPr>
          <w:rFonts w:ascii="Sylfaen" w:eastAsia="Calibri" w:hAnsi="Sylfaen" w:cs="Calibri"/>
          <w:bCs/>
          <w:iCs/>
          <w:color w:val="2F5496" w:themeColor="accent1" w:themeShade="BF"/>
          <w:lang w:val="ka-GE"/>
        </w:rPr>
      </w:pPr>
    </w:p>
    <w:p w14:paraId="3E992487"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 xml:space="preserve">10.1.17 სასოფლო-სამეურნეო მექანიზაციის თანადაფინანსების სახელმწიფო პროგრამა  (პროგრამული კოდი: 31 05 17) </w:t>
      </w:r>
    </w:p>
    <w:p w14:paraId="141B1CD2" w14:textId="77777777" w:rsidR="00927B97" w:rsidRPr="00365892" w:rsidRDefault="00927B97" w:rsidP="007421B3">
      <w:pPr>
        <w:pStyle w:val="ListParagraph"/>
        <w:spacing w:before="120" w:after="60" w:line="240" w:lineRule="auto"/>
        <w:ind w:left="0"/>
        <w:jc w:val="both"/>
        <w:rPr>
          <w:rFonts w:ascii="Sylfaen" w:hAnsi="Sylfaen" w:cs="Sylfaen"/>
        </w:rPr>
      </w:pPr>
      <w:r w:rsidRPr="00365892">
        <w:rPr>
          <w:rFonts w:ascii="Sylfaen" w:hAnsi="Sylfaen" w:cs="Sylfaen"/>
        </w:rPr>
        <w:t>პროგრამის განმახორციელებელი:</w:t>
      </w:r>
    </w:p>
    <w:p w14:paraId="6F2D6C98" w14:textId="77777777" w:rsidR="00927B97" w:rsidRPr="00365892" w:rsidRDefault="00927B97" w:rsidP="007421B3">
      <w:pPr>
        <w:pStyle w:val="ListParagraph"/>
        <w:numPr>
          <w:ilvl w:val="0"/>
          <w:numId w:val="75"/>
        </w:numPr>
        <w:spacing w:before="120" w:line="240" w:lineRule="auto"/>
        <w:jc w:val="both"/>
        <w:rPr>
          <w:rFonts w:ascii="Sylfaen" w:hAnsi="Sylfaen" w:cs="Sylfaen"/>
        </w:rPr>
      </w:pPr>
      <w:r w:rsidRPr="00365892">
        <w:rPr>
          <w:rFonts w:ascii="Sylfaen" w:hAnsi="Sylfaen" w:cs="Sylfaen"/>
        </w:rPr>
        <w:lastRenderedPageBreak/>
        <w:t>ა(ა)იპ სოფლის განვითარების სააგენტო</w:t>
      </w:r>
    </w:p>
    <w:p w14:paraId="3CABE7EC" w14:textId="77777777" w:rsidR="00927B97" w:rsidRPr="00365892" w:rsidRDefault="00927B97" w:rsidP="007421B3">
      <w:pPr>
        <w:pStyle w:val="ListParagraph"/>
        <w:spacing w:before="120" w:line="240" w:lineRule="auto"/>
        <w:jc w:val="both"/>
        <w:rPr>
          <w:rFonts w:ascii="Sylfaen" w:hAnsi="Sylfaen" w:cs="Sylfaen"/>
        </w:rPr>
      </w:pPr>
    </w:p>
    <w:p w14:paraId="29ED275F"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სასოფლო-სამეურნეო კოოპერატივებისთვის სასოფლო-სამეურნეო ტექნიკის დაფინანსების მიზნით, გაფორმებულია 37 ხელშეკრულება ჯამური თანხით - 4 027.6 ათასი ლარი, საიდანაც ხელშეკრულებებით გათვალისწინებული თანადაფინანსების მოცულობა შეადგენს -  2 010.6 ათას ლარს;</w:t>
      </w:r>
    </w:p>
    <w:p w14:paraId="0A0C2ACD"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სულ საანგარიშო პერიოდის ფაქტიური შესრულება შეადგენს 205.3 ათას ლარს;</w:t>
      </w:r>
    </w:p>
    <w:p w14:paraId="0FD2B24C" w14:textId="5818E9D5"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სულ პროექტის ფარგლებში 2021- 2023 წლებში გაფორმებულია 2 452 ხელშეკრულება ჯამური თანხით 150.2 მლნ ლარი, ხელშეკრულებებით გათვალისწინებული თანადაფინანსების მოცულობა შეადგენს 49.2 მლნ ლარს.</w:t>
      </w:r>
    </w:p>
    <w:p w14:paraId="4ECF7B60" w14:textId="77777777" w:rsidR="0054430F" w:rsidRPr="00365892" w:rsidRDefault="0054430F" w:rsidP="007421B3">
      <w:pPr>
        <w:spacing w:after="0" w:line="240" w:lineRule="auto"/>
        <w:jc w:val="both"/>
        <w:rPr>
          <w:rFonts w:ascii="Sylfaen" w:eastAsiaTheme="minorEastAsia" w:hAnsi="Sylfaen" w:cs="Sylfaen"/>
          <w:bCs/>
          <w:color w:val="000000"/>
          <w:shd w:val="clear" w:color="auto" w:fill="FFFFFF"/>
          <w:lang w:val="ka-GE"/>
        </w:rPr>
      </w:pPr>
    </w:p>
    <w:p w14:paraId="210ECD73"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 xml:space="preserve">10.1.18 თხილის წარმოების ხელშეწყობის პროგრამა (პროგრამული კოდი: 31 05 18) </w:t>
      </w:r>
    </w:p>
    <w:p w14:paraId="4FEC8553" w14:textId="77777777" w:rsidR="00927B97" w:rsidRPr="00365892" w:rsidRDefault="00927B97" w:rsidP="007421B3">
      <w:pPr>
        <w:pStyle w:val="ListParagraph"/>
        <w:spacing w:before="120" w:after="60" w:line="240" w:lineRule="auto"/>
        <w:ind w:left="0"/>
        <w:jc w:val="both"/>
        <w:rPr>
          <w:rFonts w:ascii="Sylfaen" w:hAnsi="Sylfaen" w:cs="Sylfaen"/>
        </w:rPr>
      </w:pPr>
      <w:r w:rsidRPr="00365892">
        <w:rPr>
          <w:rFonts w:ascii="Sylfaen" w:hAnsi="Sylfaen" w:cs="Sylfaen"/>
        </w:rPr>
        <w:t>პროგრამის განმახორციელებელი:</w:t>
      </w:r>
    </w:p>
    <w:p w14:paraId="3FC3A51B" w14:textId="77777777" w:rsidR="00927B97" w:rsidRPr="00365892" w:rsidRDefault="00927B97" w:rsidP="007421B3">
      <w:pPr>
        <w:pStyle w:val="ListParagraph"/>
        <w:numPr>
          <w:ilvl w:val="0"/>
          <w:numId w:val="75"/>
        </w:numPr>
        <w:spacing w:before="120" w:line="240" w:lineRule="auto"/>
        <w:jc w:val="both"/>
        <w:rPr>
          <w:rFonts w:ascii="Sylfaen" w:hAnsi="Sylfaen" w:cs="Sylfaen"/>
        </w:rPr>
      </w:pPr>
      <w:r w:rsidRPr="00365892">
        <w:rPr>
          <w:rFonts w:ascii="Sylfaen" w:hAnsi="Sylfaen" w:cs="Sylfaen"/>
        </w:rPr>
        <w:t>ა(ა)იპ სოფლის განვითარების სააგენტო</w:t>
      </w:r>
    </w:p>
    <w:p w14:paraId="4FA1E27C" w14:textId="77777777" w:rsidR="00927B97" w:rsidRPr="00365892" w:rsidRDefault="00927B97" w:rsidP="007421B3">
      <w:pPr>
        <w:pStyle w:val="ListParagraph"/>
        <w:spacing w:before="120" w:line="240" w:lineRule="auto"/>
        <w:jc w:val="both"/>
        <w:rPr>
          <w:rFonts w:ascii="Sylfaen" w:hAnsi="Sylfaen" w:cs="Sylfaen"/>
        </w:rPr>
      </w:pPr>
    </w:p>
    <w:p w14:paraId="107A9B8C"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თხილის წარმოების ხელშეწყობის პროგრამის ფარგლებში რეგისტრირებულია 0.2 ჰექტრიდან 3 ჰექტრის ჩათლით (შუალედში) თხილის ნაკვეთების ფართობის მქონე  62 474 უნიკალური ბენეფიციარი (თანამესაკუთრეების გათვალისწინებით - 90 756 მოსარგებლე ბენეფიციარი), რეგისტრირებული ფართობი შეადგენს 44 505.35 ჰექტარს. გასაწევი სუბსიდიის ჯამური ოდენობა შეადგენს 22 252.7 ათას ლარს;</w:t>
      </w:r>
    </w:p>
    <w:p w14:paraId="4AADFDEF"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ქულა დაერიცხა 60 674 უნიკალურ ბენეფიციარს და რეგისტრირებულმა ფართობმა შეადგინა 43 474.56 ჰექტარი;</w:t>
      </w:r>
    </w:p>
    <w:p w14:paraId="0FF39CE2" w14:textId="5B321640"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სულ საანგარიშო პერიოდის ფაქტიური შესრულება შეადგენს 22 222.0 ათას ლარს</w:t>
      </w:r>
      <w:r w:rsidR="0054430F"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w:t>
      </w:r>
    </w:p>
    <w:p w14:paraId="0FD64287" w14:textId="77777777" w:rsidR="00927B97" w:rsidRPr="00365892" w:rsidRDefault="00927B97" w:rsidP="007421B3">
      <w:pPr>
        <w:pStyle w:val="Heading2"/>
        <w:spacing w:before="240" w:line="240" w:lineRule="auto"/>
        <w:rPr>
          <w:rFonts w:ascii="Sylfaen" w:hAnsi="Sylfaen" w:cs="Sylfaen"/>
          <w:bCs/>
          <w:sz w:val="22"/>
          <w:szCs w:val="22"/>
        </w:rPr>
      </w:pPr>
      <w:r w:rsidRPr="00365892">
        <w:rPr>
          <w:rFonts w:ascii="Sylfaen" w:hAnsi="Sylfaen" w:cs="Sylfaen"/>
          <w:bCs/>
          <w:sz w:val="22"/>
          <w:szCs w:val="22"/>
        </w:rPr>
        <w:t>10.2 სამელიორაციო სისტემების მოდერნიზაცია (პროგრამული კოდი: 31 06)</w:t>
      </w:r>
    </w:p>
    <w:p w14:paraId="29C2DFE7" w14:textId="77777777" w:rsidR="00927B97" w:rsidRPr="00365892" w:rsidRDefault="00927B97" w:rsidP="007421B3">
      <w:pPr>
        <w:pStyle w:val="ListParagraph"/>
        <w:tabs>
          <w:tab w:val="left" w:pos="450"/>
        </w:tabs>
        <w:spacing w:before="240" w:after="0" w:line="240" w:lineRule="auto"/>
        <w:ind w:left="360" w:hanging="360"/>
        <w:jc w:val="both"/>
        <w:rPr>
          <w:rFonts w:ascii="Sylfaen" w:hAnsi="Sylfaen" w:cs="Sylfaen"/>
        </w:rPr>
      </w:pPr>
      <w:r w:rsidRPr="00365892">
        <w:rPr>
          <w:rFonts w:ascii="Sylfaen" w:hAnsi="Sylfaen" w:cs="Sylfaen"/>
        </w:rPr>
        <w:t>პროგრამის</w:t>
      </w:r>
      <w:r w:rsidRPr="00365892">
        <w:rPr>
          <w:rFonts w:ascii="Sylfaen" w:hAnsi="Sylfaen"/>
        </w:rPr>
        <w:t xml:space="preserve"> </w:t>
      </w:r>
      <w:r w:rsidRPr="00365892">
        <w:rPr>
          <w:rFonts w:ascii="Sylfaen" w:hAnsi="Sylfaen" w:cs="Sylfaen"/>
        </w:rPr>
        <w:t>განმახორციელებელი</w:t>
      </w:r>
      <w:r w:rsidRPr="00365892">
        <w:rPr>
          <w:rFonts w:ascii="Sylfaen" w:hAnsi="Sylfaen" w:cs="Sylfaen"/>
          <w:lang w:val="ka-GE"/>
        </w:rPr>
        <w:t>:</w:t>
      </w:r>
    </w:p>
    <w:p w14:paraId="341476DD" w14:textId="77777777" w:rsidR="00927B97" w:rsidRPr="00365892" w:rsidRDefault="00927B97" w:rsidP="007421B3">
      <w:pPr>
        <w:pStyle w:val="ListParagraph"/>
        <w:numPr>
          <w:ilvl w:val="0"/>
          <w:numId w:val="75"/>
        </w:numPr>
        <w:spacing w:before="120" w:line="240" w:lineRule="auto"/>
        <w:jc w:val="both"/>
        <w:rPr>
          <w:rFonts w:ascii="Sylfaen" w:hAnsi="Sylfaen" w:cs="Sylfaen"/>
        </w:rPr>
      </w:pPr>
      <w:r w:rsidRPr="00365892">
        <w:rPr>
          <w:rFonts w:ascii="Sylfaen" w:hAnsi="Sylfaen" w:cs="Sylfaen"/>
        </w:rPr>
        <w:t>საქართველოს გარემოს დაცვისა და სოფლის მეურნეობის სამინისტრო</w:t>
      </w:r>
    </w:p>
    <w:p w14:paraId="1020BCE0" w14:textId="77777777" w:rsidR="00927B97" w:rsidRPr="00365892" w:rsidRDefault="00927B97" w:rsidP="007421B3">
      <w:pPr>
        <w:pStyle w:val="ListParagraph"/>
        <w:tabs>
          <w:tab w:val="left" w:pos="450"/>
        </w:tabs>
        <w:spacing w:after="0" w:line="240" w:lineRule="auto"/>
        <w:ind w:left="360" w:hanging="360"/>
        <w:jc w:val="both"/>
        <w:rPr>
          <w:rFonts w:ascii="Sylfaen" w:hAnsi="Sylfaen" w:cs="Sylfaen"/>
        </w:rPr>
      </w:pPr>
      <w:r w:rsidRPr="00365892">
        <w:rPr>
          <w:rFonts w:ascii="Sylfaen" w:hAnsi="Sylfaen" w:cs="Sylfaen"/>
          <w:b/>
          <w:lang w:val="ka-GE"/>
        </w:rPr>
        <w:t xml:space="preserve"> </w:t>
      </w:r>
    </w:p>
    <w:p w14:paraId="52FAA6E1" w14:textId="6D64DAE3"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მიმდინარეობდა: სარწყავი და დამშრობი სისტემების რეაბილიტაცია; 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ირიგაციისა და დრენაჟის სისტემების გაუმჯობესების მიზნით განხორციელდა სხვადასვა სახის ღონისძიებები.</w:t>
      </w:r>
    </w:p>
    <w:p w14:paraId="512E37DE" w14:textId="77777777" w:rsidR="0054430F" w:rsidRPr="00365892" w:rsidRDefault="0054430F" w:rsidP="007421B3">
      <w:pPr>
        <w:spacing w:after="0" w:line="240" w:lineRule="auto"/>
        <w:jc w:val="both"/>
        <w:rPr>
          <w:rFonts w:ascii="Sylfaen" w:eastAsiaTheme="minorEastAsia" w:hAnsi="Sylfaen" w:cs="Sylfaen"/>
          <w:bCs/>
          <w:color w:val="000000"/>
          <w:shd w:val="clear" w:color="auto" w:fill="FFFFFF"/>
          <w:lang w:val="ka-GE"/>
        </w:rPr>
      </w:pPr>
    </w:p>
    <w:p w14:paraId="74E0E6D8" w14:textId="49AAC063" w:rsidR="00927B97" w:rsidRPr="00365892" w:rsidRDefault="00927B97" w:rsidP="007421B3">
      <w:pPr>
        <w:pStyle w:val="Heading4"/>
        <w:shd w:val="clear" w:color="auto" w:fill="FFFFFF" w:themeFill="background1"/>
        <w:spacing w:line="240" w:lineRule="auto"/>
        <w:jc w:val="both"/>
        <w:rPr>
          <w:rFonts w:ascii="Sylfaen" w:eastAsia="Calibri" w:hAnsi="Sylfaen" w:cs="Calibri"/>
          <w:bCs/>
          <w:i w:val="0"/>
          <w:lang w:val="ka-GE"/>
        </w:rPr>
      </w:pPr>
      <w:r w:rsidRPr="00365892">
        <w:rPr>
          <w:rFonts w:ascii="Sylfaen" w:eastAsia="Calibri" w:hAnsi="Sylfaen" w:cs="Calibri"/>
          <w:bCs/>
          <w:i w:val="0"/>
          <w:lang w:val="ka-GE"/>
        </w:rPr>
        <w:t>10.2.1 სამელიორაციო სისტემების რეაბილიტაცია და ტექნიკის შეძენა (პროგრამული კოდი: 31 06 01)</w:t>
      </w:r>
    </w:p>
    <w:p w14:paraId="36A369F6" w14:textId="77777777" w:rsidR="0054430F" w:rsidRPr="00365892" w:rsidRDefault="0054430F" w:rsidP="007421B3">
      <w:pPr>
        <w:spacing w:line="240" w:lineRule="auto"/>
        <w:rPr>
          <w:lang w:val="ka-GE"/>
        </w:rPr>
      </w:pPr>
    </w:p>
    <w:p w14:paraId="7304D5E4" w14:textId="77777777" w:rsidR="00927B97" w:rsidRPr="00365892" w:rsidRDefault="00927B97" w:rsidP="007421B3">
      <w:pPr>
        <w:pStyle w:val="ListParagraph"/>
        <w:tabs>
          <w:tab w:val="left" w:pos="450"/>
        </w:tabs>
        <w:spacing w:after="0" w:line="240" w:lineRule="auto"/>
        <w:ind w:left="360" w:hanging="360"/>
        <w:jc w:val="both"/>
        <w:rPr>
          <w:rFonts w:ascii="Sylfaen" w:hAnsi="Sylfaen" w:cs="Sylfaen"/>
        </w:rPr>
      </w:pPr>
      <w:r w:rsidRPr="00365892">
        <w:rPr>
          <w:rFonts w:ascii="Sylfaen" w:hAnsi="Sylfaen" w:cs="Sylfaen"/>
        </w:rPr>
        <w:t>პროგრამის</w:t>
      </w:r>
      <w:r w:rsidRPr="00365892">
        <w:rPr>
          <w:rFonts w:ascii="Sylfaen" w:hAnsi="Sylfaen"/>
        </w:rPr>
        <w:t xml:space="preserve"> </w:t>
      </w:r>
      <w:r w:rsidRPr="00365892">
        <w:rPr>
          <w:rFonts w:ascii="Sylfaen" w:hAnsi="Sylfaen" w:cs="Sylfaen"/>
        </w:rPr>
        <w:t>განმახორციელებელი</w:t>
      </w:r>
      <w:r w:rsidRPr="00365892">
        <w:rPr>
          <w:rFonts w:ascii="Sylfaen" w:hAnsi="Sylfaen" w:cs="Sylfaen"/>
          <w:lang w:val="ka-GE"/>
        </w:rPr>
        <w:t>:</w:t>
      </w:r>
    </w:p>
    <w:p w14:paraId="1B8E7B8C" w14:textId="77777777" w:rsidR="00927B97" w:rsidRPr="00365892" w:rsidRDefault="00927B97" w:rsidP="007421B3">
      <w:pPr>
        <w:pStyle w:val="ListParagraph"/>
        <w:numPr>
          <w:ilvl w:val="0"/>
          <w:numId w:val="75"/>
        </w:numPr>
        <w:spacing w:before="120" w:line="240" w:lineRule="auto"/>
        <w:jc w:val="both"/>
        <w:rPr>
          <w:rFonts w:ascii="Sylfaen" w:hAnsi="Sylfaen" w:cs="Sylfaen"/>
        </w:rPr>
      </w:pPr>
      <w:r w:rsidRPr="00365892">
        <w:rPr>
          <w:rFonts w:ascii="Sylfaen" w:hAnsi="Sylfaen" w:cs="Sylfaen"/>
        </w:rPr>
        <w:t>საქართველოს გარემოს დაცვისა და სოფლის მეურნეობის სამინისტრო</w:t>
      </w:r>
    </w:p>
    <w:p w14:paraId="44267D1B" w14:textId="77777777" w:rsidR="00927B97" w:rsidRPr="00365892" w:rsidRDefault="00927B97" w:rsidP="007421B3">
      <w:pPr>
        <w:pStyle w:val="ListParagraph"/>
        <w:tabs>
          <w:tab w:val="left" w:pos="450"/>
        </w:tabs>
        <w:spacing w:after="0" w:line="240" w:lineRule="auto"/>
        <w:ind w:left="360" w:hanging="360"/>
        <w:jc w:val="both"/>
        <w:rPr>
          <w:rFonts w:ascii="Sylfaen" w:hAnsi="Sylfaen" w:cs="Sylfaen"/>
          <w:lang w:val="ka-GE"/>
        </w:rPr>
      </w:pPr>
    </w:p>
    <w:p w14:paraId="139A4715"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სხვადასხვა რეგიონებში მიმდინარეობდა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w:t>
      </w:r>
    </w:p>
    <w:p w14:paraId="20A5B50A"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რეგულარულ სარწყავში გადაყვანილია მიწის ფართობი 2 400 ჰექტარი;</w:t>
      </w:r>
    </w:p>
    <w:p w14:paraId="101F1442" w14:textId="12B0541B"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საირიგაციო სისტემებზე, კაპიტალური ბიუჯეტის ფარგლებში სამუშაოები მიმდინარეობდა 49 ობიექტზე, სამუშაოები დასრულდა 13 ობიექტი. დამშრობი (დრენაჟი) სისტემების სარეაბილიტაციო სამუშაოები მიმდინარეობდა 5 ობიექტზე.  </w:t>
      </w:r>
    </w:p>
    <w:p w14:paraId="11975532" w14:textId="77777777" w:rsidR="0054430F" w:rsidRPr="00365892" w:rsidRDefault="0054430F" w:rsidP="007421B3">
      <w:pPr>
        <w:spacing w:after="0" w:line="240" w:lineRule="auto"/>
        <w:jc w:val="both"/>
        <w:rPr>
          <w:rFonts w:ascii="Sylfaen" w:eastAsiaTheme="minorEastAsia" w:hAnsi="Sylfaen" w:cs="Sylfaen"/>
          <w:bCs/>
          <w:color w:val="000000"/>
          <w:shd w:val="clear" w:color="auto" w:fill="FFFFFF"/>
          <w:lang w:val="ka-GE"/>
        </w:rPr>
      </w:pPr>
    </w:p>
    <w:p w14:paraId="1358D05E"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10.2.2 სამელიორაციო ინფრასტრუქტურის მიმდინარე ტექნიკური ექსპლუატაცია (პროგრამული კოდი: 31 06 02)</w:t>
      </w:r>
    </w:p>
    <w:p w14:paraId="513E55F4" w14:textId="77777777" w:rsidR="00927B97" w:rsidRPr="00365892" w:rsidRDefault="00927B97" w:rsidP="007421B3">
      <w:pPr>
        <w:pStyle w:val="ListParagraph"/>
        <w:tabs>
          <w:tab w:val="left" w:pos="450"/>
        </w:tabs>
        <w:spacing w:before="240" w:after="0" w:line="240" w:lineRule="auto"/>
        <w:ind w:left="360" w:hanging="360"/>
        <w:jc w:val="both"/>
        <w:rPr>
          <w:rFonts w:ascii="Sylfaen" w:hAnsi="Sylfaen" w:cs="Sylfaen"/>
        </w:rPr>
      </w:pPr>
      <w:r w:rsidRPr="00365892">
        <w:rPr>
          <w:rFonts w:ascii="Sylfaen" w:hAnsi="Sylfaen" w:cs="Sylfaen"/>
        </w:rPr>
        <w:t>პროგრამის</w:t>
      </w:r>
      <w:r w:rsidRPr="00365892">
        <w:rPr>
          <w:rFonts w:ascii="Sylfaen" w:hAnsi="Sylfaen"/>
        </w:rPr>
        <w:t xml:space="preserve"> </w:t>
      </w:r>
      <w:r w:rsidRPr="00365892">
        <w:rPr>
          <w:rFonts w:ascii="Sylfaen" w:hAnsi="Sylfaen" w:cs="Sylfaen"/>
        </w:rPr>
        <w:t>განმახორციელებელი</w:t>
      </w:r>
      <w:r w:rsidRPr="00365892">
        <w:rPr>
          <w:rFonts w:ascii="Sylfaen" w:hAnsi="Sylfaen" w:cs="Sylfaen"/>
          <w:lang w:val="ka-GE"/>
        </w:rPr>
        <w:t>:</w:t>
      </w:r>
    </w:p>
    <w:p w14:paraId="5F744722" w14:textId="77777777" w:rsidR="00927B97" w:rsidRPr="00365892" w:rsidRDefault="00927B97" w:rsidP="007421B3">
      <w:pPr>
        <w:pStyle w:val="ListParagraph"/>
        <w:numPr>
          <w:ilvl w:val="0"/>
          <w:numId w:val="75"/>
        </w:numPr>
        <w:spacing w:before="120" w:line="240" w:lineRule="auto"/>
        <w:jc w:val="both"/>
        <w:rPr>
          <w:rFonts w:ascii="Sylfaen" w:hAnsi="Sylfaen" w:cs="Sylfaen"/>
        </w:rPr>
      </w:pPr>
      <w:r w:rsidRPr="00365892">
        <w:rPr>
          <w:rFonts w:ascii="Sylfaen" w:hAnsi="Sylfaen" w:cs="Sylfaen"/>
        </w:rPr>
        <w:t>საქართველოს გარემოს დაცვისა და სოფლის მეურნეობის სამინისტრო</w:t>
      </w:r>
    </w:p>
    <w:p w14:paraId="0AD9C6DC" w14:textId="77777777" w:rsidR="00927B97" w:rsidRPr="00365892" w:rsidRDefault="00927B97" w:rsidP="007421B3">
      <w:pPr>
        <w:pStyle w:val="ListParagraph"/>
        <w:tabs>
          <w:tab w:val="left" w:pos="450"/>
        </w:tabs>
        <w:spacing w:after="0" w:line="240" w:lineRule="auto"/>
        <w:ind w:left="360" w:hanging="360"/>
        <w:jc w:val="both"/>
        <w:rPr>
          <w:rFonts w:ascii="Sylfaen" w:hAnsi="Sylfaen" w:cs="Sylfaen"/>
          <w:lang w:val="ka-GE"/>
        </w:rPr>
      </w:pPr>
    </w:p>
    <w:p w14:paraId="5FAEA1CA"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14:paraId="4981A13E" w14:textId="5EC59A45"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ტექნიკური ექსპლუატაციის ღონისძიებების განხორციელების შედეგად გაიწმინდა დაახლოებით - 900.8 კილომეტრი სიგრძის სარწყავი და სადრენაჟო არხი, შეკეთდა ან შეიცვალა - 37.1 კმ მილსადენი. შეკეთებულია მსხვილი ჰიდროტექნიკური ნაგებობა - 29 ერთეული, განხორციელდა - 466 სხვადასხვა ჰიდროტექნიკური ერთეულის რემონტი ან შეცვლა ახლით (ფარები, ურდულები, წყალგამყოფი კვანძები, ტუმბოები, ელექტრო და მექანიკური მოწყობილობები და სხვა). </w:t>
      </w:r>
    </w:p>
    <w:p w14:paraId="5DBC2633" w14:textId="77777777" w:rsidR="0054430F" w:rsidRPr="00365892" w:rsidRDefault="0054430F" w:rsidP="007421B3">
      <w:pPr>
        <w:spacing w:after="0" w:line="240" w:lineRule="auto"/>
        <w:jc w:val="both"/>
        <w:rPr>
          <w:rFonts w:ascii="Sylfaen" w:eastAsiaTheme="minorEastAsia" w:hAnsi="Sylfaen" w:cs="Sylfaen"/>
          <w:bCs/>
          <w:color w:val="000000"/>
          <w:shd w:val="clear" w:color="auto" w:fill="FFFFFF"/>
          <w:lang w:val="ka-GE"/>
        </w:rPr>
      </w:pPr>
    </w:p>
    <w:p w14:paraId="0D139FB8" w14:textId="77777777" w:rsidR="00927B97" w:rsidRPr="00365892" w:rsidRDefault="00927B97"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10.2.3 ირიგაციისა და დრენაჟის სისტემების გაუმჯობესება (WB) (პროგრამული კოდი: 31 06 03)</w:t>
      </w:r>
    </w:p>
    <w:p w14:paraId="44E3014D" w14:textId="77777777" w:rsidR="00927B97" w:rsidRPr="00365892" w:rsidRDefault="00927B97" w:rsidP="007421B3">
      <w:pPr>
        <w:pStyle w:val="ListParagraph"/>
        <w:tabs>
          <w:tab w:val="left" w:pos="450"/>
        </w:tabs>
        <w:spacing w:before="240" w:after="0" w:line="240" w:lineRule="auto"/>
        <w:ind w:left="360" w:hanging="360"/>
        <w:jc w:val="both"/>
        <w:rPr>
          <w:rFonts w:ascii="Sylfaen" w:hAnsi="Sylfaen" w:cs="Sylfaen"/>
        </w:rPr>
      </w:pPr>
      <w:r w:rsidRPr="00365892">
        <w:rPr>
          <w:rFonts w:ascii="Sylfaen" w:hAnsi="Sylfaen" w:cs="Sylfaen"/>
        </w:rPr>
        <w:t>პროგრამის</w:t>
      </w:r>
      <w:r w:rsidRPr="00365892">
        <w:rPr>
          <w:rFonts w:ascii="Sylfaen" w:hAnsi="Sylfaen"/>
        </w:rPr>
        <w:t xml:space="preserve"> </w:t>
      </w:r>
      <w:r w:rsidRPr="00365892">
        <w:rPr>
          <w:rFonts w:ascii="Sylfaen" w:hAnsi="Sylfaen" w:cs="Sylfaen"/>
        </w:rPr>
        <w:t>განმახორციელებელი</w:t>
      </w:r>
      <w:r w:rsidRPr="00365892">
        <w:rPr>
          <w:rFonts w:ascii="Sylfaen" w:hAnsi="Sylfaen" w:cs="Sylfaen"/>
          <w:lang w:val="ka-GE"/>
        </w:rPr>
        <w:t>:</w:t>
      </w:r>
    </w:p>
    <w:p w14:paraId="53B5CE4C" w14:textId="77777777" w:rsidR="00927B97" w:rsidRPr="00365892" w:rsidRDefault="00927B97" w:rsidP="007421B3">
      <w:pPr>
        <w:pStyle w:val="ListParagraph"/>
        <w:numPr>
          <w:ilvl w:val="0"/>
          <w:numId w:val="75"/>
        </w:numPr>
        <w:spacing w:before="120" w:line="240" w:lineRule="auto"/>
        <w:jc w:val="both"/>
        <w:rPr>
          <w:rFonts w:ascii="Sylfaen" w:hAnsi="Sylfaen" w:cs="Sylfaen"/>
        </w:rPr>
      </w:pPr>
      <w:r w:rsidRPr="00365892">
        <w:rPr>
          <w:rFonts w:ascii="Sylfaen" w:hAnsi="Sylfaen" w:cs="Sylfaen"/>
        </w:rPr>
        <w:t>საქართველოს გარემოს დაცვისა და სოფლის მეურნეობის სამინისტრო</w:t>
      </w:r>
    </w:p>
    <w:p w14:paraId="00B825F6" w14:textId="77777777" w:rsidR="00927B97" w:rsidRPr="00365892" w:rsidRDefault="00927B97" w:rsidP="007421B3">
      <w:pPr>
        <w:pStyle w:val="ListParagraph"/>
        <w:tabs>
          <w:tab w:val="left" w:pos="450"/>
        </w:tabs>
        <w:spacing w:after="0" w:line="240" w:lineRule="auto"/>
        <w:ind w:left="360" w:hanging="360"/>
        <w:jc w:val="both"/>
        <w:rPr>
          <w:rFonts w:ascii="Sylfaen" w:hAnsi="Sylfaen" w:cs="Sylfaen"/>
          <w:lang w:val="ka-GE"/>
        </w:rPr>
      </w:pPr>
    </w:p>
    <w:p w14:paraId="3394F482"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მიმდინარეობდა სარეაბილიტაციო სამუშაოები ქვემო სამგორის და ზედა რუს სარწყავ სქემებზე. კერძოდ: მეორე და მესამე რიგის გამანაწილებელი ქსლების რეაბილიტაცია; </w:t>
      </w:r>
    </w:p>
    <w:p w14:paraId="7474E429"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საპილოტე რეგიონში (ქვემო სამგორი) შეიქმნა საკომუნიკაციო სტრატეგია, ჩატარდა და მიმდინარეობდა ტრეინინგები და გაცნობითი შეხვედრები, საველე სამუშაოები;</w:t>
      </w:r>
    </w:p>
    <w:p w14:paraId="4361E26E" w14:textId="22FE2B8D"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პროექტის შედეგების შეფასება და მომზად</w:t>
      </w:r>
      <w:r w:rsidR="0054430F" w:rsidRPr="00365892">
        <w:rPr>
          <w:rFonts w:ascii="Sylfaen" w:eastAsiaTheme="minorEastAsia" w:hAnsi="Sylfaen" w:cs="Sylfaen"/>
          <w:bCs/>
          <w:color w:val="000000"/>
          <w:shd w:val="clear" w:color="auto" w:fill="FFFFFF"/>
          <w:lang w:val="ka-GE"/>
        </w:rPr>
        <w:t>დ</w:t>
      </w:r>
      <w:r w:rsidRPr="00365892">
        <w:rPr>
          <w:rFonts w:ascii="Sylfaen" w:eastAsiaTheme="minorEastAsia" w:hAnsi="Sylfaen" w:cs="Sylfaen"/>
          <w:bCs/>
          <w:color w:val="000000"/>
          <w:shd w:val="clear" w:color="auto" w:fill="FFFFFF"/>
          <w:lang w:val="ka-GE"/>
        </w:rPr>
        <w:t>ა ანგარიში.</w:t>
      </w:r>
    </w:p>
    <w:p w14:paraId="1D387CFD" w14:textId="77777777" w:rsidR="00927B97" w:rsidRPr="00365892" w:rsidRDefault="00927B97" w:rsidP="007421B3">
      <w:pPr>
        <w:pStyle w:val="abzacixml"/>
        <w:spacing w:line="240" w:lineRule="auto"/>
        <w:ind w:left="360" w:firstLine="0"/>
        <w:rPr>
          <w:sz w:val="22"/>
          <w:szCs w:val="22"/>
        </w:rPr>
      </w:pPr>
    </w:p>
    <w:p w14:paraId="1B1FC663" w14:textId="50FD751D" w:rsidR="00927B97" w:rsidRPr="00365892" w:rsidRDefault="00927B97" w:rsidP="007421B3">
      <w:pPr>
        <w:pStyle w:val="Heading2"/>
        <w:spacing w:before="0" w:line="240" w:lineRule="auto"/>
        <w:rPr>
          <w:rFonts w:ascii="Sylfaen" w:hAnsi="Sylfaen" w:cs="Sylfaen"/>
          <w:bCs/>
          <w:sz w:val="22"/>
          <w:szCs w:val="22"/>
        </w:rPr>
      </w:pPr>
      <w:r w:rsidRPr="00365892">
        <w:rPr>
          <w:rFonts w:ascii="Sylfaen" w:hAnsi="Sylfaen" w:cs="Sylfaen"/>
          <w:bCs/>
          <w:sz w:val="22"/>
          <w:szCs w:val="22"/>
        </w:rPr>
        <w:t>10.3 მევენახეობა-მეღვინეობის განვითარება (პროგრამული კოდი: 31 03)</w:t>
      </w:r>
    </w:p>
    <w:p w14:paraId="2682BB2B" w14:textId="77777777" w:rsidR="0054430F" w:rsidRPr="00365892" w:rsidRDefault="0054430F" w:rsidP="007421B3">
      <w:pPr>
        <w:spacing w:line="240" w:lineRule="auto"/>
      </w:pPr>
    </w:p>
    <w:p w14:paraId="2D0A7A97" w14:textId="77777777" w:rsidR="00927B97" w:rsidRPr="00365892" w:rsidRDefault="00927B97" w:rsidP="007421B3">
      <w:pPr>
        <w:tabs>
          <w:tab w:val="left" w:pos="450"/>
        </w:tabs>
        <w:spacing w:after="0" w:line="240" w:lineRule="auto"/>
        <w:jc w:val="both"/>
        <w:rPr>
          <w:rFonts w:ascii="Sylfaen" w:hAnsi="Sylfaen" w:cs="Sylfaen"/>
          <w:b/>
          <w:lang w:val="ka-GE"/>
        </w:rPr>
      </w:pPr>
      <w:r w:rsidRPr="00365892">
        <w:rPr>
          <w:rFonts w:ascii="Sylfaen" w:hAnsi="Sylfaen" w:cs="Sylfaen"/>
        </w:rPr>
        <w:t>პროგრამის</w:t>
      </w:r>
      <w:r w:rsidRPr="00365892">
        <w:rPr>
          <w:rFonts w:ascii="Sylfaen" w:hAnsi="Sylfaen"/>
        </w:rPr>
        <w:t xml:space="preserve"> </w:t>
      </w:r>
      <w:r w:rsidRPr="00365892">
        <w:rPr>
          <w:rFonts w:ascii="Sylfaen" w:hAnsi="Sylfaen" w:cs="Sylfaen"/>
        </w:rPr>
        <w:t>განმახორციელებელი</w:t>
      </w:r>
      <w:r w:rsidRPr="00365892">
        <w:rPr>
          <w:rFonts w:ascii="Sylfaen" w:hAnsi="Sylfaen" w:cs="Sylfaen"/>
          <w:lang w:val="ka-GE"/>
        </w:rPr>
        <w:t>:</w:t>
      </w:r>
    </w:p>
    <w:p w14:paraId="060DB64B" w14:textId="77777777" w:rsidR="00927B97" w:rsidRPr="00365892" w:rsidRDefault="00927B97" w:rsidP="007421B3">
      <w:pPr>
        <w:pStyle w:val="ListParagraph"/>
        <w:numPr>
          <w:ilvl w:val="0"/>
          <w:numId w:val="74"/>
        </w:numPr>
        <w:tabs>
          <w:tab w:val="left" w:pos="450"/>
        </w:tabs>
        <w:spacing w:after="0" w:line="240" w:lineRule="auto"/>
        <w:jc w:val="both"/>
        <w:rPr>
          <w:rFonts w:ascii="Sylfaen" w:hAnsi="Sylfaen" w:cs="Sylfaen"/>
          <w:lang w:val="ka-GE"/>
        </w:rPr>
      </w:pPr>
      <w:r w:rsidRPr="00365892">
        <w:rPr>
          <w:rFonts w:ascii="Sylfaen" w:hAnsi="Sylfaen" w:cs="Sylfaen"/>
          <w:lang w:val="ka-GE"/>
        </w:rPr>
        <w:t>სსიპ - ღვინის ეროვნული სააგენტო</w:t>
      </w:r>
    </w:p>
    <w:p w14:paraId="57172101" w14:textId="77777777" w:rsidR="00927B97" w:rsidRPr="00365892" w:rsidRDefault="00927B97" w:rsidP="007421B3">
      <w:pPr>
        <w:pStyle w:val="ListParagraph"/>
        <w:tabs>
          <w:tab w:val="left" w:pos="450"/>
        </w:tabs>
        <w:spacing w:after="0" w:line="240" w:lineRule="auto"/>
        <w:ind w:left="360" w:hanging="360"/>
        <w:jc w:val="both"/>
        <w:rPr>
          <w:rFonts w:ascii="Sylfaen" w:hAnsi="Sylfaen" w:cs="Sylfaen"/>
          <w:b/>
        </w:rPr>
      </w:pPr>
    </w:p>
    <w:p w14:paraId="2D5A0153"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ღვინისა და ალკოჰოლიანი სასმელების ხარისხის კონტროლის მიზნით, ინსპექტირების, სახელმწიფო კონტროლისა და სახელმწიფო ზედამხედველობის ფარგლებში აღებული იქნა  686 ალკოჰოლური სასმელის  ნიმუში, ამასთან ერთად, საერთაშორისო აუდიტორული კომპანიების „SGS“ და „Bureau Veritas“ მიერ გაფორმების ეკონომიკურ ზონაში  83 კომპანიის პროდუქციაზე განხორციელდა ინსპექტირება. აღებული 280 ნიმუშიდან დარღვევა აღმოჩნდა 12-ში;</w:t>
      </w:r>
    </w:p>
    <w:p w14:paraId="70F19E72"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საფრანგეთის დედაქალაქ პარიზში გამართულ ღვინისა და ალკოჰოლიანი სასმელების საერთაშორისო გამოფენაში „VinExpo Paris“,  ქართული ღვინის მწარმოებელი 13 კომპანია მონაწილეობდა;</w:t>
      </w:r>
    </w:p>
    <w:p w14:paraId="00587EB1"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იაპონიის დედაქალაქ ტოკიოში მიმდინარე კვებისა და სასმელების გამოფენაში („Foodex Japan 2023“) ქართული ღვინის მწარმოებელი 16 კომპანია მონაწილეობდა;</w:t>
      </w:r>
    </w:p>
    <w:p w14:paraId="5E0108C4"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ნიუ-იორკში, ღვინისა და ალკოჰოლური სასმელების საერთაშორისო გამოფენაზე „Vinexpo New York“ ქართული ღვინის მწარმოებელმა 26-მა კომპანიამ წარადგინა საკუთარი პროდუქცია;</w:t>
      </w:r>
    </w:p>
    <w:p w14:paraId="68BA3772"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გერმანიის ქალაქ დიუსელდორფში (გამოფენა „ProWein-2023“) ქართული ღვინის 25 კომპანია მონაწილეობდა;</w:t>
      </w:r>
    </w:p>
    <w:p w14:paraId="4AEDFC63"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დასავლეთ საქართველოს ვენახების კადასტრის პროგრამა  ხორციელდებოდა ოთხ რეგიონში - იმერეთი, გურია, სამეგრელო და აჭარა;</w:t>
      </w:r>
    </w:p>
    <w:p w14:paraId="26F831FD"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„Cradle of Wine“-ს სასაქონლო ნიშნად რეგისტრაციისათვის მომზადდა და წარდგენილ იქნა განაცხადი დიდი ბრიტანეთის საპატენტო უწყებაში.</w:t>
      </w:r>
    </w:p>
    <w:p w14:paraId="1AA29074" w14:textId="77777777" w:rsidR="00927B97" w:rsidRPr="00365892" w:rsidRDefault="00927B97" w:rsidP="007421B3">
      <w:pPr>
        <w:pStyle w:val="ListParagraph"/>
        <w:tabs>
          <w:tab w:val="left" w:pos="450"/>
        </w:tabs>
        <w:spacing w:after="0" w:line="240" w:lineRule="auto"/>
        <w:ind w:left="360" w:hanging="360"/>
        <w:jc w:val="both"/>
        <w:rPr>
          <w:rFonts w:ascii="Sylfaen" w:hAnsi="Sylfaen" w:cs="Sylfaen"/>
        </w:rPr>
      </w:pPr>
    </w:p>
    <w:p w14:paraId="698C67F0" w14:textId="6C1A0495" w:rsidR="00927B97" w:rsidRPr="00365892" w:rsidRDefault="00927B97" w:rsidP="007421B3">
      <w:pPr>
        <w:pStyle w:val="Heading2"/>
        <w:spacing w:before="0" w:line="240" w:lineRule="auto"/>
        <w:rPr>
          <w:rFonts w:ascii="Sylfaen" w:hAnsi="Sylfaen" w:cs="Sylfaen"/>
          <w:bCs/>
          <w:sz w:val="22"/>
          <w:szCs w:val="22"/>
        </w:rPr>
      </w:pPr>
      <w:r w:rsidRPr="00365892">
        <w:rPr>
          <w:rFonts w:ascii="Sylfaen" w:hAnsi="Sylfaen" w:cs="Sylfaen"/>
          <w:bCs/>
          <w:sz w:val="22"/>
          <w:szCs w:val="22"/>
        </w:rPr>
        <w:t>10.4 სურსათის უვნებლობა, მცენარეთა დაცვა და ეპიზოოტიური კეთილსაიმედოობა (პროგრამული კოდი: 31 02)</w:t>
      </w:r>
    </w:p>
    <w:p w14:paraId="3D2EC8C8" w14:textId="77777777" w:rsidR="0054430F" w:rsidRPr="00365892" w:rsidRDefault="0054430F" w:rsidP="007421B3">
      <w:pPr>
        <w:spacing w:line="240" w:lineRule="auto"/>
      </w:pPr>
    </w:p>
    <w:p w14:paraId="4A7C4C10" w14:textId="77777777" w:rsidR="00927B97" w:rsidRPr="00365892" w:rsidRDefault="00927B97" w:rsidP="007421B3">
      <w:pPr>
        <w:pStyle w:val="ListParagraph"/>
        <w:tabs>
          <w:tab w:val="left" w:pos="450"/>
        </w:tabs>
        <w:spacing w:after="0" w:line="240" w:lineRule="auto"/>
        <w:ind w:left="360" w:hanging="360"/>
        <w:jc w:val="both"/>
        <w:rPr>
          <w:rFonts w:ascii="Sylfaen" w:hAnsi="Sylfaen" w:cs="Sylfaen"/>
          <w:b/>
          <w:lang w:val="ka-GE"/>
        </w:rPr>
      </w:pPr>
      <w:r w:rsidRPr="00365892">
        <w:rPr>
          <w:rFonts w:ascii="Sylfaen" w:hAnsi="Sylfaen" w:cs="Sylfaen"/>
        </w:rPr>
        <w:t>პროგრამის</w:t>
      </w:r>
      <w:r w:rsidRPr="00365892">
        <w:rPr>
          <w:rFonts w:ascii="Sylfaen" w:hAnsi="Sylfaen"/>
        </w:rPr>
        <w:t xml:space="preserve"> </w:t>
      </w:r>
      <w:r w:rsidRPr="00365892">
        <w:rPr>
          <w:rFonts w:ascii="Sylfaen" w:hAnsi="Sylfaen" w:cs="Sylfaen"/>
        </w:rPr>
        <w:t>განმახორციელებელი</w:t>
      </w:r>
      <w:r w:rsidRPr="00365892">
        <w:rPr>
          <w:rFonts w:ascii="Sylfaen" w:hAnsi="Sylfaen" w:cs="Sylfaen"/>
          <w:lang w:val="ka-GE"/>
        </w:rPr>
        <w:t>:</w:t>
      </w:r>
      <w:r w:rsidRPr="00365892">
        <w:rPr>
          <w:rFonts w:ascii="Sylfaen" w:hAnsi="Sylfaen" w:cs="Sylfaen"/>
          <w:b/>
          <w:lang w:val="ka-GE"/>
        </w:rPr>
        <w:t xml:space="preserve"> </w:t>
      </w:r>
    </w:p>
    <w:p w14:paraId="1D7ECE8B" w14:textId="77777777" w:rsidR="00927B97" w:rsidRPr="00365892" w:rsidRDefault="00927B97" w:rsidP="007421B3">
      <w:pPr>
        <w:pStyle w:val="ListParagraph"/>
        <w:numPr>
          <w:ilvl w:val="0"/>
          <w:numId w:val="74"/>
        </w:numPr>
        <w:tabs>
          <w:tab w:val="left" w:pos="450"/>
        </w:tabs>
        <w:spacing w:after="0" w:line="240" w:lineRule="auto"/>
        <w:jc w:val="both"/>
        <w:rPr>
          <w:rFonts w:ascii="Sylfaen" w:hAnsi="Sylfaen" w:cs="Sylfaen"/>
          <w:lang w:val="ka-GE"/>
        </w:rPr>
      </w:pPr>
      <w:r w:rsidRPr="00365892">
        <w:rPr>
          <w:rFonts w:ascii="Sylfaen" w:hAnsi="Sylfaen" w:cs="Sylfaen"/>
          <w:lang w:val="ka-GE"/>
        </w:rPr>
        <w:t>სსიპ - სურსათის ეროვნული სააგენტო</w:t>
      </w:r>
    </w:p>
    <w:p w14:paraId="24C65DF9" w14:textId="77777777" w:rsidR="00927B97" w:rsidRPr="00365892" w:rsidRDefault="00927B97" w:rsidP="007421B3">
      <w:pPr>
        <w:pStyle w:val="ListParagraph"/>
        <w:tabs>
          <w:tab w:val="left" w:pos="450"/>
        </w:tabs>
        <w:spacing w:after="0" w:line="240" w:lineRule="auto"/>
        <w:ind w:left="360" w:hanging="360"/>
        <w:jc w:val="both"/>
        <w:rPr>
          <w:rFonts w:ascii="Sylfaen" w:hAnsi="Sylfaen" w:cs="Sylfaen"/>
          <w:b/>
        </w:rPr>
      </w:pPr>
    </w:p>
    <w:p w14:paraId="690FEB20"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33" w:name="_Hlk109472778"/>
      <w:r w:rsidRPr="00365892">
        <w:rPr>
          <w:rFonts w:ascii="Sylfaen" w:eastAsiaTheme="minorEastAsia" w:hAnsi="Sylfaen" w:cs="Sylfaen"/>
          <w:bCs/>
          <w:color w:val="000000"/>
          <w:shd w:val="clear" w:color="auto" w:fill="FFFFFF"/>
          <w:lang w:val="ka-GE"/>
        </w:rPr>
        <w:t>განხორციელდა სურსათის უვნებლობის სახელმწიფო კონტროლი: 9 259 ინსპექტირება, 3 575 დოკუმენტური შემოწმება, მონიტორინგი - 1 758  ნიმუშის აღება, 270 ზედამხედველობა;</w:t>
      </w:r>
    </w:p>
    <w:bookmarkEnd w:id="33"/>
    <w:p w14:paraId="22BC2A61"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ინსპექტირება განხორციელდა ცხოველთა და ფრინველთა სასაკლაოებში, რძისა და რძის პროდუქტების, ხორცისა და ხორცპროდუქტების, თევზისა და თევზპროდუქტების, ნახევარფაბრიკატების, პურისა და პურფუნთუშეულის საწარმოებში,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სამზარეულოებში, საკონდიტროებში, სასურსათო მაღაზიებსა და მარკეტებში და სურსათის მწარმოებელ სხვა პროფილის ბიზნესოპერატორებთან. „სურსათის/ცხოველის საკვების უვნებლობის, ვეტერინარიისა და მცენარეთა დაცვის კოდექსი“-ს შესაბამისად</w:t>
      </w:r>
      <w:bookmarkStart w:id="34" w:name="_Hlk109472747"/>
      <w:r w:rsidRPr="00365892">
        <w:rPr>
          <w:rFonts w:ascii="Sylfaen" w:eastAsiaTheme="minorEastAsia" w:hAnsi="Sylfaen" w:cs="Sylfaen"/>
          <w:bCs/>
          <w:color w:val="000000"/>
          <w:shd w:val="clear" w:color="auto" w:fill="FFFFFF"/>
          <w:lang w:val="ka-GE"/>
        </w:rPr>
        <w:t xml:space="preserve"> გამოვლინდა 1 416 </w:t>
      </w:r>
      <w:bookmarkEnd w:id="34"/>
      <w:r w:rsidRPr="00365892">
        <w:rPr>
          <w:rFonts w:ascii="Sylfaen" w:eastAsiaTheme="minorEastAsia" w:hAnsi="Sylfaen" w:cs="Sylfaen"/>
          <w:bCs/>
          <w:color w:val="000000"/>
          <w:shd w:val="clear" w:color="auto" w:fill="FFFFFF"/>
          <w:lang w:val="ka-GE"/>
        </w:rPr>
        <w:t>ადმინისტრაციული სამართალდარღვევა;</w:t>
      </w:r>
    </w:p>
    <w:p w14:paraId="27B29977"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ეპიზოოტიური სტაბილურობის უზრუნველყოფის მიზნით დაავადებებზე (თურქული, ჯილეხი, ბრუცელოზი, ცოფი, წვრილფეხა პირუტყვის ჭირი, მსხვილფეხა პირუტყვის ნოდულარული დერმატიტი) პროფილაქტიკური/იძულებითი ვაქცინაცია ჩაუტარდა 1 854.5 ათას სულ ცხოველს, მათ შორის: </w:t>
      </w:r>
    </w:p>
    <w:p w14:paraId="09B635FD"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თურქულის პროფილაქტიკური ვაქცინაცია - 253.6 ათას სულ მსხვილფეხა და 163.7 ათას სულ წვრილფეხა პირუტყვს;</w:t>
      </w:r>
    </w:p>
    <w:p w14:paraId="2E41D087"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ჯილეხის პროფილაქტიკური ვაქცინაცია/რევაქცინაცია - 300.4 ათას სულ მსხვილფეხა, 587.6 ათას სულ წვრილფეხა პირუტყვს და 3.1 ათას სულ ცხენს;</w:t>
      </w:r>
    </w:p>
    <w:p w14:paraId="2DE98590"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ცოფის დაავადებაზე პროფილაქტიკური ვაქცინაცია - 180.4 ათას სულ შინაურ ხორცისმჭამელ (ძაღლი, კატა) ცხოველს;</w:t>
      </w:r>
    </w:p>
    <w:p w14:paraId="72B5B9D4"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წვრილფეხა პირუტყვის ჭირის საწინააღმდეგოდ ვაქცინაცია - 307.6 ათას სულ წვრილფეხა პირუტყვს;</w:t>
      </w:r>
    </w:p>
    <w:p w14:paraId="73786686" w14:textId="77777777" w:rsidR="0036597B" w:rsidRPr="00365892" w:rsidRDefault="0036597B"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მსხვილფეხა პირუტყვის ნოდულარული დერმატიტზე ვაქცინაცია - 4.6 ათას სულ მსხვილფეხა პირუტყვს;</w:t>
      </w:r>
    </w:p>
    <w:p w14:paraId="40A6F606"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ბრუცელოზის საწინააღმდეგო ვაქცინაცია - 23.5 ათას სულ მსხვილფეხა პირუტყვს;</w:t>
      </w:r>
    </w:p>
    <w:p w14:paraId="60390F55" w14:textId="77777777" w:rsidR="00927B97" w:rsidRPr="00365892" w:rsidRDefault="00927B97" w:rsidP="007421B3">
      <w:pPr>
        <w:pStyle w:val="ListParagraph"/>
        <w:numPr>
          <w:ilvl w:val="0"/>
          <w:numId w:val="68"/>
        </w:numPr>
        <w:tabs>
          <w:tab w:val="left" w:pos="450"/>
          <w:tab w:val="left" w:pos="851"/>
        </w:tabs>
        <w:spacing w:after="0" w:line="240" w:lineRule="auto"/>
        <w:ind w:left="709" w:hanging="425"/>
        <w:jc w:val="both"/>
        <w:rPr>
          <w:rFonts w:ascii="Sylfaen" w:hAnsi="Sylfaen"/>
        </w:rPr>
      </w:pPr>
      <w:r w:rsidRPr="00365892">
        <w:rPr>
          <w:rFonts w:ascii="Sylfaen" w:hAnsi="Sylfaen"/>
        </w:rPr>
        <w:t>ცხვრისა და თხის ყვავილის საწინააღმდეგოდ ვაქცინაცია - 30.0 ათას სულ წვრილფეხა პირუტყვს;</w:t>
      </w:r>
    </w:p>
    <w:p w14:paraId="1EA8BD3B"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ყირიმ-კონგოს ჰემორაგიული ცხელების ეპიდემიოლოგიურ კერებში ინსექტო აკარიციდული პრეპარატებით დაავადების გადამტან ტკიპებზე დამუშავდა 5.0 ათასი სული მსხვილფეხა პირუტყვი; </w:t>
      </w:r>
    </w:p>
    <w:p w14:paraId="4A7051F5"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 xml:space="preserve">ექტოპარაზიტების საწინააღმდეგოდ დამუშავდა  363.0 ათასი სული მსხვილფეხა და წვრილფეხა პირუტყვი; </w:t>
      </w:r>
    </w:p>
    <w:p w14:paraId="5204EF75"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იდენტიფიცირებულია და რეგისტრირებულია 216.1 ათასი  სული მსხვილფეხა, 112.4 ათასი სული წვრილფეხა საქონელი; </w:t>
      </w:r>
    </w:p>
    <w:p w14:paraId="5280E876" w14:textId="1A8CD134"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636 სახელმწიფო ვეტერინარული კონტროლი, მ.შ. გეგმიური ინსპექტირება-4 03, არაგეგმიური ინსპექტირება - 83, გადამოწმება - 46, ინსპექტირება აღიარების მინიჭების მიზნით - 8, დოკუმენტური შემოწმება - 96, ფსიქოტროპული პრეპარატების გამომყენებელი კლინიკების სარეგისტრაციო შემოწმება</w:t>
      </w:r>
      <w:r w:rsidR="0036597B" w:rsidRPr="00365892">
        <w:rPr>
          <w:rFonts w:ascii="Sylfaen" w:eastAsiaTheme="minorEastAsia" w:hAnsi="Sylfaen" w:cs="Sylfaen"/>
          <w:bCs/>
          <w:color w:val="000000"/>
          <w:shd w:val="clear" w:color="auto" w:fill="FFFFFF"/>
          <w:lang w:val="ka-GE"/>
        </w:rPr>
        <w:t xml:space="preserve"> - 7; </w:t>
      </w:r>
      <w:r w:rsidRPr="00365892">
        <w:rPr>
          <w:rFonts w:ascii="Sylfaen" w:eastAsiaTheme="minorEastAsia" w:hAnsi="Sylfaen" w:cs="Sylfaen"/>
          <w:bCs/>
          <w:color w:val="000000"/>
          <w:shd w:val="clear" w:color="auto" w:fill="FFFFFF"/>
          <w:lang w:val="ka-GE"/>
        </w:rPr>
        <w:t xml:space="preserve">გამოვლინდა 92 ადმინსიტრაციული სამართალდარღვევა;  </w:t>
      </w:r>
    </w:p>
    <w:p w14:paraId="3662C9E3"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ვეტერინარული პრეპარატების ხარისხის მონიტორინგის მიზნით შეძენილი და გამოსაკვლევად ლაბორატორიაში გადაცემული  იქნა ვეტერინარული პრეპარატის 85 ნიმუში;</w:t>
      </w:r>
    </w:p>
    <w:p w14:paraId="06E7ED33"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ცხოველთა საკვების უვნებლობის მონიტორინგის მიზნით გამოკვლეულ იქნა თევზის ფქვილის 30 ნიმუში სალმონელაზე და ენტერობაქტერიებზე;</w:t>
      </w:r>
    </w:p>
    <w:p w14:paraId="0A8367F1"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თევზში მალაქიტის მწვანეს და ლეიკომალაქიტის მწვანეს გამოკვლევის მიზნით აღებული  და გამოსაკვლევად ლაბორატორიაში გადაცემული  იქნა  163 ნიმუში;</w:t>
      </w:r>
    </w:p>
    <w:p w14:paraId="6E3734AE"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სასურსათო დანიშნულების ცხოველის საკვების ლაბორატორიული კვლევის  მიზნით აღებული და გამოსაკვლევად  ლაბორატორიაში გადაცემული იქნა 10 ნიმუში სალმონელაზე და ენტერობაქტერიებზე;</w:t>
      </w:r>
    </w:p>
    <w:p w14:paraId="56ECF6E3"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საანგარიშო პერიოდში  კალიების წინააღმდეგ დამუშავდა 25 000 ჰექტრამდე ფართობი; </w:t>
      </w:r>
    </w:p>
    <w:p w14:paraId="5BC85015"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35" w:name="_Hlk109472991"/>
      <w:r w:rsidRPr="00365892">
        <w:rPr>
          <w:rFonts w:ascii="Sylfaen" w:eastAsiaTheme="minorEastAsia" w:hAnsi="Sylfaen" w:cs="Sylfaen"/>
          <w:bCs/>
          <w:color w:val="000000"/>
          <w:shd w:val="clear" w:color="auto" w:fill="FFFFFF"/>
          <w:lang w:val="ka-GE"/>
        </w:rPr>
        <w:t>ქვეყნის ტერიტორიის ფიტოსანიტარიული  მდგომარეობის და საკარანტინო მავნე ორგანიზმებისაგან თავისუფალი ზონების დადგენის მიზნით, გამოსაკვლევად რეგიონულ  სამმართველოებს გადაეცათ ფერომონები და საკვლევი მასალები.  ქვეყნის მასშტაბით განთავსდა 950 ერთეულამდე ფერომონიანი მწერსაჭერი ენტიმოლოგიური  გამოკვლევებისათვის;</w:t>
      </w:r>
    </w:p>
    <w:p w14:paraId="2EB52BDE"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მავნე ორგანიზმების დიაგნოსტიკისათვის სოფლის მეურნეობის სახელმწიფო ლაბორატორიას ჩაბარდა  155  ნიმუში;</w:t>
      </w:r>
    </w:p>
    <w:p w14:paraId="7760AF3F"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რისკის შემცველი ქიმიკატებიდან ფალსიფიცირების პრევენციის მიზნით, პესტიციდების/აგროქიმიკატების სარეალიზაციო ობიექტების კონტროლი განხორციელდა 200 - მდე ობიექტში. ლაბორატორიული კვლევებისათვის აღებულია 380 ნიმუში</w:t>
      </w:r>
      <w:bookmarkEnd w:id="35"/>
      <w:r w:rsidRPr="00365892">
        <w:rPr>
          <w:rFonts w:ascii="Sylfaen" w:eastAsiaTheme="minorEastAsia" w:hAnsi="Sylfaen" w:cs="Sylfaen"/>
          <w:bCs/>
          <w:color w:val="000000"/>
          <w:shd w:val="clear" w:color="auto" w:fill="FFFFFF"/>
          <w:lang w:val="ka-GE"/>
        </w:rPr>
        <w:t>;</w:t>
      </w:r>
    </w:p>
    <w:p w14:paraId="53300EA7" w14:textId="381386E6"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საანგარიში პერიოდში, მონიტორინგის მიზნით განთავსდა 3 400 ერთეულამდე ფერომონიანი დამჭერი, „მოიზიდე და გაანადგურე“ სადგურებზე დამონტაჟდა 61 290 ერთეული ფერომონი. მავნებლის გავრცელების კერებში დამუშავებულია 18 000 ჰექტრამდე ფართობი.</w:t>
      </w:r>
    </w:p>
    <w:p w14:paraId="602AFCFF" w14:textId="77777777" w:rsidR="0036597B" w:rsidRPr="00365892" w:rsidRDefault="0036597B" w:rsidP="007421B3">
      <w:pPr>
        <w:spacing w:after="0" w:line="240" w:lineRule="auto"/>
        <w:jc w:val="both"/>
        <w:rPr>
          <w:rFonts w:ascii="Sylfaen" w:eastAsiaTheme="minorEastAsia" w:hAnsi="Sylfaen" w:cs="Sylfaen"/>
          <w:bCs/>
          <w:color w:val="000000"/>
          <w:shd w:val="clear" w:color="auto" w:fill="FFFFFF"/>
          <w:lang w:val="ka-GE"/>
        </w:rPr>
      </w:pPr>
    </w:p>
    <w:p w14:paraId="75AF05CA" w14:textId="77777777" w:rsidR="00927B97" w:rsidRPr="00365892" w:rsidRDefault="00927B97" w:rsidP="007421B3">
      <w:pPr>
        <w:pStyle w:val="Heading2"/>
        <w:spacing w:before="0" w:after="240" w:line="240" w:lineRule="auto"/>
        <w:rPr>
          <w:rFonts w:ascii="Sylfaen" w:hAnsi="Sylfaen" w:cs="Sylfaen"/>
          <w:bCs/>
          <w:sz w:val="22"/>
          <w:szCs w:val="22"/>
        </w:rPr>
      </w:pPr>
      <w:r w:rsidRPr="00365892">
        <w:rPr>
          <w:rFonts w:ascii="Sylfaen" w:hAnsi="Sylfaen" w:cs="Sylfaen"/>
          <w:bCs/>
          <w:sz w:val="22"/>
          <w:szCs w:val="22"/>
          <w:lang w:val="ka-GE"/>
        </w:rPr>
        <w:t xml:space="preserve">10.5 </w:t>
      </w:r>
      <w:r w:rsidRPr="00365892">
        <w:rPr>
          <w:rFonts w:ascii="Sylfaen" w:hAnsi="Sylfaen" w:cs="Sylfaen"/>
          <w:bCs/>
          <w:sz w:val="22"/>
          <w:szCs w:val="22"/>
        </w:rPr>
        <w:t>სოფლის მეურნეობის დარგში სამეცნიერო-კვლევითი ღონისძიებების განხორციელება (პროგრამული კოდი: 31 04)</w:t>
      </w:r>
    </w:p>
    <w:p w14:paraId="567E1084" w14:textId="77777777" w:rsidR="00927B97" w:rsidRPr="00365892" w:rsidRDefault="00927B97" w:rsidP="007421B3">
      <w:pPr>
        <w:pStyle w:val="ListParagraph"/>
        <w:tabs>
          <w:tab w:val="left" w:pos="450"/>
        </w:tabs>
        <w:spacing w:after="0" w:line="240" w:lineRule="auto"/>
        <w:ind w:left="360" w:hanging="360"/>
        <w:jc w:val="both"/>
        <w:rPr>
          <w:rFonts w:ascii="Sylfaen" w:hAnsi="Sylfaen" w:cs="Sylfaen"/>
          <w:lang w:val="ka-GE"/>
        </w:rPr>
      </w:pPr>
      <w:r w:rsidRPr="00365892">
        <w:rPr>
          <w:rFonts w:ascii="Sylfaen" w:hAnsi="Sylfaen" w:cs="Sylfaen"/>
        </w:rPr>
        <w:t>პროგრამის</w:t>
      </w:r>
      <w:r w:rsidRPr="00365892">
        <w:rPr>
          <w:rFonts w:ascii="Sylfaen" w:hAnsi="Sylfaen"/>
        </w:rPr>
        <w:t xml:space="preserve"> </w:t>
      </w:r>
      <w:r w:rsidRPr="00365892">
        <w:rPr>
          <w:rFonts w:ascii="Sylfaen" w:hAnsi="Sylfaen" w:cs="Sylfaen"/>
        </w:rPr>
        <w:t>განმახორციელებელი</w:t>
      </w:r>
      <w:r w:rsidRPr="00365892">
        <w:rPr>
          <w:rFonts w:ascii="Sylfaen" w:hAnsi="Sylfaen" w:cs="Sylfaen"/>
          <w:lang w:val="ka-GE"/>
        </w:rPr>
        <w:t>:</w:t>
      </w:r>
    </w:p>
    <w:p w14:paraId="3D4C74CA" w14:textId="77777777" w:rsidR="00927B97" w:rsidRPr="00365892" w:rsidRDefault="00927B97" w:rsidP="007421B3">
      <w:pPr>
        <w:pStyle w:val="ListParagraph"/>
        <w:numPr>
          <w:ilvl w:val="0"/>
          <w:numId w:val="74"/>
        </w:numPr>
        <w:tabs>
          <w:tab w:val="left" w:pos="450"/>
        </w:tabs>
        <w:spacing w:after="0" w:line="240" w:lineRule="auto"/>
        <w:jc w:val="both"/>
        <w:rPr>
          <w:rFonts w:ascii="Sylfaen" w:hAnsi="Sylfaen" w:cs="Sylfaen"/>
          <w:lang w:val="ka-GE"/>
        </w:rPr>
      </w:pPr>
      <w:r w:rsidRPr="00365892">
        <w:rPr>
          <w:rFonts w:ascii="Sylfaen" w:hAnsi="Sylfaen" w:cs="Sylfaen"/>
          <w:lang w:val="ka-GE"/>
        </w:rPr>
        <w:t>სსიპ - სოფლის მეურნეობის სამეცნიერო-კვლევითი ცენტრი</w:t>
      </w:r>
    </w:p>
    <w:p w14:paraId="3929453F" w14:textId="77777777" w:rsidR="00927B97" w:rsidRPr="00365892" w:rsidRDefault="00927B97" w:rsidP="007421B3">
      <w:pPr>
        <w:tabs>
          <w:tab w:val="left" w:pos="450"/>
        </w:tabs>
        <w:spacing w:after="11" w:line="240" w:lineRule="auto"/>
        <w:ind w:left="360" w:right="40"/>
        <w:jc w:val="both"/>
        <w:rPr>
          <w:rFonts w:ascii="Sylfaen" w:hAnsi="Sylfaen"/>
        </w:rPr>
      </w:pPr>
    </w:p>
    <w:p w14:paraId="7F524FE2"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მოძიებულია ადგილობრივი სასოფლო-სამეურნეო ცხოველთა ჯიშების და პოპულაციების, ფრინველების, თევზებისა და სამეურნეო სასარგებლო მწერების ტიპიური სულადობები, განხორციელდა მათი იდენტიფიკაცია, აღრიცხვა და პირველადი ზოოტექნიკური კვლევა, შექმნილი საკოლექციო ჯგუფები გადაცემულია ფერმერებზე სანაშენე მეურნეობების შექმნის მიზნით;     </w:t>
      </w:r>
    </w:p>
    <w:p w14:paraId="13CF94AE"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შესწავლილია ცხოველთა დაავადებების გავრცელების არეალები, შემუშავებულია საწინააღმდეგო ღონისძიებების სისტემა;  </w:t>
      </w:r>
    </w:p>
    <w:p w14:paraId="1D878931"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14:paraId="73A6D631"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 xml:space="preserve">განხორციელდა ადგილობრივი და საერთაშორისო სანერგეებიდან ინტროდუცირებული ერთწლოვანი კულტურების გენეტიკური მასალის მოძიება, აღდგენა, გამრავლება, გაუმჯობესება  და   კონსერვაცია; </w:t>
      </w:r>
    </w:p>
    <w:p w14:paraId="62741B3F"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მრავალწლოვანი კულტურების გენოფონდის დაცვა, ქართული და ინტროდუცირებული ჯიშების შესწავლა და  პოტენციალის შეფასება;</w:t>
      </w:r>
    </w:p>
    <w:p w14:paraId="6E3B64E0" w14:textId="0D8D7318"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საერთაშორისო სტანდარტების შესამაბისი სარგავი მასალის სერტიფიცირების სისტემის მხარდაჭერა</w:t>
      </w:r>
      <w:r w:rsidR="0036597B" w:rsidRPr="00365892">
        <w:rPr>
          <w:rFonts w:ascii="Sylfaen" w:eastAsiaTheme="minorEastAsia" w:hAnsi="Sylfaen" w:cs="Sylfaen"/>
          <w:bCs/>
          <w:color w:val="000000"/>
          <w:shd w:val="clear" w:color="auto" w:fill="FFFFFF"/>
          <w:lang w:val="ka-GE"/>
        </w:rPr>
        <w:t xml:space="preserve"> და </w:t>
      </w:r>
      <w:r w:rsidRPr="00365892">
        <w:rPr>
          <w:rFonts w:ascii="Sylfaen" w:eastAsiaTheme="minorEastAsia" w:hAnsi="Sylfaen" w:cs="Sylfaen"/>
          <w:bCs/>
          <w:color w:val="000000"/>
          <w:shd w:val="clear" w:color="auto" w:fill="FFFFFF"/>
          <w:lang w:val="ka-GE"/>
        </w:rPr>
        <w:t>ბიოაგროწარმოების დანერგვის ხელშეწყობა;</w:t>
      </w:r>
    </w:p>
    <w:p w14:paraId="7799C9B3"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საქართველოსთვის პრიორიტეტული კულტურების უნარჩენო ტექნოლოგიებსა და შენახვა-გადამუშავების თანამედროვე მეთოდებზე  მზადდებოდა რეკომენდაციები;</w:t>
      </w:r>
    </w:p>
    <w:p w14:paraId="61DBE09F"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მიმდინარეობდა სურსათისმიერი, ვეტერინარიული და ფიტოსანიტარული რისკის შეფასება ინიცირებულ საფრთხეებზე;  </w:t>
      </w:r>
    </w:p>
    <w:p w14:paraId="4B4512B2"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საქართველოს ნიადაგების მდგომარეობის შესწავლა სხვადასხვა მნიშვნელოვანი მაჩვენებლებით და მზადდება რეკომენდაციები ნიადაგის აღდგენისა და ნაყოფიერების  კონტროლის განხორციელებისათვის;</w:t>
      </w:r>
    </w:p>
    <w:p w14:paraId="33EB15D3"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შედგენილია ნიადაგის ნიმუშების აღების წერტილების განმსაზღვრელი ბადე დაგეგმილ მუნიციპალიტეტებში.</w:t>
      </w:r>
    </w:p>
    <w:p w14:paraId="5CB10D5A" w14:textId="77777777" w:rsidR="00927B97" w:rsidRPr="00365892" w:rsidRDefault="00927B97" w:rsidP="007421B3">
      <w:pPr>
        <w:tabs>
          <w:tab w:val="left" w:pos="450"/>
        </w:tabs>
        <w:spacing w:after="11" w:line="240" w:lineRule="auto"/>
        <w:ind w:left="360" w:right="40"/>
        <w:jc w:val="both"/>
        <w:rPr>
          <w:rFonts w:ascii="Sylfaen" w:hAnsi="Sylfaen"/>
        </w:rPr>
      </w:pPr>
      <w:r w:rsidRPr="00365892">
        <w:rPr>
          <w:rFonts w:ascii="Sylfaen" w:hAnsi="Sylfaen"/>
        </w:rPr>
        <w:t xml:space="preserve"> </w:t>
      </w:r>
    </w:p>
    <w:p w14:paraId="0F5A1D66" w14:textId="47B3FFAB" w:rsidR="00927B97" w:rsidRPr="00365892" w:rsidRDefault="00927B97" w:rsidP="007421B3">
      <w:pPr>
        <w:pStyle w:val="Heading2"/>
        <w:spacing w:before="0" w:line="240" w:lineRule="auto"/>
        <w:rPr>
          <w:rFonts w:ascii="Sylfaen" w:hAnsi="Sylfaen" w:cs="Sylfaen"/>
          <w:bCs/>
          <w:sz w:val="22"/>
          <w:szCs w:val="22"/>
          <w:lang w:val="ka-GE"/>
        </w:rPr>
      </w:pPr>
      <w:r w:rsidRPr="00365892">
        <w:rPr>
          <w:rFonts w:ascii="Sylfaen" w:hAnsi="Sylfaen" w:cs="Sylfaen"/>
          <w:bCs/>
          <w:sz w:val="22"/>
          <w:szCs w:val="22"/>
          <w:lang w:val="ka-GE"/>
        </w:rPr>
        <w:t>10.6 კვების პროდუქტების, ცხოველთა და მცენარეთა დაავადებების დიაგნოსტიკა (პროგრამული კოდი: 31 14)</w:t>
      </w:r>
    </w:p>
    <w:p w14:paraId="5F641DA2" w14:textId="77777777" w:rsidR="0036597B" w:rsidRPr="00365892" w:rsidRDefault="0036597B" w:rsidP="007421B3">
      <w:pPr>
        <w:spacing w:line="240" w:lineRule="auto"/>
        <w:rPr>
          <w:lang w:val="ka-GE"/>
        </w:rPr>
      </w:pPr>
    </w:p>
    <w:p w14:paraId="0F269485" w14:textId="77777777" w:rsidR="00927B97" w:rsidRPr="00365892" w:rsidRDefault="00927B97" w:rsidP="007421B3">
      <w:pPr>
        <w:pStyle w:val="ListParagraph"/>
        <w:tabs>
          <w:tab w:val="left" w:pos="450"/>
        </w:tabs>
        <w:spacing w:after="0" w:line="240" w:lineRule="auto"/>
        <w:ind w:left="360" w:hanging="360"/>
        <w:jc w:val="both"/>
        <w:rPr>
          <w:rFonts w:ascii="Sylfaen" w:hAnsi="Sylfaen" w:cs="Sylfaen"/>
          <w:b/>
          <w:lang w:val="ka-GE"/>
        </w:rPr>
      </w:pPr>
      <w:r w:rsidRPr="00365892">
        <w:rPr>
          <w:rFonts w:ascii="Sylfaen" w:hAnsi="Sylfaen" w:cs="Sylfaen"/>
        </w:rPr>
        <w:t>პროგრამის</w:t>
      </w:r>
      <w:r w:rsidRPr="00365892">
        <w:rPr>
          <w:rFonts w:ascii="Sylfaen" w:hAnsi="Sylfaen"/>
        </w:rPr>
        <w:t xml:space="preserve"> </w:t>
      </w:r>
      <w:r w:rsidRPr="00365892">
        <w:rPr>
          <w:rFonts w:ascii="Sylfaen" w:hAnsi="Sylfaen" w:cs="Sylfaen"/>
        </w:rPr>
        <w:t>განმახორციელებელი</w:t>
      </w:r>
      <w:r w:rsidRPr="00365892">
        <w:rPr>
          <w:rFonts w:ascii="Sylfaen" w:hAnsi="Sylfaen" w:cs="Sylfaen"/>
          <w:lang w:val="ka-GE"/>
        </w:rPr>
        <w:t>:</w:t>
      </w:r>
    </w:p>
    <w:p w14:paraId="561C6A36" w14:textId="77777777" w:rsidR="00927B97" w:rsidRPr="00365892" w:rsidRDefault="00927B97" w:rsidP="007421B3">
      <w:pPr>
        <w:pStyle w:val="ListParagraph"/>
        <w:numPr>
          <w:ilvl w:val="0"/>
          <w:numId w:val="71"/>
        </w:numPr>
        <w:tabs>
          <w:tab w:val="left" w:pos="450"/>
        </w:tabs>
        <w:spacing w:after="0" w:line="240" w:lineRule="auto"/>
        <w:jc w:val="both"/>
        <w:rPr>
          <w:rFonts w:ascii="Sylfaen" w:hAnsi="Sylfaen" w:cs="Sylfaen"/>
          <w:lang w:val="ka-GE"/>
        </w:rPr>
      </w:pPr>
      <w:r w:rsidRPr="00365892">
        <w:rPr>
          <w:rFonts w:ascii="Sylfaen" w:hAnsi="Sylfaen" w:cs="Sylfaen"/>
          <w:lang w:val="ka-GE"/>
        </w:rPr>
        <w:t>სსიპ - სოფლის მეურნეობის სახელმწიფო ლაბორატორია</w:t>
      </w:r>
    </w:p>
    <w:p w14:paraId="1B2386CA" w14:textId="77777777" w:rsidR="00927B97" w:rsidRPr="00365892" w:rsidRDefault="00927B97" w:rsidP="007421B3">
      <w:pPr>
        <w:pStyle w:val="ListParagraph"/>
        <w:tabs>
          <w:tab w:val="left" w:pos="450"/>
        </w:tabs>
        <w:spacing w:after="0" w:line="240" w:lineRule="auto"/>
        <w:ind w:left="360" w:hanging="360"/>
        <w:jc w:val="right"/>
        <w:rPr>
          <w:rFonts w:ascii="Sylfaen" w:hAnsi="Sylfaen" w:cs="Sylfaen"/>
          <w:lang w:val="ka-GE"/>
        </w:rPr>
      </w:pPr>
    </w:p>
    <w:p w14:paraId="3CF6BFCF"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საანგარიშო პერიოდში ქვეყნის მასშტაბით ლაბორატორიაში შესული იქნა დაახლოებით  -       144 070 - მდე ნიმუში, ჩატარებულია - 173 067 კვლევა; </w:t>
      </w:r>
    </w:p>
    <w:p w14:paraId="61294C87"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ჩატარებულია სხვადასხვა გამოკვლევები მათ შორის ინფექციურ დაავადებებზე (ბრუცელოზი, მრპ-ს პათ. მასალა, ტყავისა და ნიადაგის გამოკვლევა ჯილეხზე, ცოფი, სალმონელოზი, პასტერელოზი, ბრადზოტი, ემკარი და სხვა). გამოკვლეულ ნიმუშებში გამოვლინდა შემდეგი დაავადებები: ცოფი - 48, ბრუცელოზი - 1 669, ცხოველთა პარაზიტული დაავადება - 40, პასტერელოზი - 4, სალმონელოზი - 1, მასტიტი - 198, ბრადზოტი - 5, ენტეროტოქსემია - 13, ჯილეხი - 5, კოლიბაქტერიოზი - 6;</w:t>
      </w:r>
    </w:p>
    <w:p w14:paraId="0869B934"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წყლის, თაფლის, სხვადასხვა საკვები პროდუქტების  - მრპ-სა და ღორის ტანხორცის, სხვადასხვა მზა პროდუქტებისა და ნახევარფაბრიკატების, რძისა და რძის პროდუქტების, გამოკვლევები სხვადასხვა პარამეტრებზე. გამოკვლეულ ნიმუშებში გამოვლინდა: ეშერიხია კოლი და კოლიფორმული ბაქტერიები (სასმელ წყალში) – 75, მეზოფილური აერობები და ფაკულტატური ანაერობები (წყალში)  99, ფეკალური სტრეპტოკოკი (წყალში) – 45,  აერობული მიკროორგანიზმების კოლონიების რაოდენობა - 15, კოლიფორმები - 45, კოაგულაზა დადებითი სტაფილოკოკი - 11, სალმონელა - 24,  ენტერობაქტერიები - 14;</w:t>
      </w:r>
    </w:p>
    <w:p w14:paraId="5AF2B16B" w14:textId="4055A0F5"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გამოკვლეულია სხვადასხვა მცენარეული ნიმუშები მიკოლოგიურ, ენტომოლოგიურ, ფიტოპათოლოგიურ და სხვა დაავადებათა აღმძვრელზე. გამოკვლეულ ნიმუშებში გაიცა დადებითი პასუხები: ბაქტერიოლოგიური - 21, ენტომოლოგიური - 26, მიკოლოგიური - 82, ჰელმინთოლოგიური - 14.</w:t>
      </w:r>
    </w:p>
    <w:p w14:paraId="300CA0F6" w14:textId="77777777" w:rsidR="0036597B" w:rsidRPr="00365892" w:rsidRDefault="0036597B" w:rsidP="007421B3">
      <w:pPr>
        <w:spacing w:after="0" w:line="240" w:lineRule="auto"/>
        <w:jc w:val="both"/>
        <w:rPr>
          <w:rFonts w:ascii="Sylfaen" w:eastAsiaTheme="minorEastAsia" w:hAnsi="Sylfaen" w:cs="Sylfaen"/>
          <w:bCs/>
          <w:color w:val="000000"/>
          <w:shd w:val="clear" w:color="auto" w:fill="FFFFFF"/>
          <w:lang w:val="ka-GE"/>
        </w:rPr>
      </w:pPr>
    </w:p>
    <w:p w14:paraId="2B8D322F" w14:textId="77777777" w:rsidR="00927B97" w:rsidRPr="00365892" w:rsidRDefault="00927B97" w:rsidP="007421B3">
      <w:pPr>
        <w:pStyle w:val="Heading2"/>
        <w:spacing w:line="240" w:lineRule="auto"/>
        <w:rPr>
          <w:rFonts w:ascii="Sylfaen" w:hAnsi="Sylfaen" w:cs="Sylfaen"/>
          <w:bCs/>
          <w:sz w:val="22"/>
          <w:szCs w:val="22"/>
        </w:rPr>
      </w:pPr>
      <w:r w:rsidRPr="00365892">
        <w:rPr>
          <w:rFonts w:ascii="Sylfaen" w:hAnsi="Sylfaen" w:cs="Sylfaen"/>
          <w:bCs/>
          <w:sz w:val="22"/>
          <w:szCs w:val="22"/>
        </w:rPr>
        <w:t>10.7 მიწის მდგრადი მართვისა და მიწათსარგებლობის მონიტორინგის სახელმწიფო პროგრამა (პროგრამული კოდი: 31 15)</w:t>
      </w:r>
    </w:p>
    <w:p w14:paraId="62CB0685" w14:textId="77777777" w:rsidR="00927B97" w:rsidRPr="00365892" w:rsidRDefault="00927B97" w:rsidP="007421B3">
      <w:pPr>
        <w:pStyle w:val="ListParagraph"/>
        <w:tabs>
          <w:tab w:val="left" w:pos="450"/>
        </w:tabs>
        <w:spacing w:before="120" w:after="0" w:line="240" w:lineRule="auto"/>
        <w:ind w:left="360" w:hanging="360"/>
        <w:jc w:val="both"/>
        <w:rPr>
          <w:rFonts w:ascii="Sylfaen" w:hAnsi="Sylfaen" w:cs="Sylfaen"/>
          <w:b/>
          <w:lang w:val="ka-GE"/>
        </w:rPr>
      </w:pPr>
      <w:r w:rsidRPr="00365892">
        <w:rPr>
          <w:rFonts w:ascii="Sylfaen" w:hAnsi="Sylfaen" w:cs="Sylfaen"/>
        </w:rPr>
        <w:t>პროგრამის</w:t>
      </w:r>
      <w:r w:rsidRPr="00365892">
        <w:rPr>
          <w:rFonts w:ascii="Sylfaen" w:hAnsi="Sylfaen"/>
        </w:rPr>
        <w:t xml:space="preserve"> </w:t>
      </w:r>
      <w:r w:rsidRPr="00365892">
        <w:rPr>
          <w:rFonts w:ascii="Sylfaen" w:hAnsi="Sylfaen" w:cs="Sylfaen"/>
        </w:rPr>
        <w:t>განმახორციელებელი</w:t>
      </w:r>
      <w:r w:rsidRPr="00365892">
        <w:rPr>
          <w:rFonts w:ascii="Sylfaen" w:hAnsi="Sylfaen" w:cs="Sylfaen"/>
          <w:lang w:val="ka-GE"/>
        </w:rPr>
        <w:t>:</w:t>
      </w:r>
    </w:p>
    <w:p w14:paraId="21C6072B" w14:textId="77777777" w:rsidR="00927B97" w:rsidRPr="00365892" w:rsidRDefault="00927B97" w:rsidP="007421B3">
      <w:pPr>
        <w:pStyle w:val="ListParagraph"/>
        <w:numPr>
          <w:ilvl w:val="0"/>
          <w:numId w:val="71"/>
        </w:numPr>
        <w:tabs>
          <w:tab w:val="left" w:pos="450"/>
        </w:tabs>
        <w:spacing w:after="0" w:line="240" w:lineRule="auto"/>
        <w:jc w:val="both"/>
        <w:rPr>
          <w:rFonts w:ascii="Sylfaen" w:hAnsi="Sylfaen" w:cs="Sylfaen"/>
          <w:lang w:val="ka-GE"/>
        </w:rPr>
      </w:pPr>
      <w:r w:rsidRPr="00365892">
        <w:rPr>
          <w:rFonts w:ascii="Sylfaen" w:hAnsi="Sylfaen" w:cs="Sylfaen"/>
          <w:lang w:val="ka-GE"/>
        </w:rPr>
        <w:lastRenderedPageBreak/>
        <w:t>სსიპ - მიწის მდგრადი მართვისა და მიწათსარგებლობის მონიტორინგის ეროვნული სააგენტო</w:t>
      </w:r>
    </w:p>
    <w:p w14:paraId="450DB0D9" w14:textId="77777777" w:rsidR="00927B97" w:rsidRPr="00365892" w:rsidRDefault="00927B97" w:rsidP="007421B3">
      <w:pPr>
        <w:tabs>
          <w:tab w:val="left" w:pos="450"/>
        </w:tabs>
        <w:spacing w:after="0" w:line="240" w:lineRule="auto"/>
        <w:jc w:val="both"/>
        <w:rPr>
          <w:rFonts w:ascii="Sylfaen" w:hAnsi="Sylfaen" w:cs="Sylfaen"/>
          <w:lang w:val="ka-GE"/>
        </w:rPr>
      </w:pPr>
    </w:p>
    <w:p w14:paraId="39463F76"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მიწის რესურსების ინტეგრირებულ მონაცემთა ბაზის შექმნისა და განვითარების შესახებ კონცეფციის საფუძველზე მიმდინარეობდა საპილოტე პროექტი ყვარლისა და ლაგოდეხის მუნიციპალიტეტებში;</w:t>
      </w:r>
    </w:p>
    <w:p w14:paraId="56FD6869"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„Google Earth Engine“ (GEE) პროგრამული უზრუნველყოფის და Sentinnel-2“ სატელიტური მონაცემის გამოყენებით დამუშავდა ალგორითმები მიწის საფარისა და მიწათსარგებლობის ტიპების კლასიფიკაციისთვის;</w:t>
      </w:r>
    </w:p>
    <w:p w14:paraId="529B561E"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„სახელმწიფო საკუთრებაში არსებული საძოვრების ხელმისაწვდომობის სახელმწიფო პროგრამის“ ფარგლებში შემოსულია 63 განაცხადი;</w:t>
      </w:r>
    </w:p>
    <w:p w14:paraId="2C438BCD"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ქარსაფარი (მინდორდაცვითი) ზოლის ინვენტარიზაციის ქვეპროგრამის ფარგლებში დედოფლისწყაროს მუნიციპალიტეტში განხორციელდა ქარსაფარი (მინდორდაცვითი) ზოლების ინვენტარიზაცია;</w:t>
      </w:r>
    </w:p>
    <w:p w14:paraId="3656F537" w14:textId="77777777" w:rsidR="00927B97" w:rsidRPr="00365892" w:rsidRDefault="00927B97"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მთავრობის 2023 წლის 19 ივნისის N227 დადგენილებით დამტკიცდა „ქარსაფარი ზოლის აღდგენის, გაშენებისა და მართვის სახელმწიფო პროგრამა“.</w:t>
      </w:r>
    </w:p>
    <w:p w14:paraId="532D4F46" w14:textId="77777777" w:rsidR="00927B97" w:rsidRPr="00365892" w:rsidRDefault="00927B97" w:rsidP="007421B3">
      <w:pPr>
        <w:spacing w:line="240" w:lineRule="auto"/>
        <w:rPr>
          <w:rFonts w:ascii="Sylfaen" w:hAnsi="Sylfaen"/>
        </w:rPr>
      </w:pPr>
    </w:p>
    <w:p w14:paraId="53B204A0" w14:textId="77777777" w:rsidR="000872E3" w:rsidRPr="00365892" w:rsidRDefault="000872E3" w:rsidP="007421B3">
      <w:pPr>
        <w:pStyle w:val="Heading1"/>
        <w:numPr>
          <w:ilvl w:val="0"/>
          <w:numId w:val="3"/>
        </w:numPr>
        <w:spacing w:line="240" w:lineRule="auto"/>
        <w:ind w:left="720"/>
        <w:jc w:val="both"/>
        <w:rPr>
          <w:rFonts w:ascii="Sylfaen" w:eastAsia="Sylfaen" w:hAnsi="Sylfaen" w:cs="Sylfaen"/>
          <w:bCs/>
          <w:noProof/>
          <w:sz w:val="22"/>
          <w:szCs w:val="22"/>
        </w:rPr>
      </w:pPr>
      <w:r w:rsidRPr="00365892">
        <w:rPr>
          <w:rFonts w:ascii="Sylfaen" w:eastAsia="Sylfaen" w:hAnsi="Sylfaen" w:cs="Sylfaen"/>
          <w:bCs/>
          <w:noProof/>
          <w:sz w:val="22"/>
          <w:szCs w:val="22"/>
        </w:rPr>
        <w:t>სასამართლო სისტემა</w:t>
      </w:r>
    </w:p>
    <w:p w14:paraId="6F685EE4" w14:textId="6E765322" w:rsidR="00F04769" w:rsidRPr="00365892" w:rsidRDefault="00F04769" w:rsidP="007421B3">
      <w:pPr>
        <w:spacing w:line="240" w:lineRule="auto"/>
        <w:rPr>
          <w:rFonts w:ascii="Sylfaen" w:hAnsi="Sylfaen"/>
        </w:rPr>
      </w:pPr>
    </w:p>
    <w:p w14:paraId="436A426B" w14:textId="77777777" w:rsidR="00BF353A" w:rsidRPr="00365892" w:rsidRDefault="00BF353A" w:rsidP="007421B3">
      <w:pPr>
        <w:pStyle w:val="Heading2"/>
        <w:spacing w:before="0" w:line="240" w:lineRule="auto"/>
        <w:jc w:val="both"/>
        <w:rPr>
          <w:rFonts w:ascii="Sylfaen" w:hAnsi="Sylfaen" w:cs="Sylfaen"/>
          <w:bCs/>
          <w:sz w:val="22"/>
          <w:szCs w:val="22"/>
        </w:rPr>
      </w:pPr>
      <w:r w:rsidRPr="00365892">
        <w:rPr>
          <w:rFonts w:ascii="Sylfaen" w:hAnsi="Sylfaen" w:cs="Sylfaen"/>
          <w:bCs/>
          <w:sz w:val="22"/>
          <w:szCs w:val="22"/>
        </w:rPr>
        <w:t>11.1 სასამართლო სისტემა (პროგრამული კოდები 07 00–10 00)</w:t>
      </w:r>
    </w:p>
    <w:p w14:paraId="5E82D79D" w14:textId="77777777" w:rsidR="00BF353A" w:rsidRPr="00365892" w:rsidRDefault="00BF353A" w:rsidP="007421B3">
      <w:pPr>
        <w:pStyle w:val="abzacixml"/>
        <w:spacing w:line="240" w:lineRule="auto"/>
        <w:ind w:left="990" w:firstLine="0"/>
        <w:rPr>
          <w:sz w:val="22"/>
          <w:szCs w:val="22"/>
        </w:rPr>
      </w:pPr>
    </w:p>
    <w:p w14:paraId="5C968C95" w14:textId="77777777" w:rsidR="00BF353A" w:rsidRPr="00365892" w:rsidRDefault="00BF353A" w:rsidP="007421B3">
      <w:pPr>
        <w:pStyle w:val="ListParagraph"/>
        <w:spacing w:after="0" w:line="240" w:lineRule="auto"/>
        <w:ind w:left="0"/>
        <w:jc w:val="both"/>
        <w:rPr>
          <w:rFonts w:ascii="Sylfaen" w:hAnsi="Sylfaen" w:cs="Sylfaen"/>
        </w:rPr>
      </w:pPr>
      <w:r w:rsidRPr="00365892">
        <w:rPr>
          <w:rFonts w:ascii="Sylfaen" w:hAnsi="Sylfaen" w:cs="Sylfaen"/>
        </w:rPr>
        <w:t xml:space="preserve">პროგრამის განმახორციელებელი:  </w:t>
      </w:r>
    </w:p>
    <w:p w14:paraId="169C1536" w14:textId="77777777" w:rsidR="00BF353A" w:rsidRPr="00365892" w:rsidRDefault="00BF353A"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საქართველოს იუსტიციის უმაღლესი საბჭო;</w:t>
      </w:r>
    </w:p>
    <w:p w14:paraId="7CE66D5D" w14:textId="77777777" w:rsidR="00BF353A" w:rsidRPr="00365892" w:rsidRDefault="00BF353A"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საქართველოს იუსტიციის უმაღლეს საბჭოსთან არსებული სსიპ - საერთო სასამართლოების დეპარტამენტი;</w:t>
      </w:r>
    </w:p>
    <w:p w14:paraId="2EFE8432" w14:textId="77777777" w:rsidR="00BF353A" w:rsidRPr="00365892" w:rsidRDefault="00BF353A"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საქართველოს საკონსტიტუციო სასამართლო;</w:t>
      </w:r>
    </w:p>
    <w:p w14:paraId="75222BEE" w14:textId="77777777" w:rsidR="00BF353A" w:rsidRPr="00365892" w:rsidRDefault="00BF353A" w:rsidP="007421B3">
      <w:pPr>
        <w:pStyle w:val="abzacixml"/>
        <w:numPr>
          <w:ilvl w:val="0"/>
          <w:numId w:val="8"/>
        </w:numPr>
        <w:tabs>
          <w:tab w:val="left" w:pos="1080"/>
        </w:tabs>
        <w:autoSpaceDE w:val="0"/>
        <w:autoSpaceDN w:val="0"/>
        <w:adjustRightInd w:val="0"/>
        <w:spacing w:line="240" w:lineRule="auto"/>
        <w:ind w:hanging="540"/>
        <w:rPr>
          <w:sz w:val="22"/>
          <w:szCs w:val="22"/>
        </w:rPr>
      </w:pPr>
      <w:r w:rsidRPr="00365892">
        <w:rPr>
          <w:sz w:val="22"/>
          <w:szCs w:val="22"/>
        </w:rPr>
        <w:t>საქართველოს უზენაესი სასამართლო.</w:t>
      </w:r>
    </w:p>
    <w:p w14:paraId="3AFC4B63" w14:textId="77777777" w:rsidR="00BF353A" w:rsidRPr="00365892" w:rsidRDefault="00BF353A" w:rsidP="007421B3">
      <w:pPr>
        <w:pStyle w:val="abzacixml"/>
        <w:spacing w:line="240" w:lineRule="auto"/>
        <w:ind w:left="990" w:firstLine="0"/>
        <w:rPr>
          <w:sz w:val="22"/>
          <w:szCs w:val="22"/>
        </w:rPr>
      </w:pPr>
    </w:p>
    <w:p w14:paraId="7BE4ED9A" w14:textId="77777777" w:rsidR="00BF353A" w:rsidRPr="00365892" w:rsidRDefault="00BF353A"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14:paraId="6E2D8483" w14:textId="16DF893B" w:rsidR="00BF353A" w:rsidRPr="00365892" w:rsidRDefault="00BF353A"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მარტში ჩატარდა მოსამართლეობის საკვალიფიკაციო გამოცდა. დარეგისტრირდა 225 კანდიდატი, გამოცდა ჩააბარა 40-მა აპლიკანტმა, მათ შორის, სამოქალაქო და ადმინისტრაციული სამართლის სპეციალიზაციით 28-მ, ხოლო სისხლის სამართლის სპეციალიზაციით - 12-მა. ივნისში ჩატარებულ გამოცდაში მონაწილეობის მისაღებად დარეგისტრირდა 195 კანდიდატი. გამოცდა ჩააბარა 52-მა აპლიკანტმა, კერძოდ, სამოქალაქო და ადმინისტრაციული სამართლის სპეციალიზაციით - 28-მ, სისხლის სამართლის სპეციალიზაციით - 23-მა,   ხოლო საერთო სპეციალიზაციით - ერთმა</w:t>
      </w:r>
      <w:r w:rsidR="00CB7FCB" w:rsidRPr="00365892">
        <w:rPr>
          <w:rFonts w:ascii="Sylfaen" w:eastAsiaTheme="minorEastAsia" w:hAnsi="Sylfaen" w:cs="Sylfaen"/>
          <w:bCs/>
          <w:color w:val="000000"/>
          <w:shd w:val="clear" w:color="auto" w:fill="FFFFFF"/>
          <w:lang w:val="ka-GE"/>
        </w:rPr>
        <w:t>;</w:t>
      </w:r>
    </w:p>
    <w:p w14:paraId="6341921E" w14:textId="37CFF4C0" w:rsidR="00BF353A" w:rsidRPr="00365892" w:rsidRDefault="00BF353A"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საქართველოს იუსტიციის უმაღლესმა საბჭომ მოსამართლეობის კანდიდატთა შესარჩევი კონკურსი გამოაცხადა სააპელაციო და რაიონულ (საქალაქო) სასამართლოებში არსებულ 76 ვაკანტურ თანამდებობაზე. კონკურსში მონაწილეობის მიზნით რეგისტრაცია გაიარა 21 კანდიდატმა და გადავიდნენ მომდევნო ეტაპზე</w:t>
      </w:r>
      <w:r w:rsidR="00D65D35"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 xml:space="preserve"> კანდიდატებიდან 10 იყო მოქმედი მოსამართლე, 7 - ყოფილი მოსამართლე, ხოლო 4 - იუსტიციის უმაღლესი სკოლის მსმენელი</w:t>
      </w:r>
      <w:r w:rsidR="00CB7FCB" w:rsidRPr="00365892">
        <w:rPr>
          <w:rFonts w:ascii="Sylfaen" w:eastAsiaTheme="minorEastAsia" w:hAnsi="Sylfaen" w:cs="Sylfaen"/>
          <w:bCs/>
          <w:color w:val="000000"/>
          <w:shd w:val="clear" w:color="auto" w:fill="FFFFFF"/>
          <w:lang w:val="ka-GE"/>
        </w:rPr>
        <w:t>;</w:t>
      </w:r>
      <w:r w:rsidRPr="00365892">
        <w:rPr>
          <w:rFonts w:ascii="Sylfaen" w:eastAsiaTheme="minorEastAsia" w:hAnsi="Sylfaen" w:cs="Sylfaen"/>
          <w:bCs/>
          <w:color w:val="000000"/>
          <w:shd w:val="clear" w:color="auto" w:fill="FFFFFF"/>
          <w:lang w:val="ka-GE"/>
        </w:rPr>
        <w:t>.</w:t>
      </w:r>
    </w:p>
    <w:p w14:paraId="658F84E7" w14:textId="4CD8F907" w:rsidR="00BF353A" w:rsidRPr="00365892" w:rsidRDefault="00B73A3C"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საქართველოს იუსტიციის უმაღლესი საბჭოს 2023 წლის 7 თებერვლის  განკარგულებით </w:t>
      </w:r>
      <w:r w:rsidR="00BF353A" w:rsidRPr="00365892">
        <w:rPr>
          <w:rFonts w:ascii="Sylfaen" w:eastAsiaTheme="minorEastAsia" w:hAnsi="Sylfaen" w:cs="Sylfaen"/>
          <w:bCs/>
          <w:color w:val="000000"/>
          <w:shd w:val="clear" w:color="auto" w:fill="FFFFFF"/>
          <w:lang w:val="ka-GE"/>
        </w:rPr>
        <w:t>თანამდებობაზე განწესდა 7 მოსამართლე. აქედან, 6 არის მოქმედი მოსამართლე, რომლებიც უვადოდ განწესდნენ მოსამართლის თანამდებობაზე, ხოლო 1 - იუსტიციის უმაღლესი სკოლის მსმენელი, რომელიც თანამდებობაზე განწესდა 3 წლის ვადით;</w:t>
      </w:r>
    </w:p>
    <w:p w14:paraId="4DEA835C" w14:textId="22EB99CF" w:rsidR="00BF353A" w:rsidRPr="00365892" w:rsidRDefault="00BF353A"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განხორციელდა გამოსაცდელი ვადით დანიშნული 24 მოსამართლის რიგით მეორე შეფასება, ასევე გამოსაცდელი ვადით დანიშნული 3 მოსამართლის რიგით მესამე შეფასება. განხორციელდა გამოსაცდელი ვადით დანიშნული 6 მოსამართლის რიგით პირველი შეფასება</w:t>
      </w:r>
      <w:r w:rsidR="00CB7FCB" w:rsidRPr="00365892">
        <w:rPr>
          <w:rFonts w:ascii="Sylfaen" w:eastAsiaTheme="minorEastAsia" w:hAnsi="Sylfaen" w:cs="Sylfaen"/>
          <w:bCs/>
          <w:color w:val="000000"/>
          <w:shd w:val="clear" w:color="auto" w:fill="FFFFFF"/>
          <w:lang w:val="ka-GE"/>
        </w:rPr>
        <w:t>;</w:t>
      </w:r>
    </w:p>
    <w:p w14:paraId="38BE3A69" w14:textId="77777777" w:rsidR="00BF353A" w:rsidRPr="00365892" w:rsidRDefault="00BF353A"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152 ნაფიცი მსაჯული და 475 ნაფიცი მსაჯულობის კანდიდატები უზრუნველყოფილ იქნენ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14:paraId="77BD9642" w14:textId="5A33CCC1" w:rsidR="00BF353A" w:rsidRPr="00365892" w:rsidRDefault="00BF353A"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საერთო სასამართლოების მატერიალურ-ტექნიკური ბაზის სრულყოფის მიზნით განხორციელდა ფოთის საქალაქო, თელავის, გურჯაანისა და ოზურგეთის რაიონული, საგარეჯოს, ახმეტის, ხობის, ხულოს, შუახევისა და ქედის  მაგისტრატი სასამართლოს შენობების სარემონტო სამუშაოები, ასევე ხაშურის რაიონული სასამართლოს შენობის სარეზერვო წყალმომარაგების ქსელის (სისტემის) მოწყობისა და არსებულ ქსელზე დაერთების სამუშაოები</w:t>
      </w:r>
      <w:r w:rsidR="00D65D35"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განხორციელდა თბილისის საქალაქო სასამართლო შენობის სარემონტო სამუშაოები.</w:t>
      </w:r>
    </w:p>
    <w:p w14:paraId="4C603F8E" w14:textId="7CA085E7" w:rsidR="00BF353A" w:rsidRPr="00365892" w:rsidRDefault="00BF353A" w:rsidP="007421B3">
      <w:pPr>
        <w:spacing w:line="240" w:lineRule="auto"/>
        <w:rPr>
          <w:rFonts w:ascii="Sylfaen" w:hAnsi="Sylfaen"/>
        </w:rPr>
      </w:pPr>
    </w:p>
    <w:p w14:paraId="4B08D4D5" w14:textId="77777777" w:rsidR="00C66E5A" w:rsidRPr="00365892" w:rsidRDefault="00C66E5A" w:rsidP="007421B3">
      <w:pPr>
        <w:pStyle w:val="Heading2"/>
        <w:spacing w:line="240" w:lineRule="auto"/>
        <w:jc w:val="both"/>
        <w:rPr>
          <w:rFonts w:ascii="Sylfaen" w:hAnsi="Sylfaen"/>
          <w:bCs/>
          <w:sz w:val="22"/>
          <w:szCs w:val="22"/>
        </w:rPr>
      </w:pPr>
      <w:r w:rsidRPr="00365892">
        <w:rPr>
          <w:rFonts w:ascii="Sylfaen" w:hAnsi="Sylfaen"/>
          <w:bCs/>
          <w:sz w:val="22"/>
          <w:szCs w:val="22"/>
        </w:rPr>
        <w:t>11.2 სსიპ – ლევან სამხარაულის სახელობის სასამართლო ექსპერტიზის ეროვნული ბიურო (პროგრამული კოდი 46 00)</w:t>
      </w:r>
    </w:p>
    <w:p w14:paraId="2CD9CCD1" w14:textId="77777777" w:rsidR="00C66E5A" w:rsidRPr="00365892" w:rsidRDefault="00C66E5A" w:rsidP="007421B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noProof/>
          <w:sz w:val="22"/>
          <w:szCs w:val="22"/>
          <w:lang w:eastAsia="x-none"/>
        </w:rPr>
      </w:pPr>
    </w:p>
    <w:p w14:paraId="3A9334CF" w14:textId="77777777" w:rsidR="00C66E5A" w:rsidRPr="00365892" w:rsidRDefault="00C66E5A" w:rsidP="007421B3">
      <w:pPr>
        <w:tabs>
          <w:tab w:val="left" w:pos="10440"/>
        </w:tabs>
        <w:spacing w:after="0" w:line="240" w:lineRule="auto"/>
        <w:rPr>
          <w:rFonts w:ascii="Sylfaen" w:hAnsi="Sylfaen" w:cs="Sylfaen"/>
          <w:color w:val="000000" w:themeColor="text1"/>
        </w:rPr>
      </w:pPr>
      <w:r w:rsidRPr="00365892">
        <w:rPr>
          <w:rFonts w:ascii="Sylfaen" w:hAnsi="Sylfaen" w:cs="Sylfaen"/>
          <w:color w:val="000000" w:themeColor="text1"/>
        </w:rPr>
        <w:t>პროგრამის განმახორციელებელი:</w:t>
      </w:r>
    </w:p>
    <w:p w14:paraId="3C5DBC98" w14:textId="77777777" w:rsidR="00C66E5A" w:rsidRPr="00365892" w:rsidRDefault="00C66E5A" w:rsidP="007421B3">
      <w:pPr>
        <w:pStyle w:val="ListParagraph"/>
        <w:numPr>
          <w:ilvl w:val="0"/>
          <w:numId w:val="30"/>
        </w:numPr>
        <w:tabs>
          <w:tab w:val="left" w:pos="10440"/>
        </w:tabs>
        <w:autoSpaceDE w:val="0"/>
        <w:autoSpaceDN w:val="0"/>
        <w:adjustRightInd w:val="0"/>
        <w:spacing w:after="0" w:line="240" w:lineRule="auto"/>
        <w:ind w:left="720"/>
        <w:rPr>
          <w:rFonts w:ascii="Sylfaen" w:hAnsi="Sylfaen"/>
        </w:rPr>
      </w:pPr>
      <w:r w:rsidRPr="00365892">
        <w:rPr>
          <w:rFonts w:ascii="Sylfaen" w:hAnsi="Sylfaen"/>
        </w:rPr>
        <w:t>სსიპ ლევან სამხარაულის სახელობის სასამართლო ექსპერტიზის ეროვნული ბიურო</w:t>
      </w:r>
    </w:p>
    <w:p w14:paraId="7318F36D" w14:textId="77777777" w:rsidR="00C66E5A" w:rsidRPr="00365892" w:rsidRDefault="00C66E5A" w:rsidP="007421B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noProof/>
          <w:sz w:val="22"/>
          <w:szCs w:val="22"/>
          <w:lang w:eastAsia="x-none"/>
        </w:rPr>
      </w:pPr>
    </w:p>
    <w:p w14:paraId="1F3F7F21" w14:textId="0A563BF1" w:rsidR="00C66E5A" w:rsidRPr="00365892" w:rsidRDefault="00C66E5A"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სსიპ - ლევან სამხარაულის სახელობის სასამართლო ექსპერტიზის ეროვნულმა ბიურომ განახორციელა საქართველოს და უცხო ქვეყნის ფიზიკურ და იურიდიულ პირების საექსპერტო მომსახურება. ბიუროს მომსახურებით ისარგებლა სახელმწიფო, ასევე კერძო სტრუქტურებმა, საბიუჯეტო ორგანიზაციებმა, კომერციული და არაკომერციული დაწესებულებებმა, ასევე ფიზიკურმა პირებმა. </w:t>
      </w:r>
    </w:p>
    <w:p w14:paraId="3544A41E" w14:textId="77777777" w:rsidR="0046711D" w:rsidRPr="00365892" w:rsidRDefault="0046711D" w:rsidP="007421B3">
      <w:pPr>
        <w:numPr>
          <w:ilvl w:val="3"/>
          <w:numId w:val="2"/>
        </w:numPr>
        <w:spacing w:after="0" w:line="240" w:lineRule="auto"/>
        <w:ind w:left="0"/>
        <w:jc w:val="both"/>
        <w:rPr>
          <w:rFonts w:ascii="Sylfaen" w:eastAsia="Times New Roman" w:hAnsi="Sylfaen"/>
          <w:bCs/>
          <w:color w:val="000000"/>
          <w:lang w:val="ka-GE"/>
        </w:rPr>
      </w:pPr>
      <w:r w:rsidRPr="00365892">
        <w:rPr>
          <w:rFonts w:ascii="Sylfaen" w:eastAsiaTheme="minorEastAsia" w:hAnsi="Sylfaen" w:cs="Sylfaen"/>
          <w:bCs/>
          <w:color w:val="000000"/>
          <w:shd w:val="clear" w:color="auto" w:fill="FFFFFF"/>
          <w:lang w:val="ka-GE"/>
        </w:rPr>
        <w:t>საანგარიშო პერიოდში გაიცა 27.0 ათასამდე ფასიანი და 18.0 ათასამდე საზრაურის გარეშე  მომსახურების დასკვნები.</w:t>
      </w:r>
    </w:p>
    <w:p w14:paraId="61FCE96E" w14:textId="6FE5DB8C" w:rsidR="00C66E5A" w:rsidRPr="00365892" w:rsidRDefault="00C66E5A"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ბიურო ლაბორატორიების საქმიანობის მუდმივი მონიტორინგის მიზნით იღებდა მონაწილეობა საერთაშორისო ლაბორატორიათაშორის ტესტირებებში, სადაც შედეგების მიხედვით საუკეთესო პოზიციები უკავია. </w:t>
      </w:r>
    </w:p>
    <w:p w14:paraId="353DF8B6" w14:textId="77777777" w:rsidR="00C66E5A" w:rsidRPr="00365892" w:rsidRDefault="00C66E5A" w:rsidP="007421B3">
      <w:pPr>
        <w:spacing w:line="240" w:lineRule="auto"/>
        <w:rPr>
          <w:rFonts w:ascii="Sylfaen" w:hAnsi="Sylfaen"/>
        </w:rPr>
      </w:pPr>
    </w:p>
    <w:p w14:paraId="43BBDB89" w14:textId="77777777" w:rsidR="000872E3" w:rsidRPr="00365892" w:rsidRDefault="000872E3" w:rsidP="007421B3">
      <w:pPr>
        <w:pStyle w:val="Heading1"/>
        <w:numPr>
          <w:ilvl w:val="0"/>
          <w:numId w:val="3"/>
        </w:numPr>
        <w:spacing w:line="240" w:lineRule="auto"/>
        <w:ind w:left="720"/>
        <w:jc w:val="both"/>
        <w:rPr>
          <w:rFonts w:ascii="Sylfaen" w:eastAsia="Sylfaen" w:hAnsi="Sylfaen" w:cs="Sylfaen"/>
          <w:bCs/>
          <w:noProof/>
          <w:sz w:val="22"/>
          <w:szCs w:val="22"/>
        </w:rPr>
      </w:pPr>
      <w:r w:rsidRPr="00365892">
        <w:rPr>
          <w:rFonts w:ascii="Sylfaen" w:eastAsia="Sylfaen" w:hAnsi="Sylfaen" w:cs="Sylfaen"/>
          <w:bCs/>
          <w:noProof/>
          <w:sz w:val="22"/>
          <w:szCs w:val="22"/>
        </w:rPr>
        <w:t>გარემოს დაცვა და ბუნებრივი რესურსების მართვა</w:t>
      </w:r>
    </w:p>
    <w:p w14:paraId="18E1DDBB" w14:textId="666F3312" w:rsidR="00F04769" w:rsidRPr="00365892" w:rsidRDefault="00F04769" w:rsidP="007421B3">
      <w:pPr>
        <w:spacing w:line="240" w:lineRule="auto"/>
        <w:rPr>
          <w:rFonts w:ascii="Sylfaen" w:hAnsi="Sylfaen"/>
        </w:rPr>
      </w:pPr>
    </w:p>
    <w:p w14:paraId="490E2692" w14:textId="7DCF2CD7" w:rsidR="002B3ED9" w:rsidRPr="00365892" w:rsidRDefault="002B3ED9" w:rsidP="007421B3">
      <w:pPr>
        <w:pStyle w:val="Heading2"/>
        <w:spacing w:line="240" w:lineRule="auto"/>
        <w:jc w:val="both"/>
        <w:rPr>
          <w:rFonts w:ascii="Sylfaen" w:hAnsi="Sylfaen"/>
          <w:bCs/>
          <w:sz w:val="22"/>
          <w:szCs w:val="22"/>
        </w:rPr>
      </w:pPr>
      <w:r w:rsidRPr="00365892">
        <w:rPr>
          <w:rFonts w:ascii="Sylfaen" w:hAnsi="Sylfaen"/>
          <w:bCs/>
          <w:sz w:val="22"/>
          <w:szCs w:val="22"/>
        </w:rPr>
        <w:t>12.1 დაცული ტერიტორიების სისტემის ჩამოყალიბება და მართვა (პროგრამული კოდი: 31 08)</w:t>
      </w:r>
    </w:p>
    <w:p w14:paraId="0FF824E0" w14:textId="77777777" w:rsidR="002B3ED9" w:rsidRPr="00365892" w:rsidRDefault="002B3ED9" w:rsidP="007421B3">
      <w:pPr>
        <w:spacing w:line="240" w:lineRule="auto"/>
      </w:pPr>
    </w:p>
    <w:p w14:paraId="3EEA7A31" w14:textId="77777777" w:rsidR="002B3ED9" w:rsidRPr="00365892" w:rsidRDefault="002B3ED9" w:rsidP="007421B3">
      <w:pPr>
        <w:pStyle w:val="ListParagraph"/>
        <w:spacing w:before="120" w:after="0" w:line="240" w:lineRule="auto"/>
        <w:ind w:left="0"/>
        <w:jc w:val="both"/>
        <w:rPr>
          <w:rFonts w:ascii="Sylfaen" w:hAnsi="Sylfaen" w:cs="Sylfaen"/>
          <w:lang w:val="ka-GE"/>
        </w:rPr>
      </w:pPr>
      <w:r w:rsidRPr="00365892">
        <w:rPr>
          <w:rFonts w:ascii="Sylfaen" w:hAnsi="Sylfaen" w:cs="Sylfaen"/>
        </w:rPr>
        <w:t>პროგრამის</w:t>
      </w:r>
      <w:r w:rsidRPr="00365892">
        <w:t xml:space="preserve"> </w:t>
      </w:r>
      <w:r w:rsidRPr="00365892">
        <w:rPr>
          <w:rFonts w:ascii="Sylfaen" w:hAnsi="Sylfaen" w:cs="Sylfaen"/>
        </w:rPr>
        <w:t>განმახორციელებელი</w:t>
      </w:r>
      <w:r w:rsidRPr="00365892">
        <w:rPr>
          <w:rFonts w:ascii="Sylfaen" w:hAnsi="Sylfaen" w:cs="Sylfaen"/>
          <w:lang w:val="ka-GE"/>
        </w:rPr>
        <w:t>:</w:t>
      </w:r>
    </w:p>
    <w:p w14:paraId="445E8AC2" w14:textId="77777777" w:rsidR="002B3ED9" w:rsidRPr="00365892" w:rsidRDefault="002B3ED9" w:rsidP="007421B3">
      <w:pPr>
        <w:pStyle w:val="ListParagraph"/>
        <w:numPr>
          <w:ilvl w:val="0"/>
          <w:numId w:val="71"/>
        </w:numPr>
        <w:spacing w:after="0" w:line="240" w:lineRule="auto"/>
        <w:jc w:val="both"/>
        <w:rPr>
          <w:rFonts w:ascii="Sylfaen" w:hAnsi="Sylfaen" w:cs="Sylfaen"/>
          <w:lang w:val="ka-GE"/>
        </w:rPr>
      </w:pPr>
      <w:r w:rsidRPr="00365892">
        <w:rPr>
          <w:rFonts w:ascii="Sylfaen" w:hAnsi="Sylfaen" w:cs="Sylfaen"/>
          <w:lang w:val="ka-GE"/>
        </w:rPr>
        <w:t>სსიპ - დაცული ტერიტორიების სააგენტო</w:t>
      </w:r>
    </w:p>
    <w:p w14:paraId="79FE0FF6" w14:textId="77777777" w:rsidR="002B3ED9" w:rsidRPr="00365892" w:rsidRDefault="002B3ED9" w:rsidP="007421B3">
      <w:pPr>
        <w:pStyle w:val="ListParagraph"/>
        <w:tabs>
          <w:tab w:val="left" w:pos="450"/>
        </w:tabs>
        <w:spacing w:after="0" w:line="240" w:lineRule="auto"/>
        <w:ind w:left="360" w:hanging="360"/>
        <w:jc w:val="both"/>
        <w:rPr>
          <w:rFonts w:ascii="Sylfaen" w:hAnsi="Sylfaen" w:cs="Sylfaen"/>
          <w:lang w:val="ka-GE"/>
        </w:rPr>
      </w:pPr>
    </w:p>
    <w:p w14:paraId="22B74841"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დაცული ტერიტორიების სააგენტოს ორგანიზებით დაცული ტერიტორიების მიმდებარედ მცხოვრებ მოსახლეობაში დაცული ტერიტორიებისა და გარემოს დაცვის თემატიკით განხორციელდა 3 331 სხვადასხვა ტიპის აქტივობა: ჩატარდა 311 ეკოსაგანმანათლებლო ლექცია-სემინარი, 13 გამწვანებისა და 33 დასუფთავების აქცია. დაცულ ტერიტორიებზე მოეწყო 13 კვირეული და 1 ეკობანაკი, განხორციელდა 2 865 ეკოტური და 14 სხვა აქტივობა. ადგილობრივ მოსახლეობასთან გაიმართა 81 საინფორმაციო შეხვედრა, სადაც ჯამში მონაწილეობა მიიღო  1 552-მა ადამიანმა;</w:t>
      </w:r>
    </w:p>
    <w:p w14:paraId="6C5BB110"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საანგარიშო პერიოდში საზოგადოების გარემოსდაცვითი ცნობიერების ამაღლებისა და ეკოსაგანმანათლებლო ღონისძიებებში ჩაერთო 61 017 დაინტერესებული პირი, მათ შორის 51 515 მოსწავლე, 300 სტუდენტი, 743 პედაგოგი, 1 552 ადგილობრივი მოსახლე და 607 სხვადასხვა დაინტერესებული პირი;</w:t>
      </w:r>
    </w:p>
    <w:p w14:paraId="14A4AFA5"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საქართველოს დაცულ ტერიტორიებზე დაფიქსირდა 363 230  ვიზიტორი, რაც 2022 წლის  6 თვის მონაცემებთან შედარებით (272 897  ვიზიტორი) დაახლოებით 33% - ით არის გაზრდილი, მათ შორის ქართველი ვიზიტორების რაოდენობა (174 341 ვიზიტორი) 2022 წლის 6 თვის მონაცემებთან შედარებით (152 914  ვიზიტორი) 14%-ით არის გაზრდილი, ხოლო უცხოელი  ვიზიტორების რაოდენობა (188 889  ვიზიტორი) 2022 წლის 6 თვის მონაცემებთან შედარებით (119 983  ვიზიტორი)  57% - ით არის გაზრდილი.</w:t>
      </w:r>
    </w:p>
    <w:p w14:paraId="0CF31819" w14:textId="77777777" w:rsidR="002B3ED9" w:rsidRPr="00365892" w:rsidRDefault="002B3ED9" w:rsidP="007421B3">
      <w:pPr>
        <w:tabs>
          <w:tab w:val="left" w:pos="450"/>
        </w:tabs>
        <w:spacing w:after="120" w:line="240" w:lineRule="auto"/>
        <w:ind w:left="360" w:hanging="360"/>
        <w:jc w:val="both"/>
        <w:rPr>
          <w:rFonts w:ascii="Sylfaen" w:eastAsia="Arial Unicode MS" w:hAnsi="Sylfaen" w:cs="Arial Unicode MS"/>
          <w:b/>
          <w:lang w:val="ka-GE"/>
        </w:rPr>
      </w:pPr>
    </w:p>
    <w:p w14:paraId="64F031AD" w14:textId="693E7E64" w:rsidR="002B3ED9" w:rsidRPr="00365892" w:rsidRDefault="002B3ED9" w:rsidP="007421B3">
      <w:pPr>
        <w:pStyle w:val="Heading2"/>
        <w:spacing w:before="0" w:line="240" w:lineRule="auto"/>
        <w:rPr>
          <w:rFonts w:ascii="Sylfaen" w:hAnsi="Sylfaen" w:cs="Sylfaen"/>
          <w:bCs/>
          <w:sz w:val="22"/>
          <w:szCs w:val="22"/>
        </w:rPr>
      </w:pPr>
      <w:r w:rsidRPr="00365892">
        <w:rPr>
          <w:rFonts w:ascii="Sylfaen" w:hAnsi="Sylfaen" w:cs="Sylfaen"/>
          <w:bCs/>
          <w:sz w:val="22"/>
          <w:szCs w:val="22"/>
        </w:rPr>
        <w:t>12.2 გარემოსდაცვითი ზედამხედველობა (პროგრამული კოდი 31 07)</w:t>
      </w:r>
    </w:p>
    <w:p w14:paraId="1D83B9EB" w14:textId="77777777" w:rsidR="002B3ED9" w:rsidRPr="00365892" w:rsidRDefault="002B3ED9" w:rsidP="007421B3">
      <w:pPr>
        <w:spacing w:line="240" w:lineRule="auto"/>
      </w:pPr>
    </w:p>
    <w:p w14:paraId="6DAE9555" w14:textId="77777777" w:rsidR="002B3ED9" w:rsidRPr="00365892" w:rsidRDefault="002B3ED9" w:rsidP="007421B3">
      <w:pPr>
        <w:spacing w:before="120" w:after="0" w:line="240" w:lineRule="auto"/>
        <w:jc w:val="both"/>
        <w:rPr>
          <w:rFonts w:ascii="Sylfaen" w:eastAsia="Arial Unicode MS" w:hAnsi="Sylfaen" w:cs="Arial Unicode MS"/>
          <w:lang w:val="ka-GE"/>
        </w:rPr>
      </w:pPr>
      <w:r w:rsidRPr="00365892">
        <w:rPr>
          <w:rFonts w:ascii="Sylfaen" w:eastAsia="Arial Unicode MS" w:hAnsi="Sylfaen" w:cs="Arial Unicode MS"/>
        </w:rPr>
        <w:t>პროგრამის განმახორციელებელი:</w:t>
      </w:r>
    </w:p>
    <w:p w14:paraId="5DA3D5C3" w14:textId="77777777" w:rsidR="002B3ED9" w:rsidRPr="00365892" w:rsidRDefault="002B3ED9" w:rsidP="007421B3">
      <w:pPr>
        <w:pStyle w:val="ListParagraph"/>
        <w:numPr>
          <w:ilvl w:val="0"/>
          <w:numId w:val="71"/>
        </w:numPr>
        <w:spacing w:after="0" w:line="240" w:lineRule="auto"/>
        <w:jc w:val="both"/>
        <w:rPr>
          <w:rFonts w:ascii="Sylfaen" w:eastAsia="Arial" w:hAnsi="Sylfaen" w:cs="Arial"/>
          <w:b/>
        </w:rPr>
      </w:pPr>
      <w:r w:rsidRPr="00365892">
        <w:rPr>
          <w:rFonts w:ascii="Sylfaen" w:eastAsia="Arial Unicode MS" w:hAnsi="Sylfaen" w:cs="Arial Unicode MS"/>
        </w:rPr>
        <w:t>გარემოსდაცვითი ზედამხედველობის დეპარტამენტი</w:t>
      </w:r>
    </w:p>
    <w:p w14:paraId="714C8BA7" w14:textId="77777777" w:rsidR="002B3ED9" w:rsidRPr="00365892" w:rsidRDefault="002B3ED9" w:rsidP="007421B3">
      <w:pPr>
        <w:tabs>
          <w:tab w:val="left" w:pos="450"/>
        </w:tabs>
        <w:spacing w:after="120" w:line="240" w:lineRule="auto"/>
        <w:ind w:left="360" w:hanging="360"/>
        <w:jc w:val="both"/>
        <w:rPr>
          <w:rFonts w:ascii="Sylfaen" w:eastAsia="Arial" w:hAnsi="Sylfaen" w:cs="Arial"/>
          <w:shd w:val="clear" w:color="auto" w:fill="EFEFEF"/>
        </w:rPr>
      </w:pPr>
    </w:p>
    <w:p w14:paraId="20968280"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დამტკიცდა საქართველოს გარემოს დაცვისა და სოფლის მეურნეობის სამინისტროს სახელმწიფო საქვეუწყებო დაწესებულება - გარემოსდაცვითი ზედამხედველობის დეპარტამენტის მიერ განსახორციელებელ რეგულირების ობიექტების გეგმიურ შემოწმებათა 2023 წლის გეგმა, რომლის შესაბამისად 2023 წელს განხორციელდება 130 რეგულირების ობიექტის კომპლექსური შემოწმება;</w:t>
      </w:r>
    </w:p>
    <w:p w14:paraId="491933A7"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2 878 ინსპექტირება (გეგმიური, არაგეგმიური შემოწმება, დათვალიერება-შესწავლა). ასევე გარემოსდაცვითი მოთხოვნებთან შესაბამისობის დადგენის მიზნით განხორციელდა საქართველოს ნავსადგურებში შემოსული 143 გემის ინსპექტირება;</w:t>
      </w:r>
    </w:p>
    <w:p w14:paraId="66DF6EA0"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ინსპექტირებისა და პატრულირების შედეგად, საანგარიშო პერიოდში გამოვლინდა გარემოსდაცვითი კანონმდებლობის დარღვევის 6 957 ფაქტი, მათ შორის, ადმინისტრაციული სამართალდარღვევის - 6 733 ფაქტი, სისხლის სამართლის  ნიშნების - 224 ფაქტი. ინსპექტირებისა და პატრულირების პროცესში გამოვლენილი უკანონოდ მოპოვებული ხე-ტყის მოცულობამ შეადგინა 2 073.9 კუბური მეტრი;</w:t>
      </w:r>
    </w:p>
    <w:p w14:paraId="24A3CB9D"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სამართალდამრღვევებზე დაკისრებულმა ჯარიმამ შეადგინა 1 556.3 ათასი 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 1 907.6 ათასი ლარი;</w:t>
      </w:r>
    </w:p>
    <w:p w14:paraId="3AC7178F"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„ცხელ ხაზზე - 153“ შემოვიდა 1 300 შეტყობინება გარემოსდაცვითი კანონმდებლობის დარღვევის თაობაზე, რაზედაც დეპარტამენტის მიერ ხორციელდება რეაგირება და კანონმდებლობით დადგენილი ზომების გატარება;</w:t>
      </w:r>
    </w:p>
    <w:p w14:paraId="02DF9468"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საავტომობილო საწვავის ხარისხის კანონმდებლობით დადგენილ ნორმებთან შესაბამისობის დადგენის მიზნით, შერჩევითი წესით განხორციელდა ქ. თბილისსა და რეგიონებში არსებული 12 ნავთობსაცავიდან დიზელის საწვავის სინჯების აღებისა და ლაბორატორიული კვლევის პროცედურები;</w:t>
      </w:r>
    </w:p>
    <w:p w14:paraId="564D09E2"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მწვანე კლიმატის ფონდის (GCF) და გერმანიის საერთაშორისო თანამშრომლობის საზოგადოების (GIZ) მხარდაჭერით მიმდინარე პროექტის - „ტყის ზედამხედველობის გაძლიერება“ - ფარგლებში განხორციელდა ტრენინგი დეპარტამენტის მეტყევე ინსპექტორებისა და ამ მიმართულებით მომუშავე სხვა თანამშრომლებისთვის - სწავლება გაიარა 27 თანამშრომელმა;</w:t>
      </w:r>
    </w:p>
    <w:p w14:paraId="64811478"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„პოლიქლორირებული ბიფენილებისაგან (პქბ) თავისუფალი ელექტრომომარაგება საქართველოში“ გლობალური გარემოსდაცვითი ფონდის პროექტის (GEF) ფარგლებში ჩატარდა რეგიონული ტრენინგი პოლიქლორირებული ბიფენილების (პქბ) რეგულაციების აღსრულების საკითხებზე - სწავლება გაიარა 20 ინსპექტორმა;</w:t>
      </w:r>
    </w:p>
    <w:p w14:paraId="46FB299E"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„წყალშემკრები აუზები და ტყის მდგრადი მართვა საქართველოში“ პროექტის ფარგლებში - CENN -  სწავლება გაიარა 6 ინსპექტორმა;</w:t>
      </w:r>
    </w:p>
    <w:p w14:paraId="2C786D10"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საანგარიშო პერიოდში განხორციელდა სწრაფი რეაგირების მობილური ჯგუფებისა და ინსპექტორთა აღჭურვა. შეძენილ იქნა ავტოსატრანსპორტო საშუალებები, დრონები, ბაგები, პორტატული ხელსაწყოები (TESTO) და სხვა. </w:t>
      </w:r>
    </w:p>
    <w:p w14:paraId="22FCD069" w14:textId="77777777" w:rsidR="002B3ED9" w:rsidRPr="00365892" w:rsidRDefault="002B3ED9" w:rsidP="007421B3">
      <w:pPr>
        <w:tabs>
          <w:tab w:val="left" w:pos="450"/>
        </w:tabs>
        <w:spacing w:after="0" w:line="240" w:lineRule="auto"/>
        <w:jc w:val="both"/>
        <w:rPr>
          <w:rFonts w:ascii="Sylfaen" w:hAnsi="Sylfaen" w:cs="Sylfaen"/>
          <w:b/>
        </w:rPr>
      </w:pPr>
    </w:p>
    <w:p w14:paraId="57D41E91" w14:textId="0F01CAED" w:rsidR="002B3ED9" w:rsidRPr="00365892" w:rsidRDefault="002B3ED9" w:rsidP="007421B3">
      <w:pPr>
        <w:pStyle w:val="Heading2"/>
        <w:spacing w:before="0" w:line="240" w:lineRule="auto"/>
        <w:rPr>
          <w:rFonts w:ascii="Sylfaen" w:hAnsi="Sylfaen" w:cs="Sylfaen"/>
          <w:bCs/>
          <w:sz w:val="22"/>
          <w:szCs w:val="22"/>
        </w:rPr>
      </w:pPr>
      <w:r w:rsidRPr="00365892">
        <w:rPr>
          <w:rFonts w:ascii="Sylfaen" w:hAnsi="Sylfaen" w:cs="Sylfaen"/>
          <w:bCs/>
          <w:sz w:val="22"/>
          <w:szCs w:val="22"/>
          <w:lang w:val="ka-GE"/>
        </w:rPr>
        <w:t xml:space="preserve">12.3 </w:t>
      </w:r>
      <w:r w:rsidRPr="00365892">
        <w:rPr>
          <w:rFonts w:ascii="Sylfaen" w:hAnsi="Sylfaen" w:cs="Sylfaen"/>
          <w:bCs/>
          <w:sz w:val="22"/>
          <w:szCs w:val="22"/>
        </w:rPr>
        <w:t>სატყეო სისტემის ჩამოყალიბება და მართვა (პროგრამული კოდი: 31 09)</w:t>
      </w:r>
    </w:p>
    <w:p w14:paraId="52D2AA35" w14:textId="77777777" w:rsidR="002B3ED9" w:rsidRPr="00365892" w:rsidRDefault="002B3ED9" w:rsidP="007421B3">
      <w:pPr>
        <w:spacing w:line="240" w:lineRule="auto"/>
      </w:pPr>
    </w:p>
    <w:p w14:paraId="7FA57305" w14:textId="77777777" w:rsidR="002B3ED9" w:rsidRPr="00365892" w:rsidRDefault="002B3ED9" w:rsidP="007421B3">
      <w:pPr>
        <w:pStyle w:val="ListParagraph"/>
        <w:spacing w:after="120" w:line="240" w:lineRule="auto"/>
        <w:ind w:left="0"/>
        <w:jc w:val="both"/>
        <w:rPr>
          <w:rFonts w:ascii="Sylfaen" w:hAnsi="Sylfaen" w:cs="Sylfaen"/>
          <w:lang w:val="ka-GE"/>
        </w:rPr>
      </w:pPr>
      <w:r w:rsidRPr="00365892">
        <w:rPr>
          <w:rFonts w:ascii="Sylfaen" w:hAnsi="Sylfaen" w:cs="Sylfaen"/>
        </w:rPr>
        <w:t>პროგრამის</w:t>
      </w:r>
      <w:r w:rsidRPr="00365892">
        <w:t xml:space="preserve"> </w:t>
      </w:r>
      <w:r w:rsidRPr="00365892">
        <w:rPr>
          <w:rFonts w:ascii="Sylfaen" w:hAnsi="Sylfaen" w:cs="Sylfaen"/>
        </w:rPr>
        <w:t>განმახორციელებელი</w:t>
      </w:r>
      <w:r w:rsidRPr="00365892">
        <w:rPr>
          <w:rFonts w:ascii="Sylfaen" w:hAnsi="Sylfaen" w:cs="Sylfaen"/>
          <w:lang w:val="ka-GE"/>
        </w:rPr>
        <w:t>:</w:t>
      </w:r>
    </w:p>
    <w:p w14:paraId="093A7890" w14:textId="28624B7D" w:rsidR="002B3ED9" w:rsidRPr="00365892" w:rsidRDefault="002B3ED9" w:rsidP="007421B3">
      <w:pPr>
        <w:pStyle w:val="ListParagraph"/>
        <w:numPr>
          <w:ilvl w:val="0"/>
          <w:numId w:val="71"/>
        </w:numPr>
        <w:spacing w:after="0" w:line="240" w:lineRule="auto"/>
        <w:jc w:val="both"/>
        <w:rPr>
          <w:rFonts w:ascii="Sylfaen" w:hAnsi="Sylfaen" w:cs="Sylfaen"/>
          <w:lang w:val="ka-GE"/>
        </w:rPr>
      </w:pPr>
      <w:r w:rsidRPr="00365892">
        <w:rPr>
          <w:rFonts w:ascii="Sylfaen" w:hAnsi="Sylfaen" w:cs="Sylfaen"/>
          <w:lang w:val="ka-GE"/>
        </w:rPr>
        <w:t>სსიპ - ეროვნული სატყეო სააგენტო</w:t>
      </w:r>
    </w:p>
    <w:p w14:paraId="5DF6BE72" w14:textId="77777777" w:rsidR="002B3ED9" w:rsidRPr="00365892" w:rsidRDefault="002B3ED9" w:rsidP="007421B3">
      <w:pPr>
        <w:pStyle w:val="ListParagraph"/>
        <w:spacing w:after="0" w:line="240" w:lineRule="auto"/>
        <w:jc w:val="both"/>
        <w:rPr>
          <w:rFonts w:ascii="Sylfaen" w:hAnsi="Sylfaen" w:cs="Sylfaen"/>
          <w:lang w:val="ka-GE"/>
        </w:rPr>
      </w:pPr>
    </w:p>
    <w:p w14:paraId="232FD59A"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საანგარიშო პერიოდში გამოცხადდა 388 ელექტრონული აუქციონი. გაყიდული მერქნული რესურსის მოცულობამ შეადგინა 25 842 კუბური მეტრი. აუქციონის საბოლოო გასაყიდმა თანხამ შეადგინა 6 133.3 ათასი ლარი; </w:t>
      </w:r>
    </w:p>
    <w:p w14:paraId="7CE29268"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36" w:name="OLE_LINK1"/>
      <w:r w:rsidRPr="00365892">
        <w:rPr>
          <w:rFonts w:ascii="Sylfaen" w:eastAsiaTheme="minorEastAsia" w:hAnsi="Sylfaen" w:cs="Sylfaen"/>
          <w:bCs/>
          <w:color w:val="000000"/>
          <w:shd w:val="clear" w:color="auto" w:fill="FFFFFF"/>
          <w:lang w:val="ka-GE"/>
        </w:rPr>
        <w:t xml:space="preserve">უკანონო ტყითსარგებლობის ფაქტების ადგილზე გამოვლენის და აღკვეთის მიზნით, ქვემო ქართლის სატყეო სამსახურში განხორციელდა სახელმწიფო ტყის ფონდის ტერიტორიების შემოწმება; </w:t>
      </w:r>
    </w:p>
    <w:p w14:paraId="1B179678"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დაიწყო ტყის ბუნებრივი განახლების ხელშეწყობის ღონისძიებების განხორციელება 1 674.1 ჰექტარ (2023 წელს დაპროექტებული) ფართობზე;</w:t>
      </w:r>
    </w:p>
    <w:p w14:paraId="72F448A4"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ოზურგეთის სატყეო უბანში 5 ჰექტარ ფართობზე და ცაგერის სატყეო უბანში ზუბის სატყეოში 7.9 ჰექტარ ფართობზე მიმდინარეობდა გასულ წლებში აღდგენილი ფართობების მოვლის ღონისძიებები; </w:t>
      </w:r>
    </w:p>
    <w:p w14:paraId="2093AD9F"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დამზადებულია 26.4 ათასი  კუბური მეტრი მერქნული რესურსი, საბიუჯეტო ორგანიზაციები მომარაგდა 3.8 ათასი კუბური მეტრით სათბობი მერქნული რესურსით; </w:t>
      </w:r>
    </w:p>
    <w:p w14:paraId="5C7871EB"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სათბობი შეშით მოსახლეობის მოთხოვნილების დაკმაყოფილების მიზნით, სოციალური ჭრის ტყეკაფებიდან გაცემულია 31.8 ათასი კუბური მეტრი მერქნული რესურსი;</w:t>
      </w:r>
    </w:p>
    <w:p w14:paraId="2CF402FF"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ტყეკაფებამდე მისასვლელი სატყეო გზების მოწყობა/რეაბილიტაციის მიზნით დასრულებულია პროექტების შედგენა  52 408 კმ-ზე (მოწყობა 5 304 კმ. რეაბილიტაცია 47 104 კმ.);</w:t>
      </w:r>
    </w:p>
    <w:p w14:paraId="2823C72E"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მომზადებულია ტყის აღრიცხვის (ინვენტარიზაციის) ერთიანი პროგრამა;</w:t>
      </w:r>
    </w:p>
    <w:p w14:paraId="7F9D01AE"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თელავის და ყვარლის სატყეო უბნებისთვის შემუშავდა და დამტკიცდა საველე მეგზური (ტექნიკური დავალების ერთ ერთი განუყოფელი ნაწილი FMI-ის ჭრილში);</w:t>
      </w:r>
    </w:p>
    <w:p w14:paraId="45566579" w14:textId="77777777" w:rsidR="002B3ED9" w:rsidRPr="00365892" w:rsidRDefault="002B3ED9" w:rsidP="007421B3">
      <w:pPr>
        <w:numPr>
          <w:ilvl w:val="3"/>
          <w:numId w:val="2"/>
        </w:numPr>
        <w:spacing w:after="0" w:line="240" w:lineRule="auto"/>
        <w:ind w:left="0"/>
        <w:jc w:val="both"/>
        <w:rPr>
          <w:rFonts w:ascii="Sylfaen" w:hAnsi="Sylfaen"/>
          <w:b/>
          <w:lang w:val="ka-GE"/>
        </w:rPr>
      </w:pPr>
      <w:r w:rsidRPr="00365892">
        <w:rPr>
          <w:rFonts w:ascii="Sylfaen" w:eastAsiaTheme="minorEastAsia" w:hAnsi="Sylfaen" w:cs="Sylfaen"/>
          <w:bCs/>
          <w:color w:val="000000"/>
          <w:shd w:val="clear" w:color="auto" w:fill="FFFFFF"/>
          <w:lang w:val="ka-GE"/>
        </w:rPr>
        <w:t>ტყის აღრიცხვის დეპარტამენტის თანამშრომლებმა მიიღეს მონაწილეობა პროფესიული გადამზადების პროგრამის ,,ტყის ინვენტარიზაცია და ტაქსაცია“ სასწავლო პროცესში.</w:t>
      </w:r>
      <w:r w:rsidRPr="00365892">
        <w:rPr>
          <w:rFonts w:ascii="Sylfaen" w:eastAsia="Times New Roman" w:hAnsi="Sylfaen" w:cs="Calibri"/>
          <w:color w:val="000000"/>
          <w:lang w:val="ka-GE"/>
        </w:rPr>
        <w:t xml:space="preserve"> </w:t>
      </w:r>
    </w:p>
    <w:p w14:paraId="7D222BA4"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3  ადმინისტრაციული შენობის და საქმიანი ეზოს (ახალციხე, ზუგდიდი, ყვარელი) სამშენებლო-სარემონტო სამუშაოები, საიდანაც დასრულდა 2 ადმინისტრაციული შენობის და საქმიანი ეზოს (ახალციხე, ზუგდიდი) მშენებლობა;</w:t>
      </w:r>
    </w:p>
    <w:bookmarkEnd w:id="36"/>
    <w:p w14:paraId="22F12359"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დასრულდა 4 (ჯიღაურა, ძეგვი, ბობნევი, კასპი)  საქმიანი ეზოს სამშენებლო სამუშაოები;</w:t>
      </w:r>
    </w:p>
    <w:p w14:paraId="6CDBA9E4" w14:textId="77777777" w:rsidR="002B3ED9" w:rsidRPr="00365892" w:rsidRDefault="002B3ED9" w:rsidP="007421B3">
      <w:pPr>
        <w:tabs>
          <w:tab w:val="left" w:pos="450"/>
        </w:tabs>
        <w:spacing w:after="0" w:line="240" w:lineRule="auto"/>
        <w:ind w:right="90"/>
        <w:jc w:val="both"/>
        <w:rPr>
          <w:rFonts w:ascii="Sylfaen" w:hAnsi="Sylfaen"/>
          <w:b/>
        </w:rPr>
      </w:pPr>
    </w:p>
    <w:p w14:paraId="421177B7" w14:textId="77777777" w:rsidR="002B3ED9" w:rsidRPr="00365892" w:rsidRDefault="002B3ED9" w:rsidP="007421B3">
      <w:pPr>
        <w:pStyle w:val="Heading2"/>
        <w:spacing w:before="0" w:line="240" w:lineRule="auto"/>
        <w:rPr>
          <w:rFonts w:ascii="Sylfaen" w:hAnsi="Sylfaen" w:cs="Sylfaen"/>
          <w:bCs/>
          <w:sz w:val="22"/>
          <w:szCs w:val="22"/>
          <w:lang w:val="ka-GE"/>
        </w:rPr>
      </w:pPr>
      <w:r w:rsidRPr="00365892">
        <w:rPr>
          <w:rFonts w:ascii="Sylfaen" w:hAnsi="Sylfaen" w:cs="Sylfaen"/>
          <w:bCs/>
          <w:sz w:val="22"/>
          <w:szCs w:val="22"/>
          <w:lang w:val="ka-GE"/>
        </w:rPr>
        <w:t>12.4 გარემოს დაცვის და სოფლის მეურნეობის განვითარების პროგრამა (პროგრამული კოდი: 31 01)</w:t>
      </w:r>
    </w:p>
    <w:p w14:paraId="332A8EA8" w14:textId="77777777" w:rsidR="002B3ED9" w:rsidRPr="00365892" w:rsidRDefault="002B3ED9" w:rsidP="007421B3">
      <w:pPr>
        <w:pStyle w:val="ListParagraph"/>
        <w:spacing w:after="0" w:line="240" w:lineRule="auto"/>
        <w:ind w:left="0"/>
        <w:jc w:val="both"/>
        <w:rPr>
          <w:rFonts w:ascii="Sylfaen" w:hAnsi="Sylfaen" w:cs="Sylfaen"/>
          <w:lang w:val="ka-GE"/>
        </w:rPr>
      </w:pPr>
    </w:p>
    <w:p w14:paraId="02AFA172" w14:textId="77777777" w:rsidR="002B3ED9" w:rsidRPr="00365892" w:rsidRDefault="002B3ED9" w:rsidP="007421B3">
      <w:pPr>
        <w:pStyle w:val="ListParagraph"/>
        <w:spacing w:after="0" w:line="240" w:lineRule="auto"/>
        <w:ind w:left="0"/>
        <w:jc w:val="both"/>
        <w:rPr>
          <w:rFonts w:ascii="Sylfaen" w:hAnsi="Sylfaen" w:cs="Sylfaen"/>
          <w:lang w:val="ka-GE"/>
        </w:rPr>
      </w:pPr>
      <w:r w:rsidRPr="00365892">
        <w:rPr>
          <w:rFonts w:ascii="Sylfaen" w:hAnsi="Sylfaen" w:cs="Sylfaen"/>
        </w:rPr>
        <w:t>პროგრამის</w:t>
      </w:r>
      <w:r w:rsidRPr="00365892">
        <w:t xml:space="preserve"> </w:t>
      </w:r>
      <w:r w:rsidRPr="00365892">
        <w:rPr>
          <w:rFonts w:ascii="Sylfaen" w:hAnsi="Sylfaen" w:cs="Sylfaen"/>
        </w:rPr>
        <w:t>განმახორციელებელი</w:t>
      </w:r>
      <w:r w:rsidRPr="00365892">
        <w:rPr>
          <w:rFonts w:ascii="Sylfaen" w:hAnsi="Sylfaen" w:cs="Sylfaen"/>
          <w:lang w:val="ka-GE"/>
        </w:rPr>
        <w:t>:</w:t>
      </w:r>
    </w:p>
    <w:p w14:paraId="26D140CC" w14:textId="77777777" w:rsidR="002B3ED9" w:rsidRPr="00365892" w:rsidRDefault="002B3ED9" w:rsidP="007421B3">
      <w:pPr>
        <w:pStyle w:val="ListParagraph"/>
        <w:numPr>
          <w:ilvl w:val="0"/>
          <w:numId w:val="72"/>
        </w:numPr>
        <w:spacing w:after="0" w:line="240" w:lineRule="auto"/>
        <w:jc w:val="both"/>
        <w:rPr>
          <w:rFonts w:ascii="Sylfaen" w:hAnsi="Sylfaen" w:cs="Sylfaen"/>
          <w:lang w:val="ka-GE"/>
        </w:rPr>
      </w:pPr>
      <w:r w:rsidRPr="00365892">
        <w:rPr>
          <w:rFonts w:ascii="Sylfaen" w:hAnsi="Sylfaen" w:cs="Sylfaen"/>
          <w:lang w:val="ka-GE"/>
        </w:rPr>
        <w:t xml:space="preserve">საქართველოს გარემოს დაცვისა და სოფლის მეურნეობის სამინისტრო </w:t>
      </w:r>
    </w:p>
    <w:p w14:paraId="44AF964C" w14:textId="16712B44" w:rsidR="002B3ED9" w:rsidRPr="00365892" w:rsidRDefault="002B3ED9" w:rsidP="007421B3">
      <w:pPr>
        <w:pStyle w:val="ListParagraph"/>
        <w:numPr>
          <w:ilvl w:val="0"/>
          <w:numId w:val="72"/>
        </w:numPr>
        <w:tabs>
          <w:tab w:val="left" w:pos="450"/>
        </w:tabs>
        <w:spacing w:after="0" w:line="240" w:lineRule="auto"/>
        <w:jc w:val="both"/>
        <w:rPr>
          <w:rFonts w:ascii="Sylfaen" w:hAnsi="Sylfaen" w:cs="Sylfaen"/>
          <w:b/>
        </w:rPr>
      </w:pPr>
      <w:r w:rsidRPr="00365892">
        <w:rPr>
          <w:rFonts w:ascii="Sylfaen" w:hAnsi="Sylfaen" w:cs="Sylfaen"/>
          <w:lang w:val="ka-GE"/>
        </w:rPr>
        <w:lastRenderedPageBreak/>
        <w:t>ა(ა)იპ - სოფლისგანვითარების სააგენტო</w:t>
      </w:r>
    </w:p>
    <w:p w14:paraId="0E959E75" w14:textId="77777777" w:rsidR="002B3ED9" w:rsidRPr="00365892" w:rsidRDefault="002B3ED9" w:rsidP="007421B3">
      <w:pPr>
        <w:pStyle w:val="ListParagraph"/>
        <w:tabs>
          <w:tab w:val="left" w:pos="450"/>
        </w:tabs>
        <w:spacing w:after="0" w:line="240" w:lineRule="auto"/>
        <w:jc w:val="both"/>
        <w:rPr>
          <w:rFonts w:ascii="Sylfaen" w:hAnsi="Sylfaen" w:cs="Sylfaen"/>
          <w:b/>
        </w:rPr>
      </w:pPr>
    </w:p>
    <w:p w14:paraId="1F25B754" w14:textId="77777777" w:rsidR="002B3ED9" w:rsidRPr="00365892" w:rsidRDefault="002B3ED9"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12.4.1გარემოს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p w14:paraId="04F6E391" w14:textId="77777777" w:rsidR="002B3ED9" w:rsidRPr="00365892" w:rsidRDefault="002B3ED9" w:rsidP="007421B3">
      <w:pPr>
        <w:pStyle w:val="ListParagraph"/>
        <w:spacing w:before="240" w:after="0" w:line="240" w:lineRule="auto"/>
        <w:ind w:left="0"/>
        <w:jc w:val="both"/>
        <w:rPr>
          <w:rFonts w:ascii="Sylfaen" w:hAnsi="Sylfaen" w:cs="Sylfaen"/>
          <w:lang w:val="ka-GE"/>
        </w:rPr>
      </w:pPr>
      <w:r w:rsidRPr="00365892">
        <w:rPr>
          <w:rFonts w:ascii="Sylfaen" w:hAnsi="Sylfaen" w:cs="Sylfaen"/>
        </w:rPr>
        <w:t>პროგრამის</w:t>
      </w:r>
      <w:r w:rsidRPr="00365892">
        <w:t xml:space="preserve"> </w:t>
      </w:r>
      <w:r w:rsidRPr="00365892">
        <w:rPr>
          <w:rFonts w:ascii="Sylfaen" w:hAnsi="Sylfaen" w:cs="Sylfaen"/>
        </w:rPr>
        <w:t>განმახორციელებელი</w:t>
      </w:r>
      <w:r w:rsidRPr="00365892">
        <w:rPr>
          <w:rFonts w:ascii="Sylfaen" w:hAnsi="Sylfaen" w:cs="Sylfaen"/>
          <w:lang w:val="ka-GE"/>
        </w:rPr>
        <w:t xml:space="preserve">: </w:t>
      </w:r>
    </w:p>
    <w:p w14:paraId="0E84E12F" w14:textId="77777777" w:rsidR="002B3ED9" w:rsidRPr="00365892" w:rsidRDefault="002B3ED9" w:rsidP="007421B3">
      <w:pPr>
        <w:pStyle w:val="ListParagraph"/>
        <w:numPr>
          <w:ilvl w:val="0"/>
          <w:numId w:val="73"/>
        </w:numPr>
        <w:spacing w:after="0" w:line="240" w:lineRule="auto"/>
        <w:jc w:val="both"/>
        <w:rPr>
          <w:rFonts w:ascii="Sylfaen" w:hAnsi="Sylfaen" w:cs="Sylfaen"/>
          <w:b/>
          <w:lang w:val="ka-GE"/>
        </w:rPr>
      </w:pPr>
      <w:r w:rsidRPr="00365892">
        <w:rPr>
          <w:rFonts w:ascii="Sylfaen" w:hAnsi="Sylfaen" w:cs="Sylfaen"/>
          <w:lang w:val="ka-GE"/>
        </w:rPr>
        <w:t>საქართველოს გარემოს დაცვისა და სოფლის მეურნეობის სამინისტრო</w:t>
      </w:r>
    </w:p>
    <w:p w14:paraId="1ABF81B2" w14:textId="77777777" w:rsidR="002B3ED9" w:rsidRPr="00365892" w:rsidRDefault="002B3ED9" w:rsidP="007421B3">
      <w:pPr>
        <w:pStyle w:val="ListParagraph"/>
        <w:tabs>
          <w:tab w:val="left" w:pos="450"/>
        </w:tabs>
        <w:spacing w:after="0" w:line="240" w:lineRule="auto"/>
        <w:ind w:left="360" w:hanging="360"/>
        <w:jc w:val="both"/>
        <w:rPr>
          <w:rFonts w:ascii="Sylfaen" w:hAnsi="Sylfaen" w:cs="Sylfaen"/>
          <w:b/>
          <w:lang w:val="ka-GE"/>
        </w:rPr>
      </w:pPr>
    </w:p>
    <w:p w14:paraId="3FDF574A" w14:textId="0A9DEA2E"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 ასევე შესაბამისი პროგრამების შემუშავება;</w:t>
      </w:r>
    </w:p>
    <w:p w14:paraId="7624929D" w14:textId="0B598344"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საერთაშორისო ორგანიზაცების საწევრო გადასახადის გადახდა.</w:t>
      </w:r>
    </w:p>
    <w:p w14:paraId="040D84C6" w14:textId="77777777" w:rsidR="002B3ED9" w:rsidRPr="00365892" w:rsidRDefault="002B3ED9" w:rsidP="007421B3">
      <w:pPr>
        <w:spacing w:after="0" w:line="240" w:lineRule="auto"/>
        <w:jc w:val="both"/>
        <w:rPr>
          <w:rFonts w:ascii="Sylfaen" w:eastAsiaTheme="minorEastAsia" w:hAnsi="Sylfaen" w:cs="Sylfaen"/>
          <w:bCs/>
          <w:color w:val="000000"/>
          <w:shd w:val="clear" w:color="auto" w:fill="FFFFFF"/>
          <w:lang w:val="ka-GE"/>
        </w:rPr>
      </w:pPr>
    </w:p>
    <w:p w14:paraId="74197DFA" w14:textId="77777777" w:rsidR="002B3ED9" w:rsidRPr="00365892" w:rsidRDefault="002B3ED9"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12.4.2 ბიოლოგიური მრავალფეროვნების დაცვის ღონისძიებები  (პროგრამული კოდი: 31 01 02)</w:t>
      </w:r>
    </w:p>
    <w:p w14:paraId="1102E439" w14:textId="77777777" w:rsidR="002B3ED9" w:rsidRPr="00365892" w:rsidRDefault="002B3ED9" w:rsidP="007421B3">
      <w:pPr>
        <w:pStyle w:val="ListParagraph"/>
        <w:spacing w:before="240" w:after="60" w:line="240" w:lineRule="auto"/>
        <w:ind w:left="0"/>
        <w:jc w:val="both"/>
        <w:rPr>
          <w:rFonts w:ascii="Sylfaen" w:hAnsi="Sylfaen" w:cs="Sylfaen"/>
          <w:lang w:val="ka-GE"/>
        </w:rPr>
      </w:pPr>
      <w:r w:rsidRPr="00365892">
        <w:rPr>
          <w:rFonts w:ascii="Sylfaen" w:hAnsi="Sylfaen" w:cs="Sylfaen"/>
        </w:rPr>
        <w:t>პროგრამის</w:t>
      </w:r>
      <w:r w:rsidRPr="00365892">
        <w:t xml:space="preserve"> </w:t>
      </w:r>
      <w:r w:rsidRPr="00365892">
        <w:rPr>
          <w:rFonts w:ascii="Sylfaen" w:hAnsi="Sylfaen" w:cs="Sylfaen"/>
        </w:rPr>
        <w:t>განმახორციელებელი</w:t>
      </w:r>
      <w:r w:rsidRPr="00365892">
        <w:rPr>
          <w:rFonts w:ascii="Sylfaen" w:hAnsi="Sylfaen" w:cs="Sylfaen"/>
          <w:lang w:val="ka-GE"/>
        </w:rPr>
        <w:t xml:space="preserve">: </w:t>
      </w:r>
    </w:p>
    <w:p w14:paraId="36FA10AF" w14:textId="77777777" w:rsidR="002B3ED9" w:rsidRPr="00365892" w:rsidRDefault="002B3ED9" w:rsidP="007421B3">
      <w:pPr>
        <w:pStyle w:val="ListParagraph"/>
        <w:numPr>
          <w:ilvl w:val="0"/>
          <w:numId w:val="73"/>
        </w:numPr>
        <w:spacing w:after="60" w:line="240" w:lineRule="auto"/>
        <w:jc w:val="both"/>
        <w:rPr>
          <w:rFonts w:ascii="Sylfaen" w:hAnsi="Sylfaen" w:cs="Sylfaen"/>
          <w:b/>
          <w:lang w:val="ka-GE"/>
        </w:rPr>
      </w:pPr>
      <w:r w:rsidRPr="00365892">
        <w:rPr>
          <w:rFonts w:ascii="Sylfaen" w:hAnsi="Sylfaen" w:cs="Sylfaen"/>
          <w:lang w:val="ka-GE"/>
        </w:rPr>
        <w:t>საქართველოს გარემოს დაცვისა და სოფლის მეურნეობის სამინისტრო</w:t>
      </w:r>
    </w:p>
    <w:p w14:paraId="325EE955" w14:textId="77777777" w:rsidR="002B3ED9" w:rsidRPr="00365892" w:rsidRDefault="002B3ED9" w:rsidP="007421B3">
      <w:pPr>
        <w:pStyle w:val="ListParagraph"/>
        <w:tabs>
          <w:tab w:val="left" w:pos="450"/>
        </w:tabs>
        <w:spacing w:after="0" w:line="240" w:lineRule="auto"/>
        <w:ind w:left="360" w:hanging="360"/>
        <w:jc w:val="both"/>
        <w:rPr>
          <w:rFonts w:ascii="Sylfaen" w:hAnsi="Sylfaen" w:cs="Sylfaen"/>
          <w:b/>
          <w:lang w:val="ka-GE"/>
        </w:rPr>
      </w:pPr>
    </w:p>
    <w:p w14:paraId="7E2A40F6"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ფრინველთა სახეობების პოპულაციების კვლევა და შესაბამისი რეკომენდაციების  მომზადება, ასევე მოპოვების ოდენობების განსაზღვრა;</w:t>
      </w:r>
    </w:p>
    <w:p w14:paraId="360B0A77" w14:textId="6F1B5AC4"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საქართველოში გავრცელებულ ზუთხისებრთა სახეობების პოპულაციებისა და ჰაბიტატების მდგომარეობის კვლევა და ასევე, ინვაზიური სახეობებისა და ყოჩივარდას რესურსის კვლევა.</w:t>
      </w:r>
    </w:p>
    <w:p w14:paraId="077616A7" w14:textId="77777777" w:rsidR="002B3ED9" w:rsidRPr="00365892" w:rsidRDefault="002B3ED9" w:rsidP="007421B3">
      <w:pPr>
        <w:spacing w:after="0" w:line="240" w:lineRule="auto"/>
        <w:jc w:val="both"/>
        <w:rPr>
          <w:rFonts w:ascii="Sylfaen" w:eastAsiaTheme="minorEastAsia" w:hAnsi="Sylfaen" w:cs="Sylfaen"/>
          <w:bCs/>
          <w:color w:val="000000"/>
          <w:shd w:val="clear" w:color="auto" w:fill="FFFFFF"/>
          <w:lang w:val="ka-GE"/>
        </w:rPr>
      </w:pPr>
    </w:p>
    <w:p w14:paraId="609D3CB0" w14:textId="77777777" w:rsidR="002B3ED9" w:rsidRPr="00365892" w:rsidRDefault="002B3ED9" w:rsidP="007421B3">
      <w:pPr>
        <w:pStyle w:val="Heading4"/>
        <w:shd w:val="clear" w:color="auto" w:fill="FFFFFF" w:themeFill="background1"/>
        <w:spacing w:line="240" w:lineRule="auto"/>
        <w:jc w:val="both"/>
        <w:rPr>
          <w:rFonts w:ascii="Sylfaen" w:eastAsia="Calibri" w:hAnsi="Sylfaen" w:cs="Calibri"/>
          <w:b/>
          <w:bCs/>
          <w:i w:val="0"/>
          <w:iCs w:val="0"/>
          <w:lang w:val="ka-GE"/>
        </w:rPr>
      </w:pPr>
      <w:r w:rsidRPr="00365892">
        <w:rPr>
          <w:rFonts w:ascii="Sylfaen" w:eastAsia="Calibri" w:hAnsi="Sylfaen" w:cs="Calibri"/>
          <w:bCs/>
          <w:i w:val="0"/>
          <w:lang w:val="ka-GE"/>
        </w:rPr>
        <w:t>12.4.3 ინფორმაციული ტექნოლოგიებისა და ელექტრონული სისტემების ფუნქციონირების უზრუნველყოფა (პროგრამული კოდი: 31 01 03)</w:t>
      </w:r>
    </w:p>
    <w:p w14:paraId="0B2E1464" w14:textId="77777777" w:rsidR="002B3ED9" w:rsidRPr="00365892" w:rsidRDefault="002B3ED9" w:rsidP="007421B3">
      <w:pPr>
        <w:pStyle w:val="ListParagraph"/>
        <w:spacing w:before="240" w:after="0" w:line="240" w:lineRule="auto"/>
        <w:ind w:left="0"/>
        <w:jc w:val="both"/>
        <w:rPr>
          <w:rFonts w:ascii="Sylfaen" w:hAnsi="Sylfaen" w:cs="Sylfaen"/>
          <w:lang w:val="ka-GE"/>
        </w:rPr>
      </w:pPr>
      <w:r w:rsidRPr="00365892">
        <w:rPr>
          <w:rFonts w:ascii="Sylfaen" w:hAnsi="Sylfaen" w:cs="Sylfaen"/>
        </w:rPr>
        <w:t>პროგრამის</w:t>
      </w:r>
      <w:r w:rsidRPr="00365892">
        <w:t xml:space="preserve"> </w:t>
      </w:r>
      <w:r w:rsidRPr="00365892">
        <w:rPr>
          <w:rFonts w:ascii="Sylfaen" w:hAnsi="Sylfaen" w:cs="Sylfaen"/>
        </w:rPr>
        <w:t>განმახორციელებელი</w:t>
      </w:r>
      <w:r w:rsidRPr="00365892">
        <w:rPr>
          <w:rFonts w:ascii="Sylfaen" w:hAnsi="Sylfaen" w:cs="Sylfaen"/>
          <w:lang w:val="ka-GE"/>
        </w:rPr>
        <w:t xml:space="preserve">: </w:t>
      </w:r>
    </w:p>
    <w:p w14:paraId="01D0FBC0" w14:textId="77777777" w:rsidR="002B3ED9" w:rsidRPr="00365892" w:rsidRDefault="002B3ED9" w:rsidP="007421B3">
      <w:pPr>
        <w:pStyle w:val="ListParagraph"/>
        <w:numPr>
          <w:ilvl w:val="0"/>
          <w:numId w:val="73"/>
        </w:numPr>
        <w:spacing w:after="60" w:line="240" w:lineRule="auto"/>
        <w:jc w:val="both"/>
        <w:rPr>
          <w:rFonts w:ascii="Sylfaen" w:hAnsi="Sylfaen" w:cs="Sylfaen"/>
          <w:b/>
          <w:lang w:val="ka-GE"/>
        </w:rPr>
      </w:pPr>
      <w:r w:rsidRPr="00365892">
        <w:rPr>
          <w:rFonts w:ascii="Sylfaen" w:hAnsi="Sylfaen" w:cs="Sylfaen"/>
          <w:lang w:val="ka-GE"/>
        </w:rPr>
        <w:t>საქართველოს გარემოს დაცვისა და სოფლის მეურნეობის სამინისტრო</w:t>
      </w:r>
    </w:p>
    <w:p w14:paraId="4956A9CD" w14:textId="77777777" w:rsidR="002B3ED9" w:rsidRPr="00365892" w:rsidRDefault="002B3ED9" w:rsidP="007421B3">
      <w:pPr>
        <w:pStyle w:val="ListParagraph"/>
        <w:tabs>
          <w:tab w:val="left" w:pos="450"/>
        </w:tabs>
        <w:spacing w:after="0" w:line="240" w:lineRule="auto"/>
        <w:ind w:left="360" w:hanging="360"/>
        <w:jc w:val="both"/>
        <w:rPr>
          <w:rFonts w:ascii="Sylfaen" w:hAnsi="Sylfaen" w:cs="Sylfaen"/>
          <w:b/>
          <w:lang w:val="ka-GE"/>
        </w:rPr>
      </w:pPr>
    </w:p>
    <w:p w14:paraId="1CBCE808" w14:textId="09B9F158"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სამინისტროს აპარატის, მისი ტერიტორიული ორგანოების და სისტემაში შემავალი უწყებების ინფორმაციული ტექნოლოგიებისა და მონაცემთა ერთიანი სისტემის უზრუნველყოფა;</w:t>
      </w:r>
    </w:p>
    <w:p w14:paraId="161E3B1F"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ჩატარდა სამუშაოები სამინისტროს ცენტრალურ სასერვერო ინფრასტრუქტურაში. ახალ სასერვერო ოთახში განახლდა ქსელური ინფრასტრუქტურა და სერვერები. განახლდა სერვისების პროგრამული უზრუნველყოფა, ჩატარდა სხვადასხვა ტიპის სამუშაოები ქსელებთან;</w:t>
      </w:r>
    </w:p>
    <w:p w14:paraId="20CEE14A"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სამინისტროს სისტემაში შემავალ უწყებებში ჩატარდა სხვადასხვა ტიპის სამუშაოები, კერძოდ გაიმართა IT ინფრასტრუქტურა, ჩანაცვლდა ქსელური აპარატურა, მოხდა ვირტუალური მანქანების ჩანაცვლება/კონფიგურაცია, გაიმართა უსაფრთხოების კამერები;</w:t>
      </w:r>
    </w:p>
    <w:p w14:paraId="3BA5A33C"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სხვადასხვა ტიპის პროგრამული უზრუნველყოფა, კერძოდ, შემუშავდა/განახლდა 43 სისტემა (ვებ-გვერდი, სერვისი, პროგრამა);</w:t>
      </w:r>
    </w:p>
    <w:p w14:paraId="7D823864" w14:textId="02855414"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სხვადასხვა ტიპის ტექნიკური მხარდაჭერა სამინისტროს და მის სისტემაში შემავალი უწყებების მასშტაბით.</w:t>
      </w:r>
    </w:p>
    <w:p w14:paraId="4FF740EE" w14:textId="77777777" w:rsidR="002B3ED9" w:rsidRPr="00365892" w:rsidRDefault="002B3ED9" w:rsidP="007421B3">
      <w:pPr>
        <w:spacing w:after="0" w:line="240" w:lineRule="auto"/>
        <w:jc w:val="both"/>
        <w:rPr>
          <w:rFonts w:ascii="Sylfaen" w:eastAsiaTheme="minorEastAsia" w:hAnsi="Sylfaen" w:cs="Sylfaen"/>
          <w:bCs/>
          <w:color w:val="000000"/>
          <w:shd w:val="clear" w:color="auto" w:fill="FFFFFF"/>
          <w:lang w:val="ka-GE"/>
        </w:rPr>
      </w:pPr>
    </w:p>
    <w:p w14:paraId="67B09F6F" w14:textId="77777777" w:rsidR="002B3ED9" w:rsidRPr="00365892" w:rsidRDefault="002B3ED9" w:rsidP="007421B3">
      <w:pPr>
        <w:pStyle w:val="Heading2"/>
        <w:spacing w:before="0" w:after="160" w:line="240" w:lineRule="auto"/>
        <w:rPr>
          <w:rFonts w:ascii="Sylfaen" w:hAnsi="Sylfaen" w:cs="Sylfaen"/>
          <w:bCs/>
          <w:sz w:val="22"/>
          <w:szCs w:val="22"/>
          <w:lang w:val="ka-GE"/>
        </w:rPr>
      </w:pPr>
      <w:r w:rsidRPr="00365892">
        <w:rPr>
          <w:rFonts w:ascii="Sylfaen" w:hAnsi="Sylfaen" w:cs="Sylfaen"/>
          <w:bCs/>
          <w:sz w:val="22"/>
          <w:szCs w:val="22"/>
          <w:lang w:val="ka-GE"/>
        </w:rPr>
        <w:t>12.5 გარემოს დაცვის სფეროში მონიტორინგი, პროგნოზირება და პრევენცია (პროგრამული კოდი: 31 13)</w:t>
      </w:r>
    </w:p>
    <w:p w14:paraId="7DE14BD3" w14:textId="77777777" w:rsidR="002B3ED9" w:rsidRPr="00365892" w:rsidRDefault="002B3ED9" w:rsidP="007421B3">
      <w:pPr>
        <w:pStyle w:val="ListParagraph"/>
        <w:spacing w:after="60" w:line="240" w:lineRule="auto"/>
        <w:ind w:left="0"/>
        <w:jc w:val="both"/>
        <w:rPr>
          <w:rFonts w:ascii="Sylfaen" w:hAnsi="Sylfaen" w:cs="Sylfaen"/>
          <w:lang w:val="ka-GE"/>
        </w:rPr>
      </w:pPr>
      <w:r w:rsidRPr="00365892">
        <w:rPr>
          <w:rFonts w:ascii="Sylfaen" w:hAnsi="Sylfaen" w:cs="Sylfaen"/>
        </w:rPr>
        <w:t>პროგრამის</w:t>
      </w:r>
      <w:r w:rsidRPr="00365892">
        <w:t xml:space="preserve"> </w:t>
      </w:r>
      <w:r w:rsidRPr="00365892">
        <w:rPr>
          <w:rFonts w:ascii="Sylfaen" w:hAnsi="Sylfaen" w:cs="Sylfaen"/>
        </w:rPr>
        <w:t>განმახორციელებელი</w:t>
      </w:r>
      <w:r w:rsidRPr="00365892">
        <w:rPr>
          <w:rFonts w:ascii="Sylfaen" w:hAnsi="Sylfaen" w:cs="Sylfaen"/>
          <w:lang w:val="ka-GE"/>
        </w:rPr>
        <w:t>:</w:t>
      </w:r>
    </w:p>
    <w:p w14:paraId="4726CA13" w14:textId="77777777" w:rsidR="002B3ED9" w:rsidRPr="00365892" w:rsidRDefault="002B3ED9" w:rsidP="007421B3">
      <w:pPr>
        <w:pStyle w:val="ListParagraph"/>
        <w:numPr>
          <w:ilvl w:val="0"/>
          <w:numId w:val="71"/>
        </w:numPr>
        <w:spacing w:after="0" w:line="240" w:lineRule="auto"/>
        <w:jc w:val="both"/>
        <w:rPr>
          <w:rFonts w:ascii="Sylfaen" w:hAnsi="Sylfaen" w:cs="Sylfaen"/>
          <w:lang w:val="ka-GE"/>
        </w:rPr>
      </w:pPr>
      <w:r w:rsidRPr="00365892">
        <w:rPr>
          <w:rFonts w:ascii="Sylfaen" w:hAnsi="Sylfaen" w:cs="Sylfaen"/>
          <w:lang w:val="ka-GE"/>
        </w:rPr>
        <w:lastRenderedPageBreak/>
        <w:t>სსიპ  - გარემოს ეროვნული სააგენტო</w:t>
      </w:r>
    </w:p>
    <w:p w14:paraId="36230E73" w14:textId="77777777" w:rsidR="002B3ED9" w:rsidRPr="00365892" w:rsidRDefault="002B3ED9" w:rsidP="007421B3">
      <w:pPr>
        <w:pStyle w:val="ListParagraph"/>
        <w:tabs>
          <w:tab w:val="left" w:pos="450"/>
        </w:tabs>
        <w:spacing w:after="0" w:line="240" w:lineRule="auto"/>
        <w:ind w:left="360" w:hanging="360"/>
        <w:jc w:val="both"/>
        <w:rPr>
          <w:rFonts w:ascii="Sylfaen" w:hAnsi="Sylfaen" w:cs="Sylfaen"/>
          <w:lang w:val="ka-GE"/>
        </w:rPr>
      </w:pPr>
    </w:p>
    <w:p w14:paraId="79EE198E" w14:textId="6ECA434C"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რეგულარულად </w:t>
      </w:r>
      <w:r w:rsidR="004D0BE7" w:rsidRPr="00365892">
        <w:rPr>
          <w:rFonts w:ascii="Sylfaen" w:eastAsiaTheme="minorEastAsia" w:hAnsi="Sylfaen" w:cs="Sylfaen"/>
          <w:bCs/>
          <w:color w:val="000000"/>
          <w:shd w:val="clear" w:color="auto" w:fill="FFFFFF"/>
          <w:lang w:val="ka-GE"/>
        </w:rPr>
        <w:t>სადღეღამისო</w:t>
      </w:r>
      <w:r w:rsidRPr="00365892">
        <w:rPr>
          <w:rFonts w:ascii="Sylfaen" w:eastAsiaTheme="minorEastAsia" w:hAnsi="Sylfaen" w:cs="Sylfaen"/>
          <w:bCs/>
          <w:color w:val="000000"/>
          <w:shd w:val="clear" w:color="auto" w:fill="FFFFFF"/>
          <w:lang w:val="ka-GE"/>
        </w:rPr>
        <w:t xml:space="preserve"> რეჟიმში მიმდინარეობდა მეტეოროლოგიურ და ჰიდროლოგიურ პარამეტრებზე დაკვირვებები, ეროვნულ და საერთაშორისო დონეზე დღეღამურ რეჟიმში ჰიდრომეტეოროლოგიური დაკვირვების მონაცემების და სინოპტიკური პროდუქციის შეკრება და გავრცელება, ამინდის და ჰიდროლოგიური პროგნოზების მომზადება და გავრცელება, ისტორიულ ჰიდრომეტეოროლოგიურ მონაცემთა ბაზების შევსება; </w:t>
      </w:r>
    </w:p>
    <w:p w14:paraId="3E575D3D"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შეფასება;</w:t>
      </w:r>
    </w:p>
    <w:p w14:paraId="38A0C25B"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თბილისის ტერიტორიაზე გეოლოგიური საფრთხეების (მეწყერი, ღვარცოფი, ქვათაცვენა და სხვა) ზონირების რუკის შედგენა/განახლება (მასშტაბი: 1:25 000) და მონიტორინგი;</w:t>
      </w:r>
    </w:p>
    <w:p w14:paraId="0A4CE4B2"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მიწისქვეშა მტკნარი სასმელი წყლების მონიტორინგი;</w:t>
      </w:r>
    </w:p>
    <w:p w14:paraId="42EE26A7"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სახელმწიფო გეოლოგიური რუკების შედგენა (გეოლოგიური აგეგმვა);</w:t>
      </w:r>
    </w:p>
    <w:p w14:paraId="454DB207"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გარემოს დაბინძურების დონის შეფასებისათვის ნიადაგის, ზედაპირული წყლების და ნალექების სინჯების აღება, ქიმიური და ბიოლოგიური ანალიზების ჩატარება, ატმოსფერული ჰაერის მონიტორინგის წარმოება, ატმოსფერული ჰაერის ხარისხის ინდიკატორული გაზომვები 25 ქალაქში, ყოველთვიური ბიულეტენების „მოკლე მიმოხილვა საქართველოს გარემოს დაბინძურების შესახებ“ მომზადება;</w:t>
      </w:r>
    </w:p>
    <w:p w14:paraId="50B39CD2"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შავი ზღვის საქართველოს სანაპიროს გარემოს მდგომარეობის შეფასების მიზნით იქთიოლოგიური, ჰიდრობიოლოგიური, მიკრობიოლოგიური, ზღვის ძუძუმწოვრების კვლევა და მონიტორინგი;</w:t>
      </w:r>
    </w:p>
    <w:p w14:paraId="1593FBCF"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შავი ზღვის საქართველოს საზღვაო სივრცეში ძირითადი სარეწაო თევზებისა და სხვა ჰიდრობიონტების რესურსების შეფასება და სამრეწველო თევზჭერის კვოტების პროგნოზირება.</w:t>
      </w:r>
    </w:p>
    <w:p w14:paraId="692FEDAB" w14:textId="77777777" w:rsidR="002B3ED9" w:rsidRPr="00365892" w:rsidRDefault="002B3ED9" w:rsidP="007421B3">
      <w:pPr>
        <w:tabs>
          <w:tab w:val="left" w:pos="450"/>
        </w:tabs>
        <w:spacing w:after="0" w:line="240" w:lineRule="auto"/>
        <w:ind w:left="360"/>
        <w:jc w:val="both"/>
        <w:rPr>
          <w:rFonts w:ascii="Sylfaen" w:hAnsi="Sylfaen" w:cs="Sylfaen"/>
          <w:lang w:val="ka-GE"/>
        </w:rPr>
      </w:pPr>
    </w:p>
    <w:p w14:paraId="6EBD9F2C" w14:textId="1D39A951" w:rsidR="002B3ED9" w:rsidRPr="00365892" w:rsidRDefault="002B3ED9" w:rsidP="007421B3">
      <w:pPr>
        <w:pStyle w:val="Heading2"/>
        <w:spacing w:before="0" w:line="240" w:lineRule="auto"/>
        <w:rPr>
          <w:rFonts w:ascii="Sylfaen" w:hAnsi="Sylfaen" w:cs="Sylfaen"/>
          <w:bCs/>
          <w:sz w:val="22"/>
          <w:szCs w:val="22"/>
          <w:lang w:val="ka-GE"/>
        </w:rPr>
      </w:pPr>
      <w:r w:rsidRPr="00365892">
        <w:rPr>
          <w:rFonts w:ascii="Sylfaen" w:hAnsi="Sylfaen" w:cs="Sylfaen"/>
          <w:bCs/>
          <w:sz w:val="22"/>
          <w:szCs w:val="22"/>
          <w:lang w:val="ka-GE"/>
        </w:rPr>
        <w:t>12.6 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(პროგრამული კოდი: 31 11)</w:t>
      </w:r>
    </w:p>
    <w:p w14:paraId="482138C1" w14:textId="77777777" w:rsidR="002B3ED9" w:rsidRPr="00365892" w:rsidRDefault="002B3ED9" w:rsidP="007421B3">
      <w:pPr>
        <w:spacing w:line="240" w:lineRule="auto"/>
        <w:rPr>
          <w:lang w:val="ka-GE"/>
        </w:rPr>
      </w:pPr>
    </w:p>
    <w:p w14:paraId="7B9043F5" w14:textId="77777777" w:rsidR="002B3ED9" w:rsidRPr="00365892" w:rsidRDefault="002B3ED9" w:rsidP="007421B3">
      <w:pPr>
        <w:pStyle w:val="ListParagraph"/>
        <w:tabs>
          <w:tab w:val="left" w:pos="450"/>
        </w:tabs>
        <w:spacing w:after="120" w:line="240" w:lineRule="auto"/>
        <w:ind w:left="360" w:hanging="360"/>
        <w:jc w:val="both"/>
        <w:rPr>
          <w:rFonts w:ascii="Sylfaen" w:hAnsi="Sylfaen" w:cs="Sylfaen"/>
          <w:b/>
          <w:lang w:val="ka-GE"/>
        </w:rPr>
      </w:pPr>
      <w:r w:rsidRPr="00365892">
        <w:rPr>
          <w:rFonts w:ascii="Sylfaen" w:hAnsi="Sylfaen" w:cs="Sylfaen"/>
        </w:rPr>
        <w:t>პროგრამის</w:t>
      </w:r>
      <w:r w:rsidRPr="00365892">
        <w:rPr>
          <w:rFonts w:ascii="Sylfaen" w:hAnsi="Sylfaen"/>
        </w:rPr>
        <w:t xml:space="preserve"> </w:t>
      </w:r>
      <w:r w:rsidRPr="00365892">
        <w:rPr>
          <w:rFonts w:ascii="Sylfaen" w:hAnsi="Sylfaen" w:cs="Sylfaen"/>
        </w:rPr>
        <w:t>განმახორციელებელი</w:t>
      </w:r>
      <w:r w:rsidRPr="00365892">
        <w:rPr>
          <w:rFonts w:ascii="Sylfaen" w:hAnsi="Sylfaen" w:cs="Sylfaen"/>
          <w:lang w:val="ka-GE"/>
        </w:rPr>
        <w:t>:</w:t>
      </w:r>
    </w:p>
    <w:p w14:paraId="688BFA46" w14:textId="77777777" w:rsidR="002B3ED9" w:rsidRPr="00365892" w:rsidRDefault="002B3ED9" w:rsidP="007421B3">
      <w:pPr>
        <w:pStyle w:val="ListParagraph"/>
        <w:numPr>
          <w:ilvl w:val="0"/>
          <w:numId w:val="71"/>
        </w:numPr>
        <w:tabs>
          <w:tab w:val="left" w:pos="450"/>
        </w:tabs>
        <w:spacing w:after="0" w:line="240" w:lineRule="auto"/>
        <w:jc w:val="both"/>
        <w:rPr>
          <w:rFonts w:ascii="Sylfaen" w:hAnsi="Sylfaen" w:cs="Sylfaen"/>
          <w:lang w:val="ka-GE"/>
        </w:rPr>
      </w:pPr>
      <w:r w:rsidRPr="00365892">
        <w:rPr>
          <w:rFonts w:ascii="Sylfaen" w:hAnsi="Sylfaen" w:cs="Sylfaen"/>
          <w:lang w:val="ka-GE"/>
        </w:rPr>
        <w:t>სსიპ - გარემოსდაცვითი ინფორმაციისა და განათლების ცენტრი</w:t>
      </w:r>
    </w:p>
    <w:p w14:paraId="5D0D3B66" w14:textId="77777777" w:rsidR="002B3ED9" w:rsidRPr="00365892" w:rsidRDefault="002B3ED9" w:rsidP="007421B3">
      <w:pPr>
        <w:tabs>
          <w:tab w:val="left" w:pos="450"/>
        </w:tabs>
        <w:spacing w:after="0" w:line="240" w:lineRule="auto"/>
        <w:ind w:left="360"/>
        <w:jc w:val="both"/>
        <w:textAlignment w:val="baseline"/>
        <w:rPr>
          <w:rFonts w:ascii="Sylfaen" w:hAnsi="Sylfaen" w:cs="Sylfaen"/>
          <w:lang w:val="ka-GE"/>
        </w:rPr>
      </w:pPr>
    </w:p>
    <w:p w14:paraId="5FACAE71"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ცენტრის მიერ ჩატარებულ გარემოსდაცვითი და სოფლის მეურნეობის მიმართულებით ტრეინინგი გაიარა - 509 მონაწილემ, ტრენინგი გარემოსდაცვითი და აგრარული განათლება სკოლაში - 464 მონაწილემ, ტრენინგი თემაზე „2019 წლის დაზუსტებული, 2006 წლის IPCC სახელმძღვანელო მითითებები სათბურის აირების ეროვნული ინვენტარიზაციისთვის“ - 12 მონაწილემ, ,,კლიმატის ცვლილებით გამოწვეული კატასტროფების რისკის შემცირება“ ტრენინგი  ახალგაზრდებისთვის -  516  მონაწილემ, ტრენინგები აგრარული მიმართულებით - 45 მონაწილემ, ლოკოკინების მოვლა/მოშენების ტრენინგები - 12 მონაწილემ (მსჯავრფდებულები), მეფუტკრეობის 2-დღიანი ტრენინკურსი - 33 მონაწილემ (მსჯავრფდებულები), ლექცია-სემინარები  სხვადასხვა გარემოსდაცვით და აგრარულ თემაზე - 212 მოსწავლემ და მასწავლებელმა;</w:t>
      </w:r>
    </w:p>
    <w:p w14:paraId="7EACFE96"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გარემოსდაცვითი და აგრარული დღეების აღსანიშნავად გაიმართა ვებინარები: დედამიწის საათი შესახებ, ტყის საერთაშორისო დღე და პროფესია მეტყევე, ნარჩენების გადამუშავების საერთაშორისო დღე, მეტეოროლოგიის საერთაშორისო დღე, დაცული ტერიტორიები, პროფესია რეინჯერი, გეოლოგიის პროფესიული დღე (966 მონაწილე), ასევე მწვანე დღეების აღსანიშნავად და ცნობიერების ასამაღლებლად სკოლის მოსწავლეებთან ჩატარდა საინფორმაციო შეხვედრები: </w:t>
      </w:r>
      <w:r w:rsidRPr="00365892">
        <w:rPr>
          <w:rFonts w:ascii="Sylfaen" w:eastAsiaTheme="minorEastAsia" w:hAnsi="Sylfaen" w:cs="Sylfaen"/>
          <w:bCs/>
          <w:color w:val="000000"/>
          <w:shd w:val="clear" w:color="auto" w:fill="FFFFFF"/>
          <w:lang w:val="ka-GE"/>
        </w:rPr>
        <w:lastRenderedPageBreak/>
        <w:t>ჭარბტენიანი ტერიტორიების დაცვის, ველური ბუნების მსოფლიო დღის, ნარჩენების გადამუშავების, მეტეოროლოგიის, წყლის, ტყის და ატმოსფერული ჰაერის შეხახებ  (140 მონაწილე);</w:t>
      </w:r>
    </w:p>
    <w:p w14:paraId="4DAFC304"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საანგარიშო პერიოდში სერტიფიცირება გაიარა მაცივარაგენტზე მომუშავე მოწყობილობების 54-მა ტექნიკოსმა;</w:t>
      </w:r>
    </w:p>
    <w:p w14:paraId="6AD95A79"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გაიმართა საინფორმაციო შეხვედრები: 4 შეხვედრა მცხეთის მუნიციპალიტეტის სკოლებში ეკოკლუბებისა შექმნისა და „ტყის მდგრადი და კლიმატგონივრული მართვის პრინციპების დანერგვა“ შესახებ (96 მონაწილე), 4 შეხვედრა თბილისის სკოლებში კონკურსის მწვანე ჯილდო შესახებ (156 მონაწილე), შეხვედრა ჰაერის წყლისა და ნიადაგის ანალიზის ლაბორატორიაში მოსწავლეებთან (19 მონაწილე), 4 შეხვედრა კანონში დაგეგმილი ცვლილების შეტანის შესახებ - მაცივარაგენტზე მომუშავე მოწყობილობების მომსახურე ტექნიკოსებისთვის (78 მონაწილე), შეხვედრა გურიის, ლაგოდეხის, ახმეტის, თელავის, სიღნაღის, სამტრედიის, აბაშის, სენაკის და ქობულეთის რესურს ცენტრების და ბაღების ხელმძღვანელებთან „,მწვანე სტიპენდიების" პროგრამის შესახებ“ (1 061 მონაწილე);</w:t>
      </w:r>
    </w:p>
    <w:p w14:paraId="2F70D4FC"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3 ბროშურა - მწვანე პროფესიების შესახებ,  რომელიც აერთიანებს საბაკალავრო, სამაგისტრო და პროფესიულ მწვანე პროგრამებს და პოტენციურ დასაქმების სფეროებს.  ასევე მომზადდა 1 ბროშურა - „მედიის როლი კლიმატის ცვლილებისა და კატასტროფების რისკის შემცირების საკითხებში“;</w:t>
      </w:r>
    </w:p>
    <w:p w14:paraId="16A7994C"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WFD-გარემოსდაცვითი დემოკრატიის პროგრამა - ბრიტანეთის მთავრობის ფინანსური მხარდაჭერით „ვესტმინსტერის დემოკრატიის ფონდის“ (WFD) პროგრამის „გარემოს დაცვის, კლიმატის ცვლილებისა და დემოკრატიული მდგრადობის განვითარება საქართველოში“ ფარგლებში, „ბუნებაზე დაფუძნებული გადაწყვეტილებები“ უნარებაზე დაფუძნებული გადაწყვეტილებების დაგეგმვისა და განხორციელების პროცესის შესახებ ჩატარდა საინფორმაციო შეხვედრები  და პრაქტიკოსთა პლატფორმის კონცეფციის წარდგენა  (238 მონაწილე);</w:t>
      </w:r>
    </w:p>
    <w:p w14:paraId="36B0B29B"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 - „საქართველოში ტყის სექტორის რეფორმის განხორციელების მხარდაჭერა - ECO.Georgia“ ფარგლებში გასვლითი შეხვედრები ჩატრადა სატყეო სკოლის მოსწავლეებისთვისა (35 მონაწილე) და მედიასაშუალებების წარმომადგენლებისთვის (37 მონაწილე);</w:t>
      </w:r>
    </w:p>
    <w:p w14:paraId="33C0AE6A"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პროექტი - „საზოგადოების მონაწილეობის მექანიზმების გაძლიერება გარემოსდაცვითი გადაწყვეტილებების მიღების პროცესებში და გარემოსდაცვითი განათლების ხელშეწყობა“ ფარგლებში - გარემოსდაცვითი განათლების მხარდაჭერის მიზნით ჩატარდა საკოორდინაციო საბჭოს საინფორმაციო შეხვედრა (28 მონაწილე).</w:t>
      </w:r>
    </w:p>
    <w:p w14:paraId="01EFE4A4" w14:textId="77777777" w:rsidR="002B3ED9" w:rsidRPr="00365892" w:rsidRDefault="002B3ED9" w:rsidP="007421B3">
      <w:pPr>
        <w:pStyle w:val="ListParagraph"/>
        <w:tabs>
          <w:tab w:val="left" w:pos="450"/>
        </w:tabs>
        <w:spacing w:after="0" w:line="240" w:lineRule="auto"/>
        <w:ind w:left="360" w:hanging="360"/>
        <w:jc w:val="both"/>
        <w:rPr>
          <w:rFonts w:ascii="Sylfaen" w:hAnsi="Sylfaen" w:cs="Sylfaen"/>
          <w:b/>
          <w:lang w:val="ka-GE"/>
        </w:rPr>
      </w:pPr>
    </w:p>
    <w:p w14:paraId="6B2309AB" w14:textId="77777777" w:rsidR="002B3ED9" w:rsidRPr="00365892" w:rsidRDefault="002B3ED9" w:rsidP="007421B3">
      <w:pPr>
        <w:pStyle w:val="Heading2"/>
        <w:spacing w:line="240" w:lineRule="auto"/>
        <w:rPr>
          <w:rFonts w:ascii="Sylfaen" w:hAnsi="Sylfaen" w:cs="Sylfaen"/>
          <w:bCs/>
          <w:sz w:val="22"/>
          <w:szCs w:val="22"/>
          <w:lang w:val="ka-GE"/>
        </w:rPr>
      </w:pPr>
      <w:r w:rsidRPr="00365892">
        <w:rPr>
          <w:rFonts w:ascii="Sylfaen" w:hAnsi="Sylfaen" w:cs="Sylfaen"/>
          <w:bCs/>
          <w:sz w:val="22"/>
          <w:szCs w:val="22"/>
          <w:lang w:val="ka-GE"/>
        </w:rPr>
        <w:t>12.7 ბირთვული და რადიაციული უსაფრთხოების დაცვა (პროგრამული კოდი: 31 12)</w:t>
      </w:r>
    </w:p>
    <w:p w14:paraId="3A36D7C4" w14:textId="77777777" w:rsidR="002B3ED9" w:rsidRPr="00365892" w:rsidRDefault="002B3ED9" w:rsidP="007421B3">
      <w:pPr>
        <w:pStyle w:val="ListParagraph"/>
        <w:tabs>
          <w:tab w:val="left" w:pos="450"/>
        </w:tabs>
        <w:spacing w:before="120" w:after="0" w:line="240" w:lineRule="auto"/>
        <w:ind w:left="360" w:hanging="360"/>
        <w:jc w:val="both"/>
        <w:rPr>
          <w:rFonts w:ascii="Sylfaen" w:hAnsi="Sylfaen" w:cs="Sylfaen"/>
          <w:b/>
          <w:lang w:val="ka-GE"/>
        </w:rPr>
      </w:pPr>
      <w:r w:rsidRPr="00365892">
        <w:rPr>
          <w:rFonts w:ascii="Sylfaen" w:hAnsi="Sylfaen" w:cs="Sylfaen"/>
        </w:rPr>
        <w:t>პროგრამის</w:t>
      </w:r>
      <w:r w:rsidRPr="00365892">
        <w:rPr>
          <w:rFonts w:ascii="Sylfaen" w:hAnsi="Sylfaen"/>
        </w:rPr>
        <w:t xml:space="preserve"> </w:t>
      </w:r>
      <w:r w:rsidRPr="00365892">
        <w:rPr>
          <w:rFonts w:ascii="Sylfaen" w:hAnsi="Sylfaen" w:cs="Sylfaen"/>
        </w:rPr>
        <w:t>განმახორციელებელი</w:t>
      </w:r>
      <w:r w:rsidRPr="00365892">
        <w:rPr>
          <w:rFonts w:ascii="Sylfaen" w:hAnsi="Sylfaen" w:cs="Sylfaen"/>
          <w:lang w:val="ka-GE"/>
        </w:rPr>
        <w:t>:</w:t>
      </w:r>
    </w:p>
    <w:p w14:paraId="6500414F" w14:textId="77777777" w:rsidR="002B3ED9" w:rsidRPr="00365892" w:rsidRDefault="002B3ED9" w:rsidP="007421B3">
      <w:pPr>
        <w:pStyle w:val="ListParagraph"/>
        <w:numPr>
          <w:ilvl w:val="0"/>
          <w:numId w:val="71"/>
        </w:numPr>
        <w:tabs>
          <w:tab w:val="left" w:pos="450"/>
        </w:tabs>
        <w:spacing w:after="0" w:line="240" w:lineRule="auto"/>
        <w:jc w:val="both"/>
        <w:rPr>
          <w:rFonts w:ascii="Sylfaen" w:hAnsi="Sylfaen" w:cs="Sylfaen"/>
          <w:lang w:val="ka-GE"/>
        </w:rPr>
      </w:pPr>
      <w:r w:rsidRPr="00365892">
        <w:rPr>
          <w:rFonts w:ascii="Sylfaen" w:hAnsi="Sylfaen" w:cs="Sylfaen"/>
          <w:lang w:val="ka-GE"/>
        </w:rPr>
        <w:t>სსიპ - ბირთვული და რადიაციული უსაფრთხოების სააგენტო</w:t>
      </w:r>
    </w:p>
    <w:p w14:paraId="55D65C00" w14:textId="77777777" w:rsidR="002B3ED9" w:rsidRPr="00365892" w:rsidRDefault="002B3ED9" w:rsidP="007421B3">
      <w:pPr>
        <w:pStyle w:val="ListParagraph"/>
        <w:tabs>
          <w:tab w:val="left" w:pos="450"/>
        </w:tabs>
        <w:spacing w:after="0" w:line="240" w:lineRule="auto"/>
        <w:ind w:left="360" w:hanging="360"/>
        <w:jc w:val="both"/>
        <w:rPr>
          <w:rFonts w:ascii="Sylfaen" w:hAnsi="Sylfaen" w:cs="Sylfaen"/>
          <w:b/>
        </w:rPr>
      </w:pPr>
    </w:p>
    <w:p w14:paraId="1B943FD9"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ატომური ენერგიის საერთაშორისო სააგენტოს პროექტის - GEO/9/017 ფარგლებში, რადიოაქტიური ნარჩენების სამარხის მიმდებარე ტერიტორიაზე (სოფ. სააკაძე), შემდგომში რადიოაქტიური ნარჩენების სელექციის და კასრში დამწნეხავი დანადგარების მონტაჟის მიზნით, განხორციელდა მსუბუქი კონსტრუქციის შენობის მშენებლობა;</w:t>
      </w:r>
    </w:p>
    <w:p w14:paraId="21622520"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სხვადასხვა ორგანიზაციებიდან მიღებულია და რადიოაქტიური ნარჩენების საცავში უსაფრთხოდ განთავსებულია 15 რადიოაქტიური წყარო;</w:t>
      </w:r>
    </w:p>
    <w:p w14:paraId="4D37066E"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მიმდინარეობდა გამოყენებიდან ამოღებული რადიოაქტიური წაყროების გადაფუთვა. დამატებით გადაიფუთა 44 რადაიოაქტიური წყარო;</w:t>
      </w:r>
    </w:p>
    <w:p w14:paraId="52FE8094"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მომზადდა  რადიოაქტიური ნარჩენების ახალი საცავის მშენებლობის პროექტის მეორე ეტაპის  მართვის ძირითადი დოკუმენტი (Terms of References);</w:t>
      </w:r>
    </w:p>
    <w:p w14:paraId="089786B6"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lastRenderedPageBreak/>
        <w:t>ბირთვულ და რადიაციულ საქმიანობაზე გაიცა 27 ლიცენზია, გაუქმდა 14 ლიცენზია. ლიცენზიის მფლობელ 58 ობიექტს მიეცა ლიცენზიის ფარგლებში  საქმიანობის გაფართოების უფლება, უარი ეთქვა 1 ორგანიზაციას. ლიცენზიის ფარგლებში გაიცა 43 ნებართვა მაიონებელი გამოსხივების წყაროების იმპორტზე, ექსპორტზე და შეძენაზე;</w:t>
      </w:r>
    </w:p>
    <w:p w14:paraId="38179888"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გეგმური ინსპექტირების პროგრამის მიხედვით განხორციელდა 57  გეგმური ინსპექტირება, როგორც სამრეწველო, ასევე სამედიცინო პროფილის მქონე ობიექტებზე; გამოვლინდა კანონმდებლობით დადგენილი მოთხოვნების შეუსაბამობა 9 ორგანიზაციაში, რაზეც შედგენილი იქნა 14 ადმინისტრაციული სამართალდარღვევის ოქმი;</w:t>
      </w:r>
    </w:p>
    <w:p w14:paraId="7C437DE2"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4 რეაგირება, მათ შორის:</w:t>
      </w:r>
    </w:p>
    <w:p w14:paraId="44413732" w14:textId="77777777" w:rsidR="002B3ED9" w:rsidRPr="00365892" w:rsidRDefault="002B3ED9" w:rsidP="007421B3">
      <w:pPr>
        <w:pStyle w:val="ListParagraph"/>
        <w:numPr>
          <w:ilvl w:val="0"/>
          <w:numId w:val="69"/>
        </w:numPr>
        <w:tabs>
          <w:tab w:val="left" w:pos="450"/>
        </w:tabs>
        <w:spacing w:line="240" w:lineRule="auto"/>
        <w:ind w:left="851" w:hanging="425"/>
        <w:jc w:val="both"/>
        <w:rPr>
          <w:rFonts w:ascii="Sylfaen" w:hAnsi="Sylfaen"/>
          <w:lang w:val="ka-GE"/>
        </w:rPr>
      </w:pPr>
      <w:r w:rsidRPr="00365892">
        <w:rPr>
          <w:rFonts w:ascii="Sylfaen" w:hAnsi="Sylfaen"/>
          <w:lang w:val="ka-GE"/>
        </w:rPr>
        <w:t>სარფის საკონტროლო გამშვებ პუნქტზე - რადიოლოგიურ ინციდენტზე;</w:t>
      </w:r>
    </w:p>
    <w:p w14:paraId="14EF48D1" w14:textId="77777777" w:rsidR="002B3ED9" w:rsidRPr="00365892" w:rsidRDefault="002B3ED9" w:rsidP="007421B3">
      <w:pPr>
        <w:pStyle w:val="ListParagraph"/>
        <w:numPr>
          <w:ilvl w:val="0"/>
          <w:numId w:val="69"/>
        </w:numPr>
        <w:tabs>
          <w:tab w:val="left" w:pos="450"/>
        </w:tabs>
        <w:spacing w:line="240" w:lineRule="auto"/>
        <w:ind w:left="851" w:hanging="425"/>
        <w:jc w:val="both"/>
        <w:rPr>
          <w:rFonts w:ascii="Sylfaen" w:hAnsi="Sylfaen"/>
          <w:lang w:val="ka-GE"/>
        </w:rPr>
      </w:pPr>
      <w:r w:rsidRPr="00365892">
        <w:rPr>
          <w:rFonts w:ascii="Sylfaen" w:hAnsi="Sylfaen"/>
          <w:lang w:val="ka-GE"/>
        </w:rPr>
        <w:t>სოფელ ტანძიის მოსახლეობის მოთხოვნით სოფლის ტერიტორიაზე რადიაციული ფონის შესწავლა;</w:t>
      </w:r>
    </w:p>
    <w:p w14:paraId="3AC930A0" w14:textId="77777777" w:rsidR="002B3ED9" w:rsidRPr="00365892" w:rsidRDefault="002B3ED9" w:rsidP="007421B3">
      <w:pPr>
        <w:pStyle w:val="ListParagraph"/>
        <w:numPr>
          <w:ilvl w:val="0"/>
          <w:numId w:val="69"/>
        </w:numPr>
        <w:tabs>
          <w:tab w:val="left" w:pos="450"/>
        </w:tabs>
        <w:spacing w:line="240" w:lineRule="auto"/>
        <w:ind w:left="851" w:hanging="425"/>
        <w:jc w:val="both"/>
        <w:rPr>
          <w:rFonts w:ascii="Sylfaen" w:hAnsi="Sylfaen"/>
          <w:lang w:val="ka-GE"/>
        </w:rPr>
      </w:pPr>
      <w:r w:rsidRPr="00365892">
        <w:rPr>
          <w:rFonts w:ascii="Sylfaen" w:hAnsi="Sylfaen"/>
          <w:lang w:val="ka-GE"/>
        </w:rPr>
        <w:t>თბილისი, ვაშლიჯვარი, მუხრან მაჭავარიანის N63-ში მდებარე კორპუსში მცხოვრები მოსახლეობის მოთხოვნის საფუძველზე ჩატარდა სამშენებლო მასალის რადიოლოგიური მონიტორინგი;</w:t>
      </w:r>
    </w:p>
    <w:p w14:paraId="535B3487" w14:textId="77777777" w:rsidR="002B3ED9" w:rsidRPr="00365892" w:rsidRDefault="002B3ED9" w:rsidP="007421B3">
      <w:pPr>
        <w:pStyle w:val="ListParagraph"/>
        <w:numPr>
          <w:ilvl w:val="0"/>
          <w:numId w:val="69"/>
        </w:numPr>
        <w:tabs>
          <w:tab w:val="left" w:pos="450"/>
        </w:tabs>
        <w:spacing w:line="240" w:lineRule="auto"/>
        <w:ind w:left="851" w:hanging="425"/>
        <w:jc w:val="both"/>
        <w:rPr>
          <w:rFonts w:ascii="Sylfaen" w:hAnsi="Sylfaen"/>
          <w:lang w:val="ka-GE"/>
        </w:rPr>
      </w:pPr>
      <w:r w:rsidRPr="00365892">
        <w:rPr>
          <w:rFonts w:ascii="Sylfaen" w:hAnsi="Sylfaen"/>
          <w:lang w:val="ka-GE"/>
        </w:rPr>
        <w:t>ქ. ფოთში - რადიოაქტიური ნივთიერების არალეგალურ მიმოქცევის ფაქტზე.</w:t>
      </w:r>
    </w:p>
    <w:p w14:paraId="6CFB070B" w14:textId="77777777" w:rsidR="002B3ED9" w:rsidRPr="00365892" w:rsidRDefault="002B3ED9" w:rsidP="007421B3">
      <w:pPr>
        <w:tabs>
          <w:tab w:val="left" w:pos="450"/>
        </w:tabs>
        <w:spacing w:after="0" w:line="240" w:lineRule="auto"/>
        <w:jc w:val="both"/>
        <w:rPr>
          <w:rFonts w:ascii="Sylfaen" w:hAnsi="Sylfaen" w:cs="Sylfaen"/>
          <w:lang w:val="ka-GE"/>
        </w:rPr>
      </w:pPr>
      <w:r w:rsidRPr="00365892">
        <w:rPr>
          <w:rFonts w:ascii="Sylfaen" w:hAnsi="Sylfaen" w:cs="Sylfaen"/>
          <w:lang w:val="ka-GE"/>
        </w:rPr>
        <w:tab/>
      </w:r>
      <w:r w:rsidRPr="00365892">
        <w:rPr>
          <w:rFonts w:ascii="Sylfaen" w:hAnsi="Sylfaen" w:cs="Sylfaen"/>
          <w:lang w:val="ka-GE"/>
        </w:rPr>
        <w:tab/>
      </w:r>
      <w:r w:rsidRPr="00365892">
        <w:rPr>
          <w:rFonts w:ascii="Sylfaen" w:hAnsi="Sylfaen" w:cs="Sylfaen"/>
          <w:lang w:val="ka-GE"/>
        </w:rPr>
        <w:tab/>
      </w:r>
      <w:r w:rsidRPr="00365892">
        <w:rPr>
          <w:rFonts w:ascii="Sylfaen" w:hAnsi="Sylfaen" w:cs="Sylfaen"/>
          <w:lang w:val="ka-GE"/>
        </w:rPr>
        <w:tab/>
      </w:r>
      <w:r w:rsidRPr="00365892">
        <w:rPr>
          <w:rFonts w:ascii="Sylfaen" w:hAnsi="Sylfaen" w:cs="Sylfaen"/>
          <w:lang w:val="ka-GE"/>
        </w:rPr>
        <w:tab/>
      </w:r>
      <w:r w:rsidRPr="00365892">
        <w:rPr>
          <w:rFonts w:ascii="Sylfaen" w:hAnsi="Sylfaen" w:cs="Sylfaen"/>
          <w:lang w:val="ka-GE"/>
        </w:rPr>
        <w:tab/>
      </w:r>
      <w:r w:rsidRPr="00365892">
        <w:rPr>
          <w:rFonts w:ascii="Sylfaen" w:hAnsi="Sylfaen" w:cs="Sylfaen"/>
          <w:lang w:val="ka-GE"/>
        </w:rPr>
        <w:tab/>
      </w:r>
      <w:r w:rsidRPr="00365892">
        <w:rPr>
          <w:rFonts w:ascii="Sylfaen" w:hAnsi="Sylfaen" w:cs="Sylfaen"/>
          <w:lang w:val="ka-GE"/>
        </w:rPr>
        <w:tab/>
      </w:r>
    </w:p>
    <w:p w14:paraId="754A0F54" w14:textId="6BD784EB" w:rsidR="002B3ED9" w:rsidRPr="00365892" w:rsidRDefault="002B3ED9" w:rsidP="007421B3">
      <w:pPr>
        <w:pStyle w:val="Heading2"/>
        <w:spacing w:before="0" w:line="240" w:lineRule="auto"/>
        <w:rPr>
          <w:rFonts w:ascii="Sylfaen" w:hAnsi="Sylfaen" w:cs="Sylfaen"/>
          <w:bCs/>
          <w:sz w:val="22"/>
          <w:szCs w:val="22"/>
          <w:lang w:val="ka-GE"/>
        </w:rPr>
      </w:pPr>
      <w:r w:rsidRPr="00365892">
        <w:rPr>
          <w:rFonts w:ascii="Sylfaen" w:hAnsi="Sylfaen" w:cs="Sylfaen"/>
          <w:bCs/>
          <w:sz w:val="22"/>
          <w:szCs w:val="22"/>
          <w:lang w:val="ka-GE"/>
        </w:rPr>
        <w:t>12.8 ველური ბუნების ეროვნული სააგენტოს სისტემის ჩამოყალიბება და მართვა (პროგრამული კოდი: 31 10)</w:t>
      </w:r>
    </w:p>
    <w:p w14:paraId="461325F4" w14:textId="77777777" w:rsidR="002B3ED9" w:rsidRPr="00365892" w:rsidRDefault="002B3ED9" w:rsidP="007421B3">
      <w:pPr>
        <w:spacing w:line="240" w:lineRule="auto"/>
        <w:rPr>
          <w:lang w:val="ka-GE"/>
        </w:rPr>
      </w:pPr>
    </w:p>
    <w:p w14:paraId="353AFDBB" w14:textId="77777777" w:rsidR="002B3ED9" w:rsidRPr="00365892" w:rsidRDefault="002B3ED9" w:rsidP="007421B3">
      <w:pPr>
        <w:pStyle w:val="ListParagraph"/>
        <w:tabs>
          <w:tab w:val="left" w:pos="450"/>
        </w:tabs>
        <w:spacing w:after="0" w:line="240" w:lineRule="auto"/>
        <w:ind w:left="360" w:hanging="360"/>
        <w:jc w:val="both"/>
        <w:rPr>
          <w:rFonts w:ascii="Sylfaen" w:hAnsi="Sylfaen" w:cs="Sylfaen"/>
          <w:b/>
          <w:lang w:val="ka-GE"/>
        </w:rPr>
      </w:pPr>
      <w:r w:rsidRPr="00365892">
        <w:rPr>
          <w:rFonts w:ascii="Sylfaen" w:hAnsi="Sylfaen" w:cs="Sylfaen"/>
        </w:rPr>
        <w:t>პროგრამის</w:t>
      </w:r>
      <w:r w:rsidRPr="00365892">
        <w:rPr>
          <w:rFonts w:ascii="Sylfaen" w:hAnsi="Sylfaen"/>
        </w:rPr>
        <w:t xml:space="preserve"> </w:t>
      </w:r>
      <w:r w:rsidRPr="00365892">
        <w:rPr>
          <w:rFonts w:ascii="Sylfaen" w:hAnsi="Sylfaen" w:cs="Sylfaen"/>
        </w:rPr>
        <w:t>განმახორციელებელი</w:t>
      </w:r>
      <w:r w:rsidRPr="00365892">
        <w:rPr>
          <w:rFonts w:ascii="Sylfaen" w:hAnsi="Sylfaen" w:cs="Sylfaen"/>
          <w:lang w:val="ka-GE"/>
        </w:rPr>
        <w:t>:</w:t>
      </w:r>
      <w:r w:rsidRPr="00365892">
        <w:rPr>
          <w:rFonts w:ascii="Sylfaen" w:hAnsi="Sylfaen" w:cs="Sylfaen"/>
          <w:b/>
          <w:lang w:val="ka-GE"/>
        </w:rPr>
        <w:t xml:space="preserve"> </w:t>
      </w:r>
    </w:p>
    <w:p w14:paraId="3324BE49" w14:textId="77777777" w:rsidR="002B3ED9" w:rsidRPr="00365892" w:rsidRDefault="002B3ED9" w:rsidP="007421B3">
      <w:pPr>
        <w:pStyle w:val="ListParagraph"/>
        <w:numPr>
          <w:ilvl w:val="0"/>
          <w:numId w:val="71"/>
        </w:numPr>
        <w:tabs>
          <w:tab w:val="left" w:pos="450"/>
        </w:tabs>
        <w:spacing w:after="0" w:line="240" w:lineRule="auto"/>
        <w:jc w:val="both"/>
        <w:rPr>
          <w:rFonts w:ascii="Sylfaen" w:hAnsi="Sylfaen" w:cs="Sylfaen"/>
          <w:lang w:val="ka-GE"/>
        </w:rPr>
      </w:pPr>
      <w:r w:rsidRPr="00365892">
        <w:rPr>
          <w:rFonts w:ascii="Sylfaen" w:hAnsi="Sylfaen" w:cs="Sylfaen"/>
          <w:lang w:val="ka-GE"/>
        </w:rPr>
        <w:t>სსიპ - ველური ბუნების ეროვნული სააგენტო</w:t>
      </w:r>
    </w:p>
    <w:p w14:paraId="23A4B7B6" w14:textId="77777777" w:rsidR="002B3ED9" w:rsidRPr="00365892" w:rsidRDefault="002B3ED9" w:rsidP="007421B3">
      <w:pPr>
        <w:tabs>
          <w:tab w:val="left" w:pos="450"/>
        </w:tabs>
        <w:spacing w:after="0" w:line="240" w:lineRule="auto"/>
        <w:ind w:left="360"/>
        <w:rPr>
          <w:rFonts w:ascii="Sylfaen" w:hAnsi="Sylfaen"/>
          <w:b/>
          <w:lang w:val="ka-GE"/>
        </w:rPr>
      </w:pPr>
    </w:p>
    <w:p w14:paraId="012875A5"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რუსთავ-თბილისის მაგისტრალის გასწვრივ ხელოვნური ტყის გაშენების მიზნით შეიღობა 4.5 </w:t>
      </w:r>
      <w:bookmarkStart w:id="37" w:name="_GoBack"/>
      <w:bookmarkEnd w:id="37"/>
      <w:r w:rsidRPr="00365892">
        <w:rPr>
          <w:rFonts w:ascii="Sylfaen" w:eastAsiaTheme="minorEastAsia" w:hAnsi="Sylfaen" w:cs="Sylfaen"/>
          <w:bCs/>
          <w:color w:val="000000"/>
          <w:shd w:val="clear" w:color="auto" w:fill="FFFFFF"/>
          <w:lang w:val="ka-GE"/>
        </w:rPr>
        <w:t>ჰექტარი ფართობი. გაკეთდა დეკორატიული ღობე 450 გრძივ მეტრზე, სადაც ჩატარებული იქნა მიწის ამოთხრის და დეკორატიული მავთულის დამონტაჟების სამუშაოები;</w:t>
      </w:r>
    </w:p>
    <w:p w14:paraId="0835FB15"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წინა წლებში გაშენებულ ტყის კულტურებში მოხდა ნერგების ჩანაცვლება (შევსება). დაირგო 2-2,5 მეტრი სიმაღლის ნერგები: თუთა - 15 ცალი; ძელქვა - 34 ცალი,  წითელი ტყემალი 10 ცალი. ასევე დაირგო დეკორატიული ბუჩქები ცხრატყავა - 16 ცალი და გართხმული ღვია - 20 ცალი; </w:t>
      </w:r>
    </w:p>
    <w:p w14:paraId="19EE1AB1"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აჭარაში მოხდა ნერგების ჩანაცვლება-შევსება, დაირგო წითელ ნუსხაში შეტანილი სახეობები: კაკალი - 1300 ძირი და წაბლი 300 ძირი;</w:t>
      </w:r>
    </w:p>
    <w:p w14:paraId="5E82B0E8"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რეალიზებული იქნა 2 500 ცალი ნერგი, რომლის ღირებულებამ  შეადგინა 5.0 ათასი ლარი;</w:t>
      </w:r>
    </w:p>
    <w:p w14:paraId="56C9AA1B"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განხორციელდა ტყის აღდგენის ღონისძიებები 4,5 ჰექტარზე;</w:t>
      </w:r>
    </w:p>
    <w:p w14:paraId="118FACAC"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კეთილშობილი ირმის პოპულაციის რეინტროდუქციის მიზნით დაწყებულია შერჩეული ტერიტორიის (თეთრიწყაროს მუნიციპალიტეტი, ალგეთის ეროვნული პარკი) დაპროექტება;</w:t>
      </w:r>
    </w:p>
    <w:p w14:paraId="4FDFF450"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ორნიტოფერმებში ფრინველმა დაიწყო სეზონური კვერცხდება. მიმდინარეობდა ლაპების გამოზრდა;</w:t>
      </w:r>
    </w:p>
    <w:p w14:paraId="5DAC72E2"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რეალიზებული იქნა 244 ფრთა ფრინველი (ხოხობი), რომლის ღირებულებამ შეადგინა 8.8 ათასი ლარი;</w:t>
      </w:r>
    </w:p>
    <w:p w14:paraId="3BC02F6E"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ნაკადულის კალმახის საშენში მიმდინარეობდა გამოჩეკილი ლარვის გადაყვანა აკვარიუმის ტიპის პატარა აუზებში. ჩატარდა ყველა მწარმოებელი თევზის სოკოვანი დაავადებების და პარაზიტების საწინააღმდეგო სამკურნალო პროცედურები;</w:t>
      </w:r>
    </w:p>
    <w:p w14:paraId="56E854F1" w14:textId="77777777"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 xml:space="preserve">დათევზიანდა სხვადასხვა მდინარე. გაშვებულია 205 000 ნაკადულის კალმახის ქვირითი თვალის სტადიაზე (ლიფსიტოპამდე პერიოდი) და ლარვა; </w:t>
      </w:r>
    </w:p>
    <w:p w14:paraId="2A0F946B" w14:textId="785100F3" w:rsidR="002B3ED9" w:rsidRPr="00365892" w:rsidRDefault="002B3ED9" w:rsidP="007421B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365892">
        <w:rPr>
          <w:rFonts w:ascii="Sylfaen" w:eastAsiaTheme="minorEastAsia" w:hAnsi="Sylfaen" w:cs="Sylfaen"/>
          <w:bCs/>
          <w:color w:val="000000"/>
          <w:shd w:val="clear" w:color="auto" w:fill="FFFFFF"/>
          <w:lang w:val="ka-GE"/>
        </w:rPr>
        <w:t>მესტიის მუნიციპალიტეტში, მდინარე</w:t>
      </w:r>
      <w:r w:rsidR="00E41EBC" w:rsidRPr="00365892">
        <w:rPr>
          <w:rFonts w:ascii="Sylfaen" w:eastAsiaTheme="minorEastAsia" w:hAnsi="Sylfaen" w:cs="Sylfaen"/>
          <w:bCs/>
          <w:color w:val="000000"/>
          <w:shd w:val="clear" w:color="auto" w:fill="FFFFFF"/>
          <w:lang w:val="ka-GE"/>
        </w:rPr>
        <w:t xml:space="preserve"> </w:t>
      </w:r>
      <w:r w:rsidRPr="00365892">
        <w:rPr>
          <w:rFonts w:ascii="Sylfaen" w:eastAsiaTheme="minorEastAsia" w:hAnsi="Sylfaen" w:cs="Sylfaen"/>
          <w:bCs/>
          <w:color w:val="000000"/>
          <w:shd w:val="clear" w:color="auto" w:fill="FFFFFF"/>
          <w:lang w:val="ka-GE"/>
        </w:rPr>
        <w:t>ლახამი გათევზიანდა მდინარის კალმახით.</w:t>
      </w:r>
    </w:p>
    <w:p w14:paraId="53073133" w14:textId="77777777" w:rsidR="002B3ED9" w:rsidRPr="00365892" w:rsidRDefault="002B3ED9" w:rsidP="007421B3">
      <w:pPr>
        <w:spacing w:after="0" w:line="240" w:lineRule="auto"/>
        <w:jc w:val="both"/>
        <w:rPr>
          <w:rFonts w:ascii="Sylfaen" w:hAnsi="Sylfaen"/>
        </w:rPr>
      </w:pPr>
    </w:p>
    <w:sectPr w:rsidR="002B3ED9" w:rsidRPr="00365892" w:rsidSect="00365892">
      <w:footerReference w:type="default" r:id="rId26"/>
      <w:pgSz w:w="12240" w:h="15840"/>
      <w:pgMar w:top="630" w:right="1080" w:bottom="1440" w:left="1440" w:header="720" w:footer="720" w:gutter="0"/>
      <w:pgNumType w:start="5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96469" w14:textId="77777777" w:rsidR="00064BAC" w:rsidRDefault="00064BAC" w:rsidP="00291280">
      <w:pPr>
        <w:spacing w:after="0" w:line="240" w:lineRule="auto"/>
      </w:pPr>
      <w:r>
        <w:separator/>
      </w:r>
    </w:p>
  </w:endnote>
  <w:endnote w:type="continuationSeparator" w:id="0">
    <w:p w14:paraId="28478E53" w14:textId="77777777" w:rsidR="00064BAC" w:rsidRDefault="00064BAC" w:rsidP="0029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PLiteraturuly MT">
    <w:altName w:val="Courier New"/>
    <w:panose1 w:val="00000400000000000000"/>
    <w:charset w:val="00"/>
    <w:family w:val="auto"/>
    <w:pitch w:val="variable"/>
    <w:sig w:usb0="00000003" w:usb1="00000000" w:usb2="00000000" w:usb3="00000000" w:csb0="00000001" w:csb1="00000000"/>
  </w:font>
  <w:font w:name="SPLiteraturuly">
    <w:altName w:val="Courier New"/>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PGrotesk">
    <w:altName w:val="Calibri"/>
    <w:panose1 w:val="020B0400000000000000"/>
    <w:charset w:val="00"/>
    <w:family w:val="swiss"/>
    <w:pitch w:val="variable"/>
    <w:sig w:usb0="00000003" w:usb1="00000000" w:usb2="00000000" w:usb3="00000000" w:csb0="00000001" w:csb1="00000000"/>
  </w:font>
  <w:font w:name="Geo_dumM">
    <w:altName w:val="Sitka Small"/>
    <w:charset w:val="00"/>
    <w:family w:val="roman"/>
    <w:pitch w:val="variable"/>
    <w:sig w:usb0="00000001" w:usb1="00000000" w:usb2="00000000" w:usb3="00000000" w:csb0="00000003" w:csb1="00000000"/>
  </w:font>
  <w:font w:name="SPAcademi">
    <w:altName w:val="Calibri"/>
    <w:panose1 w:val="00000400000000000000"/>
    <w:charset w:val="00"/>
    <w:family w:val="auto"/>
    <w:pitch w:val="variable"/>
    <w:sig w:usb0="00000003" w:usb1="00000000" w:usb2="00000000" w:usb3="00000000" w:csb0="00000001" w:csb1="00000000"/>
  </w:font>
  <w:font w:name="SPDumbadze">
    <w:panose1 w:val="02020800000000000000"/>
    <w:charset w:val="00"/>
    <w:family w:val="roman"/>
    <w:pitch w:val="variable"/>
    <w:sig w:usb0="00000003" w:usb1="00000000" w:usb2="00000000" w:usb3="00000000" w:csb0="00000001" w:csb1="00000000"/>
  </w:font>
  <w:font w:name="BPG Nino Mkhedruli">
    <w:altName w:val="PMingLiU-ExtB"/>
    <w:charset w:val="00"/>
    <w:family w:val="auto"/>
    <w:pitch w:val="variable"/>
    <w:sig w:usb0="84000023"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w:panose1 w:val="020B0803030604020204"/>
    <w:charset w:val="00"/>
    <w:family w:val="swiss"/>
    <w:pitch w:val="variable"/>
    <w:sig w:usb0="A4002AFF" w:usb1="400071CB" w:usb2="0000002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variable"/>
    <w:sig w:usb0="20000207" w:usb1="00000002" w:usb2="00000000" w:usb3="00000000" w:csb0="00000197"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ylfaen,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50385"/>
      <w:docPartObj>
        <w:docPartGallery w:val="Page Numbers (Bottom of Page)"/>
        <w:docPartUnique/>
      </w:docPartObj>
    </w:sdtPr>
    <w:sdtEndPr>
      <w:rPr>
        <w:noProof/>
      </w:rPr>
    </w:sdtEndPr>
    <w:sdtContent>
      <w:p w14:paraId="648378A8" w14:textId="34E62EE6" w:rsidR="007478EC" w:rsidRDefault="007478EC">
        <w:pPr>
          <w:pStyle w:val="Footer"/>
          <w:jc w:val="right"/>
        </w:pPr>
        <w:r>
          <w:fldChar w:fldCharType="begin"/>
        </w:r>
        <w:r>
          <w:instrText xml:space="preserve"> PAGE   \* MERGEFORMAT </w:instrText>
        </w:r>
        <w:r>
          <w:fldChar w:fldCharType="separate"/>
        </w:r>
        <w:r w:rsidR="006B4898">
          <w:rPr>
            <w:noProof/>
          </w:rPr>
          <w:t>337</w:t>
        </w:r>
        <w:r>
          <w:rPr>
            <w:noProof/>
          </w:rPr>
          <w:fldChar w:fldCharType="end"/>
        </w:r>
      </w:p>
    </w:sdtContent>
  </w:sdt>
  <w:p w14:paraId="22B8A983" w14:textId="77777777" w:rsidR="007478EC" w:rsidRDefault="00747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2A145" w14:textId="77777777" w:rsidR="00064BAC" w:rsidRDefault="00064BAC" w:rsidP="00291280">
      <w:pPr>
        <w:spacing w:after="0" w:line="240" w:lineRule="auto"/>
      </w:pPr>
      <w:r>
        <w:separator/>
      </w:r>
    </w:p>
  </w:footnote>
  <w:footnote w:type="continuationSeparator" w:id="0">
    <w:p w14:paraId="5EDD9873" w14:textId="77777777" w:rsidR="00064BAC" w:rsidRDefault="00064BAC" w:rsidP="00291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5E0"/>
    <w:multiLevelType w:val="hybridMultilevel"/>
    <w:tmpl w:val="50FC2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309E5"/>
    <w:multiLevelType w:val="hybridMultilevel"/>
    <w:tmpl w:val="4D4A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3650A"/>
    <w:multiLevelType w:val="hybridMultilevel"/>
    <w:tmpl w:val="E792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F5DAA"/>
    <w:multiLevelType w:val="multilevel"/>
    <w:tmpl w:val="0C986E22"/>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3935A65"/>
    <w:multiLevelType w:val="hybridMultilevel"/>
    <w:tmpl w:val="49521B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46F90"/>
    <w:multiLevelType w:val="hybridMultilevel"/>
    <w:tmpl w:val="5248E80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5A65EF4"/>
    <w:multiLevelType w:val="hybridMultilevel"/>
    <w:tmpl w:val="1D42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A81741"/>
    <w:multiLevelType w:val="multilevel"/>
    <w:tmpl w:val="A0D6E0D8"/>
    <w:lvl w:ilvl="0">
      <w:start w:val="4"/>
      <w:numFmt w:val="decimal"/>
      <w:lvlText w:val="%1"/>
      <w:lvlJc w:val="left"/>
      <w:pPr>
        <w:ind w:left="435" w:hanging="435"/>
      </w:pPr>
    </w:lvl>
    <w:lvl w:ilvl="1">
      <w:start w:val="5"/>
      <w:numFmt w:val="decimal"/>
      <w:lvlText w:val="%1.%2"/>
      <w:lvlJc w:val="left"/>
      <w:pPr>
        <w:ind w:left="615" w:hanging="43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8" w15:restartNumberingAfterBreak="0">
    <w:nsid w:val="0ADC4370"/>
    <w:multiLevelType w:val="hybridMultilevel"/>
    <w:tmpl w:val="B1BCF4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8461E3"/>
    <w:multiLevelType w:val="hybridMultilevel"/>
    <w:tmpl w:val="9232ECD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117147F0"/>
    <w:multiLevelType w:val="hybridMultilevel"/>
    <w:tmpl w:val="F6466FB8"/>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50D23"/>
    <w:multiLevelType w:val="hybridMultilevel"/>
    <w:tmpl w:val="D3AABB4A"/>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2"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815AA"/>
    <w:multiLevelType w:val="hybridMultilevel"/>
    <w:tmpl w:val="A79C8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D124E6"/>
    <w:multiLevelType w:val="hybridMultilevel"/>
    <w:tmpl w:val="6DD27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3B6C67"/>
    <w:multiLevelType w:val="hybridMultilevel"/>
    <w:tmpl w:val="D91CBDB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1E4F0394"/>
    <w:multiLevelType w:val="hybridMultilevel"/>
    <w:tmpl w:val="0792B7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A675C1"/>
    <w:multiLevelType w:val="hybridMultilevel"/>
    <w:tmpl w:val="99805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E62531"/>
    <w:multiLevelType w:val="hybridMultilevel"/>
    <w:tmpl w:val="C98EDBE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1F861A7C"/>
    <w:multiLevelType w:val="hybridMultilevel"/>
    <w:tmpl w:val="5D4C8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C323CB"/>
    <w:multiLevelType w:val="hybridMultilevel"/>
    <w:tmpl w:val="31423C0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0936176"/>
    <w:multiLevelType w:val="hybridMultilevel"/>
    <w:tmpl w:val="7FB6E07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1630C39"/>
    <w:multiLevelType w:val="multilevel"/>
    <w:tmpl w:val="31BC3ED8"/>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22235F55"/>
    <w:multiLevelType w:val="hybridMultilevel"/>
    <w:tmpl w:val="08CA87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B95C14"/>
    <w:multiLevelType w:val="multilevel"/>
    <w:tmpl w:val="4A9A4C2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40D4F70"/>
    <w:multiLevelType w:val="hybridMultilevel"/>
    <w:tmpl w:val="A438AAA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2593296C"/>
    <w:multiLevelType w:val="hybridMultilevel"/>
    <w:tmpl w:val="BE6A7B5C"/>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7911040"/>
    <w:multiLevelType w:val="hybridMultilevel"/>
    <w:tmpl w:val="3D52D76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9C8160E"/>
    <w:multiLevelType w:val="hybridMultilevel"/>
    <w:tmpl w:val="B8D8B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0F2CAB"/>
    <w:multiLevelType w:val="hybridMultilevel"/>
    <w:tmpl w:val="B72233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C822409"/>
    <w:multiLevelType w:val="hybridMultilevel"/>
    <w:tmpl w:val="003688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C824E7"/>
    <w:multiLevelType w:val="hybridMultilevel"/>
    <w:tmpl w:val="B62EB3B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2CF32F1A"/>
    <w:multiLevelType w:val="hybridMultilevel"/>
    <w:tmpl w:val="8640C9DA"/>
    <w:lvl w:ilvl="0" w:tplc="4D7273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F6D2CC8"/>
    <w:multiLevelType w:val="hybridMultilevel"/>
    <w:tmpl w:val="724C3E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DB2E9B"/>
    <w:multiLevelType w:val="multilevel"/>
    <w:tmpl w:val="67688972"/>
    <w:lvl w:ilvl="0">
      <w:start w:val="1"/>
      <w:numFmt w:val="decimal"/>
      <w:lvlText w:val="%1."/>
      <w:lvlJc w:val="left"/>
      <w:pPr>
        <w:ind w:left="810" w:hanging="360"/>
      </w:pPr>
      <w:rPr>
        <w:rFonts w:ascii="Sylfaen" w:eastAsia="Sylfaen" w:hAnsi="Sylfaen" w:cs="Sylfaen" w:hint="default"/>
        <w:color w:val="2F5496" w:themeColor="accent1" w:themeShade="BF"/>
        <w:sz w:val="26"/>
        <w:szCs w:val="26"/>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300A31F6"/>
    <w:multiLevelType w:val="hybridMultilevel"/>
    <w:tmpl w:val="D1146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E2649E"/>
    <w:multiLevelType w:val="hybridMultilevel"/>
    <w:tmpl w:val="88C8DAA4"/>
    <w:lvl w:ilvl="0" w:tplc="88DA82C0">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32BA4450"/>
    <w:multiLevelType w:val="hybridMultilevel"/>
    <w:tmpl w:val="027EE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3E368E"/>
    <w:multiLevelType w:val="hybridMultilevel"/>
    <w:tmpl w:val="414E99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56065FD"/>
    <w:multiLevelType w:val="hybridMultilevel"/>
    <w:tmpl w:val="E124C3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95A6D19"/>
    <w:multiLevelType w:val="multilevel"/>
    <w:tmpl w:val="7102F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A3B2EA7"/>
    <w:multiLevelType w:val="hybridMultilevel"/>
    <w:tmpl w:val="D4D6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42267D31"/>
    <w:multiLevelType w:val="hybridMultilevel"/>
    <w:tmpl w:val="47D2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852443"/>
    <w:multiLevelType w:val="multilevel"/>
    <w:tmpl w:val="9C40F20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7" w15:restartNumberingAfterBreak="0">
    <w:nsid w:val="42A90DE8"/>
    <w:multiLevelType w:val="hybridMultilevel"/>
    <w:tmpl w:val="95FEB81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44F51BBA"/>
    <w:multiLevelType w:val="hybridMultilevel"/>
    <w:tmpl w:val="ED5446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5BF0674"/>
    <w:multiLevelType w:val="multilevel"/>
    <w:tmpl w:val="5E24E5B2"/>
    <w:lvl w:ilvl="0">
      <w:start w:val="1"/>
      <w:numFmt w:val="bullet"/>
      <w:lvlText w:val=""/>
      <w:lvlJc w:val="left"/>
      <w:pPr>
        <w:ind w:left="1494" w:hanging="360"/>
      </w:pPr>
      <w:rPr>
        <w:rFonts w:ascii="Wingdings" w:hAnsi="Wingdings" w:hint="default"/>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50" w15:restartNumberingAfterBreak="0">
    <w:nsid w:val="45D962FA"/>
    <w:multiLevelType w:val="hybridMultilevel"/>
    <w:tmpl w:val="9BBAD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B26054"/>
    <w:multiLevelType w:val="hybridMultilevel"/>
    <w:tmpl w:val="311422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7386B9B"/>
    <w:multiLevelType w:val="hybridMultilevel"/>
    <w:tmpl w:val="B22E0B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4A5660"/>
    <w:multiLevelType w:val="hybridMultilevel"/>
    <w:tmpl w:val="A35A39E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4AC35D74"/>
    <w:multiLevelType w:val="hybridMultilevel"/>
    <w:tmpl w:val="169EF4A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15:restartNumberingAfterBreak="0">
    <w:nsid w:val="4C900470"/>
    <w:multiLevelType w:val="hybridMultilevel"/>
    <w:tmpl w:val="DD4891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CA76E71"/>
    <w:multiLevelType w:val="hybridMultilevel"/>
    <w:tmpl w:val="77BE5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291B63"/>
    <w:multiLevelType w:val="hybridMultilevel"/>
    <w:tmpl w:val="403E132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4FCA340B"/>
    <w:multiLevelType w:val="hybridMultilevel"/>
    <w:tmpl w:val="8D08DB66"/>
    <w:lvl w:ilvl="0" w:tplc="F1B08BA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5064C2"/>
    <w:multiLevelType w:val="multilevel"/>
    <w:tmpl w:val="607A92E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1"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E943B8"/>
    <w:multiLevelType w:val="hybridMultilevel"/>
    <w:tmpl w:val="92AA0E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1626CDF"/>
    <w:multiLevelType w:val="multilevel"/>
    <w:tmpl w:val="10B438A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5" w15:restartNumberingAfterBreak="0">
    <w:nsid w:val="51C94832"/>
    <w:multiLevelType w:val="hybridMultilevel"/>
    <w:tmpl w:val="B3F432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507CB1"/>
    <w:multiLevelType w:val="multilevel"/>
    <w:tmpl w:val="D364641C"/>
    <w:lvl w:ilvl="0">
      <w:start w:val="4"/>
      <w:numFmt w:val="decimal"/>
      <w:lvlText w:val="%1"/>
      <w:lvlJc w:val="left"/>
      <w:pPr>
        <w:ind w:left="390" w:hanging="390"/>
      </w:pPr>
      <w:rPr>
        <w:rFonts w:hint="default"/>
      </w:rPr>
    </w:lvl>
    <w:lvl w:ilvl="1">
      <w:start w:val="1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445139A"/>
    <w:multiLevelType w:val="hybridMultilevel"/>
    <w:tmpl w:val="3BAA7124"/>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6A2A67"/>
    <w:multiLevelType w:val="hybridMultilevel"/>
    <w:tmpl w:val="61E4F376"/>
    <w:lvl w:ilvl="0" w:tplc="0409000D">
      <w:start w:val="1"/>
      <w:numFmt w:val="bullet"/>
      <w:lvlText w:val=""/>
      <w:lvlJc w:val="left"/>
      <w:pPr>
        <w:ind w:left="786"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69" w15:restartNumberingAfterBreak="0">
    <w:nsid w:val="54AB7CF2"/>
    <w:multiLevelType w:val="hybridMultilevel"/>
    <w:tmpl w:val="25268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EE0056"/>
    <w:multiLevelType w:val="hybridMultilevel"/>
    <w:tmpl w:val="46D01D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96679CE"/>
    <w:multiLevelType w:val="hybridMultilevel"/>
    <w:tmpl w:val="F0C8DBC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2" w15:restartNumberingAfterBreak="0">
    <w:nsid w:val="59880A81"/>
    <w:multiLevelType w:val="hybridMultilevel"/>
    <w:tmpl w:val="ABF8D8D4"/>
    <w:lvl w:ilvl="0" w:tplc="BAEC87E6">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3" w15:restartNumberingAfterBreak="0">
    <w:nsid w:val="5ADE3E9C"/>
    <w:multiLevelType w:val="multilevel"/>
    <w:tmpl w:val="30020D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B97039B"/>
    <w:multiLevelType w:val="hybridMultilevel"/>
    <w:tmpl w:val="059EF9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C017D0"/>
    <w:multiLevelType w:val="hybridMultilevel"/>
    <w:tmpl w:val="82824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DF4F6B"/>
    <w:multiLevelType w:val="hybridMultilevel"/>
    <w:tmpl w:val="B002B6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D066F09"/>
    <w:multiLevelType w:val="hybridMultilevel"/>
    <w:tmpl w:val="E8C6B0D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8" w15:restartNumberingAfterBreak="0">
    <w:nsid w:val="5EA65ED1"/>
    <w:multiLevelType w:val="hybridMultilevel"/>
    <w:tmpl w:val="A162D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03636F2"/>
    <w:multiLevelType w:val="hybridMultilevel"/>
    <w:tmpl w:val="41302666"/>
    <w:lvl w:ilvl="0" w:tplc="0409000D">
      <w:start w:val="1"/>
      <w:numFmt w:val="bullet"/>
      <w:lvlText w:val=""/>
      <w:lvlJc w:val="left"/>
      <w:pPr>
        <w:ind w:left="144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CF36EF"/>
    <w:multiLevelType w:val="multilevel"/>
    <w:tmpl w:val="384411E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1" w15:restartNumberingAfterBreak="0">
    <w:nsid w:val="61B6571A"/>
    <w:multiLevelType w:val="hybridMultilevel"/>
    <w:tmpl w:val="E7A0A10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61D57B81"/>
    <w:multiLevelType w:val="hybridMultilevel"/>
    <w:tmpl w:val="1E5ABE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162ACF"/>
    <w:multiLevelType w:val="hybridMultilevel"/>
    <w:tmpl w:val="E8D25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893AF3"/>
    <w:multiLevelType w:val="hybridMultilevel"/>
    <w:tmpl w:val="EF4030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8A97643"/>
    <w:multiLevelType w:val="hybridMultilevel"/>
    <w:tmpl w:val="643CD87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7"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B450153"/>
    <w:multiLevelType w:val="hybridMultilevel"/>
    <w:tmpl w:val="7AB4E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C9F6E2D"/>
    <w:multiLevelType w:val="hybridMultilevel"/>
    <w:tmpl w:val="1DDE44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0" w15:restartNumberingAfterBreak="0">
    <w:nsid w:val="6D3972EF"/>
    <w:multiLevelType w:val="hybridMultilevel"/>
    <w:tmpl w:val="17A693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1" w15:restartNumberingAfterBreak="0">
    <w:nsid w:val="6DF474B1"/>
    <w:multiLevelType w:val="hybridMultilevel"/>
    <w:tmpl w:val="0CCC6C4C"/>
    <w:lvl w:ilvl="0" w:tplc="1DDE28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15721D"/>
    <w:multiLevelType w:val="hybridMultilevel"/>
    <w:tmpl w:val="2AD4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FDD32A0"/>
    <w:multiLevelType w:val="hybridMultilevel"/>
    <w:tmpl w:val="D0F03B0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4" w15:restartNumberingAfterBreak="0">
    <w:nsid w:val="6FEE3D44"/>
    <w:multiLevelType w:val="hybridMultilevel"/>
    <w:tmpl w:val="33FE010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5" w15:restartNumberingAfterBreak="0">
    <w:nsid w:val="70EF5141"/>
    <w:multiLevelType w:val="hybridMultilevel"/>
    <w:tmpl w:val="D72C73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19B19C9"/>
    <w:multiLevelType w:val="hybridMultilevel"/>
    <w:tmpl w:val="E8B03D5C"/>
    <w:lvl w:ilvl="0" w:tplc="04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7" w15:restartNumberingAfterBreak="0">
    <w:nsid w:val="71C856DB"/>
    <w:multiLevelType w:val="hybridMultilevel"/>
    <w:tmpl w:val="C0D09A2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74290A83"/>
    <w:multiLevelType w:val="hybridMultilevel"/>
    <w:tmpl w:val="635AEC6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9" w15:restartNumberingAfterBreak="0">
    <w:nsid w:val="798A76B7"/>
    <w:multiLevelType w:val="hybridMultilevel"/>
    <w:tmpl w:val="548CFB3C"/>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9F6122A"/>
    <w:multiLevelType w:val="multilevel"/>
    <w:tmpl w:val="EBFE389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FB750F6"/>
    <w:multiLevelType w:val="hybridMultilevel"/>
    <w:tmpl w:val="73C859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8"/>
  </w:num>
  <w:num w:numId="3">
    <w:abstractNumId w:val="34"/>
  </w:num>
  <w:num w:numId="4">
    <w:abstractNumId w:val="61"/>
  </w:num>
  <w:num w:numId="5">
    <w:abstractNumId w:val="101"/>
  </w:num>
  <w:num w:numId="6">
    <w:abstractNumId w:val="68"/>
  </w:num>
  <w:num w:numId="7">
    <w:abstractNumId w:val="87"/>
  </w:num>
  <w:num w:numId="8">
    <w:abstractNumId w:val="72"/>
  </w:num>
  <w:num w:numId="9">
    <w:abstractNumId w:val="2"/>
  </w:num>
  <w:num w:numId="10">
    <w:abstractNumId w:val="9"/>
  </w:num>
  <w:num w:numId="11">
    <w:abstractNumId w:val="92"/>
  </w:num>
  <w:num w:numId="12">
    <w:abstractNumId w:val="53"/>
  </w:num>
  <w:num w:numId="13">
    <w:abstractNumId w:val="57"/>
  </w:num>
  <w:num w:numId="14">
    <w:abstractNumId w:val="43"/>
  </w:num>
  <w:num w:numId="15">
    <w:abstractNumId w:val="28"/>
  </w:num>
  <w:num w:numId="16">
    <w:abstractNumId w:val="11"/>
  </w:num>
  <w:num w:numId="17">
    <w:abstractNumId w:val="35"/>
  </w:num>
  <w:num w:numId="18">
    <w:abstractNumId w:val="51"/>
  </w:num>
  <w:num w:numId="19">
    <w:abstractNumId w:val="41"/>
  </w:num>
  <w:num w:numId="20">
    <w:abstractNumId w:val="86"/>
  </w:num>
  <w:num w:numId="21">
    <w:abstractNumId w:val="81"/>
  </w:num>
  <w:num w:numId="22">
    <w:abstractNumId w:val="50"/>
  </w:num>
  <w:num w:numId="23">
    <w:abstractNumId w:val="19"/>
  </w:num>
  <w:num w:numId="24">
    <w:abstractNumId w:val="73"/>
  </w:num>
  <w:num w:numId="25">
    <w:abstractNumId w:val="23"/>
  </w:num>
  <w:num w:numId="26">
    <w:abstractNumId w:val="64"/>
  </w:num>
  <w:num w:numId="27">
    <w:abstractNumId w:val="80"/>
  </w:num>
  <w:num w:numId="28">
    <w:abstractNumId w:val="74"/>
  </w:num>
  <w:num w:numId="29">
    <w:abstractNumId w:val="99"/>
  </w:num>
  <w:num w:numId="30">
    <w:abstractNumId w:val="102"/>
  </w:num>
  <w:num w:numId="31">
    <w:abstractNumId w:val="32"/>
  </w:num>
  <w:num w:numId="32">
    <w:abstractNumId w:val="91"/>
  </w:num>
  <w:num w:numId="33">
    <w:abstractNumId w:val="22"/>
  </w:num>
  <w:num w:numId="34">
    <w:abstractNumId w:val="82"/>
  </w:num>
  <w:num w:numId="35">
    <w:abstractNumId w:val="60"/>
  </w:num>
  <w:num w:numId="36">
    <w:abstractNumId w:val="3"/>
  </w:num>
  <w:num w:numId="37">
    <w:abstractNumId w:val="49"/>
  </w:num>
  <w:num w:numId="38">
    <w:abstractNumId w:val="55"/>
  </w:num>
  <w:num w:numId="39">
    <w:abstractNumId w:val="24"/>
  </w:num>
  <w:num w:numId="40">
    <w:abstractNumId w:val="25"/>
  </w:num>
  <w:num w:numId="41">
    <w:abstractNumId w:val="100"/>
  </w:num>
  <w:num w:numId="42">
    <w:abstractNumId w:val="77"/>
  </w:num>
  <w:num w:numId="43">
    <w:abstractNumId w:val="47"/>
  </w:num>
  <w:num w:numId="44">
    <w:abstractNumId w:val="46"/>
  </w:num>
  <w:num w:numId="45">
    <w:abstractNumId w:val="71"/>
  </w:num>
  <w:num w:numId="46">
    <w:abstractNumId w:val="98"/>
  </w:num>
  <w:num w:numId="47">
    <w:abstractNumId w:val="54"/>
  </w:num>
  <w:num w:numId="48">
    <w:abstractNumId w:val="20"/>
  </w:num>
  <w:num w:numId="49">
    <w:abstractNumId w:val="7"/>
  </w:num>
  <w:num w:numId="50">
    <w:abstractNumId w:val="93"/>
  </w:num>
  <w:num w:numId="51">
    <w:abstractNumId w:val="18"/>
  </w:num>
  <w:num w:numId="52">
    <w:abstractNumId w:val="27"/>
  </w:num>
  <w:num w:numId="53">
    <w:abstractNumId w:val="96"/>
  </w:num>
  <w:num w:numId="54">
    <w:abstractNumId w:val="15"/>
  </w:num>
  <w:num w:numId="55">
    <w:abstractNumId w:val="58"/>
  </w:num>
  <w:num w:numId="56">
    <w:abstractNumId w:val="66"/>
  </w:num>
  <w:num w:numId="57">
    <w:abstractNumId w:val="4"/>
  </w:num>
  <w:num w:numId="58">
    <w:abstractNumId w:val="39"/>
  </w:num>
  <w:num w:numId="59">
    <w:abstractNumId w:val="95"/>
  </w:num>
  <w:num w:numId="60">
    <w:abstractNumId w:val="45"/>
  </w:num>
  <w:num w:numId="61">
    <w:abstractNumId w:val="17"/>
  </w:num>
  <w:num w:numId="62">
    <w:abstractNumId w:val="10"/>
  </w:num>
  <w:num w:numId="63">
    <w:abstractNumId w:val="37"/>
  </w:num>
  <w:num w:numId="64">
    <w:abstractNumId w:val="6"/>
  </w:num>
  <w:num w:numId="65">
    <w:abstractNumId w:val="83"/>
  </w:num>
  <w:num w:numId="66">
    <w:abstractNumId w:val="67"/>
  </w:num>
  <w:num w:numId="67">
    <w:abstractNumId w:val="1"/>
  </w:num>
  <w:num w:numId="68">
    <w:abstractNumId w:val="16"/>
  </w:num>
  <w:num w:numId="69">
    <w:abstractNumId w:val="26"/>
  </w:num>
  <w:num w:numId="70">
    <w:abstractNumId w:val="63"/>
  </w:num>
  <w:num w:numId="71">
    <w:abstractNumId w:val="76"/>
  </w:num>
  <w:num w:numId="72">
    <w:abstractNumId w:val="30"/>
  </w:num>
  <w:num w:numId="73">
    <w:abstractNumId w:val="33"/>
  </w:num>
  <w:num w:numId="74">
    <w:abstractNumId w:val="62"/>
  </w:num>
  <w:num w:numId="75">
    <w:abstractNumId w:val="84"/>
  </w:num>
  <w:num w:numId="76">
    <w:abstractNumId w:val="36"/>
  </w:num>
  <w:num w:numId="77">
    <w:abstractNumId w:val="48"/>
  </w:num>
  <w:num w:numId="78">
    <w:abstractNumId w:val="85"/>
  </w:num>
  <w:num w:numId="79">
    <w:abstractNumId w:val="38"/>
  </w:num>
  <w:num w:numId="80">
    <w:abstractNumId w:val="56"/>
  </w:num>
  <w:num w:numId="81">
    <w:abstractNumId w:val="5"/>
  </w:num>
  <w:num w:numId="82">
    <w:abstractNumId w:val="44"/>
  </w:num>
  <w:num w:numId="83">
    <w:abstractNumId w:val="40"/>
  </w:num>
  <w:num w:numId="84">
    <w:abstractNumId w:val="97"/>
  </w:num>
  <w:num w:numId="85">
    <w:abstractNumId w:val="78"/>
  </w:num>
  <w:num w:numId="86">
    <w:abstractNumId w:val="42"/>
  </w:num>
  <w:num w:numId="87">
    <w:abstractNumId w:val="94"/>
  </w:num>
  <w:num w:numId="88">
    <w:abstractNumId w:val="69"/>
  </w:num>
  <w:num w:numId="89">
    <w:abstractNumId w:val="13"/>
  </w:num>
  <w:num w:numId="90">
    <w:abstractNumId w:val="52"/>
  </w:num>
  <w:num w:numId="91">
    <w:abstractNumId w:val="59"/>
  </w:num>
  <w:num w:numId="92">
    <w:abstractNumId w:val="12"/>
  </w:num>
  <w:num w:numId="93">
    <w:abstractNumId w:val="75"/>
  </w:num>
  <w:num w:numId="94">
    <w:abstractNumId w:val="79"/>
  </w:num>
  <w:num w:numId="95">
    <w:abstractNumId w:val="8"/>
  </w:num>
  <w:num w:numId="96">
    <w:abstractNumId w:val="29"/>
  </w:num>
  <w:num w:numId="97">
    <w:abstractNumId w:val="70"/>
  </w:num>
  <w:num w:numId="98">
    <w:abstractNumId w:val="89"/>
  </w:num>
  <w:num w:numId="99">
    <w:abstractNumId w:val="90"/>
  </w:num>
  <w:num w:numId="100">
    <w:abstractNumId w:val="31"/>
  </w:num>
  <w:num w:numId="101">
    <w:abstractNumId w:val="14"/>
  </w:num>
  <w:num w:numId="102">
    <w:abstractNumId w:val="21"/>
  </w:num>
  <w:num w:numId="103">
    <w:abstractNumId w:val="6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80"/>
    <w:rsid w:val="00000ED8"/>
    <w:rsid w:val="000035FE"/>
    <w:rsid w:val="000037BE"/>
    <w:rsid w:val="0000676D"/>
    <w:rsid w:val="00007542"/>
    <w:rsid w:val="00007B68"/>
    <w:rsid w:val="00007F03"/>
    <w:rsid w:val="00010CFB"/>
    <w:rsid w:val="000123AB"/>
    <w:rsid w:val="000132D4"/>
    <w:rsid w:val="00015706"/>
    <w:rsid w:val="00020D75"/>
    <w:rsid w:val="00022243"/>
    <w:rsid w:val="00023BF5"/>
    <w:rsid w:val="00027518"/>
    <w:rsid w:val="00040B7C"/>
    <w:rsid w:val="00043C26"/>
    <w:rsid w:val="00047FCC"/>
    <w:rsid w:val="00050F27"/>
    <w:rsid w:val="00061D91"/>
    <w:rsid w:val="00063007"/>
    <w:rsid w:val="00064BAC"/>
    <w:rsid w:val="00073802"/>
    <w:rsid w:val="00076CC8"/>
    <w:rsid w:val="000832FF"/>
    <w:rsid w:val="00086D7F"/>
    <w:rsid w:val="000872E3"/>
    <w:rsid w:val="00087636"/>
    <w:rsid w:val="000878B8"/>
    <w:rsid w:val="0009353C"/>
    <w:rsid w:val="000A2ABD"/>
    <w:rsid w:val="000A7163"/>
    <w:rsid w:val="000A75A2"/>
    <w:rsid w:val="000A798F"/>
    <w:rsid w:val="000B1C5B"/>
    <w:rsid w:val="000B3146"/>
    <w:rsid w:val="000B4F66"/>
    <w:rsid w:val="000B7266"/>
    <w:rsid w:val="000C23F0"/>
    <w:rsid w:val="000C29CF"/>
    <w:rsid w:val="000C69BE"/>
    <w:rsid w:val="000D2AD8"/>
    <w:rsid w:val="000D302B"/>
    <w:rsid w:val="000D31B6"/>
    <w:rsid w:val="000D3495"/>
    <w:rsid w:val="000D4092"/>
    <w:rsid w:val="000D7041"/>
    <w:rsid w:val="000E2FC0"/>
    <w:rsid w:val="000E4894"/>
    <w:rsid w:val="000F1A11"/>
    <w:rsid w:val="000F313C"/>
    <w:rsid w:val="000F4CA8"/>
    <w:rsid w:val="000F7DC6"/>
    <w:rsid w:val="00101D70"/>
    <w:rsid w:val="00102135"/>
    <w:rsid w:val="00102319"/>
    <w:rsid w:val="001045C6"/>
    <w:rsid w:val="00106D0D"/>
    <w:rsid w:val="00112C35"/>
    <w:rsid w:val="00114D9A"/>
    <w:rsid w:val="001162FC"/>
    <w:rsid w:val="00117644"/>
    <w:rsid w:val="00117EA6"/>
    <w:rsid w:val="001205D4"/>
    <w:rsid w:val="00121DBB"/>
    <w:rsid w:val="00124A15"/>
    <w:rsid w:val="00125592"/>
    <w:rsid w:val="001306EF"/>
    <w:rsid w:val="0013311E"/>
    <w:rsid w:val="001467E5"/>
    <w:rsid w:val="00150BB2"/>
    <w:rsid w:val="00152331"/>
    <w:rsid w:val="00152373"/>
    <w:rsid w:val="00153A19"/>
    <w:rsid w:val="00156453"/>
    <w:rsid w:val="00160770"/>
    <w:rsid w:val="00160DD2"/>
    <w:rsid w:val="0016133F"/>
    <w:rsid w:val="00163702"/>
    <w:rsid w:val="001649E4"/>
    <w:rsid w:val="001712B9"/>
    <w:rsid w:val="00171458"/>
    <w:rsid w:val="00173D8F"/>
    <w:rsid w:val="001744D5"/>
    <w:rsid w:val="001775F6"/>
    <w:rsid w:val="00180341"/>
    <w:rsid w:val="0018043A"/>
    <w:rsid w:val="00181F5B"/>
    <w:rsid w:val="00182DD5"/>
    <w:rsid w:val="00183C6E"/>
    <w:rsid w:val="0018412E"/>
    <w:rsid w:val="001864A9"/>
    <w:rsid w:val="001900CC"/>
    <w:rsid w:val="0019078B"/>
    <w:rsid w:val="00191AEE"/>
    <w:rsid w:val="0019357B"/>
    <w:rsid w:val="00194D9F"/>
    <w:rsid w:val="00195693"/>
    <w:rsid w:val="00195BA2"/>
    <w:rsid w:val="00196B41"/>
    <w:rsid w:val="001976BE"/>
    <w:rsid w:val="00197894"/>
    <w:rsid w:val="001A0CD0"/>
    <w:rsid w:val="001A0FAD"/>
    <w:rsid w:val="001A3B36"/>
    <w:rsid w:val="001A3C61"/>
    <w:rsid w:val="001A3D5B"/>
    <w:rsid w:val="001A6AAC"/>
    <w:rsid w:val="001B187D"/>
    <w:rsid w:val="001B487D"/>
    <w:rsid w:val="001B6ABB"/>
    <w:rsid w:val="001B73EB"/>
    <w:rsid w:val="001B74AC"/>
    <w:rsid w:val="001C0C87"/>
    <w:rsid w:val="001C12F3"/>
    <w:rsid w:val="001C19F9"/>
    <w:rsid w:val="001C1EF5"/>
    <w:rsid w:val="001C2C40"/>
    <w:rsid w:val="001D2664"/>
    <w:rsid w:val="001D58C9"/>
    <w:rsid w:val="001D5B98"/>
    <w:rsid w:val="001E0AF0"/>
    <w:rsid w:val="001E0FE1"/>
    <w:rsid w:val="001E234B"/>
    <w:rsid w:val="001E3F73"/>
    <w:rsid w:val="001F3A60"/>
    <w:rsid w:val="0020301E"/>
    <w:rsid w:val="002050B8"/>
    <w:rsid w:val="00205B2F"/>
    <w:rsid w:val="0020669F"/>
    <w:rsid w:val="00206EF3"/>
    <w:rsid w:val="00212940"/>
    <w:rsid w:val="002153A9"/>
    <w:rsid w:val="00217CB5"/>
    <w:rsid w:val="00224B53"/>
    <w:rsid w:val="00226330"/>
    <w:rsid w:val="00226F7B"/>
    <w:rsid w:val="0023169F"/>
    <w:rsid w:val="00231C56"/>
    <w:rsid w:val="00233851"/>
    <w:rsid w:val="00233C9F"/>
    <w:rsid w:val="002412B9"/>
    <w:rsid w:val="002437B0"/>
    <w:rsid w:val="00243F4C"/>
    <w:rsid w:val="00245351"/>
    <w:rsid w:val="00252A23"/>
    <w:rsid w:val="002567E6"/>
    <w:rsid w:val="00261444"/>
    <w:rsid w:val="00261C51"/>
    <w:rsid w:val="002635D4"/>
    <w:rsid w:val="002638F7"/>
    <w:rsid w:val="00265244"/>
    <w:rsid w:val="00267F0A"/>
    <w:rsid w:val="002722FA"/>
    <w:rsid w:val="002762A8"/>
    <w:rsid w:val="002802A2"/>
    <w:rsid w:val="00283527"/>
    <w:rsid w:val="00285E50"/>
    <w:rsid w:val="00291280"/>
    <w:rsid w:val="00295E8F"/>
    <w:rsid w:val="0029690D"/>
    <w:rsid w:val="002973FB"/>
    <w:rsid w:val="002A17E1"/>
    <w:rsid w:val="002A21CA"/>
    <w:rsid w:val="002A42F7"/>
    <w:rsid w:val="002A5898"/>
    <w:rsid w:val="002B0693"/>
    <w:rsid w:val="002B0FBD"/>
    <w:rsid w:val="002B296D"/>
    <w:rsid w:val="002B2B09"/>
    <w:rsid w:val="002B3ED9"/>
    <w:rsid w:val="002B68B1"/>
    <w:rsid w:val="002C135B"/>
    <w:rsid w:val="002C2498"/>
    <w:rsid w:val="002C27F8"/>
    <w:rsid w:val="002C2F44"/>
    <w:rsid w:val="002C51E0"/>
    <w:rsid w:val="002D4A2E"/>
    <w:rsid w:val="002F022D"/>
    <w:rsid w:val="002F04A1"/>
    <w:rsid w:val="002F25FB"/>
    <w:rsid w:val="002F333F"/>
    <w:rsid w:val="002F39D9"/>
    <w:rsid w:val="002F7510"/>
    <w:rsid w:val="003014C0"/>
    <w:rsid w:val="0030411D"/>
    <w:rsid w:val="00305C46"/>
    <w:rsid w:val="00306392"/>
    <w:rsid w:val="00307686"/>
    <w:rsid w:val="0031369E"/>
    <w:rsid w:val="003230D1"/>
    <w:rsid w:val="0032542C"/>
    <w:rsid w:val="003277DE"/>
    <w:rsid w:val="003339D0"/>
    <w:rsid w:val="003358C2"/>
    <w:rsid w:val="00337AB6"/>
    <w:rsid w:val="00340267"/>
    <w:rsid w:val="00345D2C"/>
    <w:rsid w:val="00345F5E"/>
    <w:rsid w:val="00346B1B"/>
    <w:rsid w:val="003513A1"/>
    <w:rsid w:val="00351927"/>
    <w:rsid w:val="00351A7E"/>
    <w:rsid w:val="00354A45"/>
    <w:rsid w:val="00365892"/>
    <w:rsid w:val="0036597B"/>
    <w:rsid w:val="003672DE"/>
    <w:rsid w:val="00367FA9"/>
    <w:rsid w:val="00372A54"/>
    <w:rsid w:val="00374E27"/>
    <w:rsid w:val="00376C35"/>
    <w:rsid w:val="0038020F"/>
    <w:rsid w:val="00381455"/>
    <w:rsid w:val="00393A21"/>
    <w:rsid w:val="00394F76"/>
    <w:rsid w:val="00395066"/>
    <w:rsid w:val="003960F6"/>
    <w:rsid w:val="00397A57"/>
    <w:rsid w:val="003A18D9"/>
    <w:rsid w:val="003A1D09"/>
    <w:rsid w:val="003A2C33"/>
    <w:rsid w:val="003A70BC"/>
    <w:rsid w:val="003A733A"/>
    <w:rsid w:val="003B6115"/>
    <w:rsid w:val="003B700C"/>
    <w:rsid w:val="003C0A48"/>
    <w:rsid w:val="003C0A60"/>
    <w:rsid w:val="003C149E"/>
    <w:rsid w:val="003C4361"/>
    <w:rsid w:val="003C4B56"/>
    <w:rsid w:val="003C57DD"/>
    <w:rsid w:val="003D1060"/>
    <w:rsid w:val="003E3B39"/>
    <w:rsid w:val="003F68F3"/>
    <w:rsid w:val="00400912"/>
    <w:rsid w:val="0040511E"/>
    <w:rsid w:val="00407E0F"/>
    <w:rsid w:val="0041162A"/>
    <w:rsid w:val="00413EBD"/>
    <w:rsid w:val="004161FC"/>
    <w:rsid w:val="00416573"/>
    <w:rsid w:val="00416825"/>
    <w:rsid w:val="0041744C"/>
    <w:rsid w:val="00417C70"/>
    <w:rsid w:val="00420B09"/>
    <w:rsid w:val="004267F6"/>
    <w:rsid w:val="00433DD6"/>
    <w:rsid w:val="00437508"/>
    <w:rsid w:val="004403D5"/>
    <w:rsid w:val="00440DB6"/>
    <w:rsid w:val="004418DD"/>
    <w:rsid w:val="0044535F"/>
    <w:rsid w:val="00450C91"/>
    <w:rsid w:val="0045483B"/>
    <w:rsid w:val="00455080"/>
    <w:rsid w:val="00456D49"/>
    <w:rsid w:val="004653D7"/>
    <w:rsid w:val="0046711D"/>
    <w:rsid w:val="004675B9"/>
    <w:rsid w:val="004711FC"/>
    <w:rsid w:val="0047308B"/>
    <w:rsid w:val="0047436B"/>
    <w:rsid w:val="0047739C"/>
    <w:rsid w:val="00480252"/>
    <w:rsid w:val="00485DAB"/>
    <w:rsid w:val="00491142"/>
    <w:rsid w:val="00492A6F"/>
    <w:rsid w:val="004A3A42"/>
    <w:rsid w:val="004A68D8"/>
    <w:rsid w:val="004A6E56"/>
    <w:rsid w:val="004B130A"/>
    <w:rsid w:val="004B160D"/>
    <w:rsid w:val="004B2D12"/>
    <w:rsid w:val="004B4047"/>
    <w:rsid w:val="004C12E9"/>
    <w:rsid w:val="004C1F05"/>
    <w:rsid w:val="004C446A"/>
    <w:rsid w:val="004C65A3"/>
    <w:rsid w:val="004C7D89"/>
    <w:rsid w:val="004D0BE7"/>
    <w:rsid w:val="004D2B42"/>
    <w:rsid w:val="004D34B9"/>
    <w:rsid w:val="004D61CF"/>
    <w:rsid w:val="004D6DA9"/>
    <w:rsid w:val="004E1E50"/>
    <w:rsid w:val="004E208B"/>
    <w:rsid w:val="004F04A0"/>
    <w:rsid w:val="004F07A5"/>
    <w:rsid w:val="004F0E47"/>
    <w:rsid w:val="004F21A8"/>
    <w:rsid w:val="004F3B23"/>
    <w:rsid w:val="00501305"/>
    <w:rsid w:val="00503932"/>
    <w:rsid w:val="00504DC0"/>
    <w:rsid w:val="00505F0B"/>
    <w:rsid w:val="00506803"/>
    <w:rsid w:val="00510245"/>
    <w:rsid w:val="00517BC1"/>
    <w:rsid w:val="005250A5"/>
    <w:rsid w:val="00526027"/>
    <w:rsid w:val="0053265B"/>
    <w:rsid w:val="0053389C"/>
    <w:rsid w:val="00533ADB"/>
    <w:rsid w:val="005340E1"/>
    <w:rsid w:val="00537BB1"/>
    <w:rsid w:val="00542D3B"/>
    <w:rsid w:val="0054430F"/>
    <w:rsid w:val="0054498F"/>
    <w:rsid w:val="00544B9D"/>
    <w:rsid w:val="00545378"/>
    <w:rsid w:val="0054578C"/>
    <w:rsid w:val="00545CFC"/>
    <w:rsid w:val="005468CD"/>
    <w:rsid w:val="0054788D"/>
    <w:rsid w:val="00550F97"/>
    <w:rsid w:val="005511FA"/>
    <w:rsid w:val="00551F80"/>
    <w:rsid w:val="005539A0"/>
    <w:rsid w:val="00553BD4"/>
    <w:rsid w:val="00555305"/>
    <w:rsid w:val="00556515"/>
    <w:rsid w:val="00557337"/>
    <w:rsid w:val="005575EF"/>
    <w:rsid w:val="00561C4C"/>
    <w:rsid w:val="00561C9A"/>
    <w:rsid w:val="00562C98"/>
    <w:rsid w:val="00564159"/>
    <w:rsid w:val="00574500"/>
    <w:rsid w:val="00576AEE"/>
    <w:rsid w:val="00583BE0"/>
    <w:rsid w:val="00583F58"/>
    <w:rsid w:val="00587CF5"/>
    <w:rsid w:val="005903A8"/>
    <w:rsid w:val="005909BF"/>
    <w:rsid w:val="00590C1D"/>
    <w:rsid w:val="00590DD1"/>
    <w:rsid w:val="00592760"/>
    <w:rsid w:val="00594544"/>
    <w:rsid w:val="005946CD"/>
    <w:rsid w:val="005976A5"/>
    <w:rsid w:val="00597FA8"/>
    <w:rsid w:val="005A0CE1"/>
    <w:rsid w:val="005A45EA"/>
    <w:rsid w:val="005A74D8"/>
    <w:rsid w:val="005B0BD9"/>
    <w:rsid w:val="005B1D9E"/>
    <w:rsid w:val="005B2599"/>
    <w:rsid w:val="005B25C7"/>
    <w:rsid w:val="005B2A67"/>
    <w:rsid w:val="005B4B60"/>
    <w:rsid w:val="005B4B80"/>
    <w:rsid w:val="005B61BE"/>
    <w:rsid w:val="005C051D"/>
    <w:rsid w:val="005C0BA9"/>
    <w:rsid w:val="005C201C"/>
    <w:rsid w:val="005C4389"/>
    <w:rsid w:val="005C4A37"/>
    <w:rsid w:val="005D0941"/>
    <w:rsid w:val="005D6250"/>
    <w:rsid w:val="005D662C"/>
    <w:rsid w:val="005E0A87"/>
    <w:rsid w:val="005E2DEB"/>
    <w:rsid w:val="005E38D2"/>
    <w:rsid w:val="005E3C7A"/>
    <w:rsid w:val="005E3F28"/>
    <w:rsid w:val="005E5E5F"/>
    <w:rsid w:val="005F1F73"/>
    <w:rsid w:val="00606204"/>
    <w:rsid w:val="00606277"/>
    <w:rsid w:val="00606C0B"/>
    <w:rsid w:val="006108AA"/>
    <w:rsid w:val="00610C3B"/>
    <w:rsid w:val="0061192E"/>
    <w:rsid w:val="0062051B"/>
    <w:rsid w:val="006222A9"/>
    <w:rsid w:val="0062556C"/>
    <w:rsid w:val="006351B8"/>
    <w:rsid w:val="00641ED4"/>
    <w:rsid w:val="00642F05"/>
    <w:rsid w:val="00644E34"/>
    <w:rsid w:val="006479BC"/>
    <w:rsid w:val="0065002B"/>
    <w:rsid w:val="00651895"/>
    <w:rsid w:val="006559B7"/>
    <w:rsid w:val="00657E14"/>
    <w:rsid w:val="00662682"/>
    <w:rsid w:val="0066381D"/>
    <w:rsid w:val="00664968"/>
    <w:rsid w:val="00673F71"/>
    <w:rsid w:val="00677F35"/>
    <w:rsid w:val="00680661"/>
    <w:rsid w:val="00681466"/>
    <w:rsid w:val="0068266B"/>
    <w:rsid w:val="00685765"/>
    <w:rsid w:val="00686F07"/>
    <w:rsid w:val="00687962"/>
    <w:rsid w:val="00687D68"/>
    <w:rsid w:val="00695677"/>
    <w:rsid w:val="006A1874"/>
    <w:rsid w:val="006A2F80"/>
    <w:rsid w:val="006B3289"/>
    <w:rsid w:val="006B3F50"/>
    <w:rsid w:val="006B4645"/>
    <w:rsid w:val="006B4898"/>
    <w:rsid w:val="006B763F"/>
    <w:rsid w:val="006C01F4"/>
    <w:rsid w:val="006C69F5"/>
    <w:rsid w:val="006D02E8"/>
    <w:rsid w:val="006D37CC"/>
    <w:rsid w:val="006D6B0B"/>
    <w:rsid w:val="006E218A"/>
    <w:rsid w:val="006E4DE6"/>
    <w:rsid w:val="006E7414"/>
    <w:rsid w:val="006F1669"/>
    <w:rsid w:val="00700B6F"/>
    <w:rsid w:val="00704705"/>
    <w:rsid w:val="007064B2"/>
    <w:rsid w:val="00706557"/>
    <w:rsid w:val="00707281"/>
    <w:rsid w:val="00710415"/>
    <w:rsid w:val="0071051C"/>
    <w:rsid w:val="00711C87"/>
    <w:rsid w:val="0071232E"/>
    <w:rsid w:val="00712580"/>
    <w:rsid w:val="007137C8"/>
    <w:rsid w:val="0071477C"/>
    <w:rsid w:val="00715F5C"/>
    <w:rsid w:val="00724A32"/>
    <w:rsid w:val="00725578"/>
    <w:rsid w:val="007262F0"/>
    <w:rsid w:val="00726874"/>
    <w:rsid w:val="00726B49"/>
    <w:rsid w:val="0073022B"/>
    <w:rsid w:val="00731F9D"/>
    <w:rsid w:val="00731FA9"/>
    <w:rsid w:val="00740D00"/>
    <w:rsid w:val="007421B3"/>
    <w:rsid w:val="00743D94"/>
    <w:rsid w:val="007478EC"/>
    <w:rsid w:val="00751000"/>
    <w:rsid w:val="007527CE"/>
    <w:rsid w:val="007532A7"/>
    <w:rsid w:val="00760D86"/>
    <w:rsid w:val="00763371"/>
    <w:rsid w:val="00763FB6"/>
    <w:rsid w:val="00767CEE"/>
    <w:rsid w:val="00770BF2"/>
    <w:rsid w:val="00772F9B"/>
    <w:rsid w:val="0077580A"/>
    <w:rsid w:val="00783E72"/>
    <w:rsid w:val="00793A2A"/>
    <w:rsid w:val="007952D0"/>
    <w:rsid w:val="00795C20"/>
    <w:rsid w:val="007A036C"/>
    <w:rsid w:val="007A14C5"/>
    <w:rsid w:val="007A2A70"/>
    <w:rsid w:val="007A2D2C"/>
    <w:rsid w:val="007A39A1"/>
    <w:rsid w:val="007A6AC5"/>
    <w:rsid w:val="007A7BFD"/>
    <w:rsid w:val="007A7DD4"/>
    <w:rsid w:val="007B1D43"/>
    <w:rsid w:val="007B7F2A"/>
    <w:rsid w:val="007C08D8"/>
    <w:rsid w:val="007C4BEC"/>
    <w:rsid w:val="007D0A05"/>
    <w:rsid w:val="007E11B2"/>
    <w:rsid w:val="007E2F3B"/>
    <w:rsid w:val="007E5346"/>
    <w:rsid w:val="007F3134"/>
    <w:rsid w:val="007F3BED"/>
    <w:rsid w:val="007F6B4F"/>
    <w:rsid w:val="00800688"/>
    <w:rsid w:val="00804609"/>
    <w:rsid w:val="008103D0"/>
    <w:rsid w:val="00813918"/>
    <w:rsid w:val="00817CE2"/>
    <w:rsid w:val="00832678"/>
    <w:rsid w:val="00833507"/>
    <w:rsid w:val="0083471E"/>
    <w:rsid w:val="00837016"/>
    <w:rsid w:val="00840FC2"/>
    <w:rsid w:val="00842B66"/>
    <w:rsid w:val="008466FF"/>
    <w:rsid w:val="00860CCB"/>
    <w:rsid w:val="00862273"/>
    <w:rsid w:val="00863F22"/>
    <w:rsid w:val="0086545D"/>
    <w:rsid w:val="00870553"/>
    <w:rsid w:val="00870B39"/>
    <w:rsid w:val="0087177E"/>
    <w:rsid w:val="00874800"/>
    <w:rsid w:val="00876B78"/>
    <w:rsid w:val="00876FA6"/>
    <w:rsid w:val="0088684C"/>
    <w:rsid w:val="008879AE"/>
    <w:rsid w:val="008929D0"/>
    <w:rsid w:val="008935A8"/>
    <w:rsid w:val="008A1F86"/>
    <w:rsid w:val="008A3BE5"/>
    <w:rsid w:val="008A4D8E"/>
    <w:rsid w:val="008A5FB5"/>
    <w:rsid w:val="008A79FA"/>
    <w:rsid w:val="008B0639"/>
    <w:rsid w:val="008B2A16"/>
    <w:rsid w:val="008B6F3D"/>
    <w:rsid w:val="008C26EF"/>
    <w:rsid w:val="008C370F"/>
    <w:rsid w:val="008C42D3"/>
    <w:rsid w:val="008C747F"/>
    <w:rsid w:val="008C7D3D"/>
    <w:rsid w:val="008D3559"/>
    <w:rsid w:val="008E4353"/>
    <w:rsid w:val="008F4428"/>
    <w:rsid w:val="008F4FF3"/>
    <w:rsid w:val="00901AE7"/>
    <w:rsid w:val="00906E9F"/>
    <w:rsid w:val="00906F86"/>
    <w:rsid w:val="00910CA3"/>
    <w:rsid w:val="00912317"/>
    <w:rsid w:val="00916900"/>
    <w:rsid w:val="00924E5D"/>
    <w:rsid w:val="0092558B"/>
    <w:rsid w:val="009270F4"/>
    <w:rsid w:val="00927B97"/>
    <w:rsid w:val="00931AC1"/>
    <w:rsid w:val="00933DCC"/>
    <w:rsid w:val="00935E3B"/>
    <w:rsid w:val="00944503"/>
    <w:rsid w:val="009466EA"/>
    <w:rsid w:val="009520B1"/>
    <w:rsid w:val="009522DA"/>
    <w:rsid w:val="00962478"/>
    <w:rsid w:val="0096254D"/>
    <w:rsid w:val="009706ED"/>
    <w:rsid w:val="00970C2A"/>
    <w:rsid w:val="00974C50"/>
    <w:rsid w:val="00976BDB"/>
    <w:rsid w:val="009868AC"/>
    <w:rsid w:val="0098748E"/>
    <w:rsid w:val="00990144"/>
    <w:rsid w:val="00991D39"/>
    <w:rsid w:val="00995BF6"/>
    <w:rsid w:val="009966A4"/>
    <w:rsid w:val="00996713"/>
    <w:rsid w:val="009A082C"/>
    <w:rsid w:val="009A2DD7"/>
    <w:rsid w:val="009A76BB"/>
    <w:rsid w:val="009A7B4D"/>
    <w:rsid w:val="009B1BF5"/>
    <w:rsid w:val="009B5663"/>
    <w:rsid w:val="009B7A67"/>
    <w:rsid w:val="009C1266"/>
    <w:rsid w:val="009C2A7D"/>
    <w:rsid w:val="009C2F9D"/>
    <w:rsid w:val="009C7636"/>
    <w:rsid w:val="009D51D1"/>
    <w:rsid w:val="009E2A55"/>
    <w:rsid w:val="009F1196"/>
    <w:rsid w:val="009F3F92"/>
    <w:rsid w:val="009F416E"/>
    <w:rsid w:val="009F5013"/>
    <w:rsid w:val="00A03E3C"/>
    <w:rsid w:val="00A07A51"/>
    <w:rsid w:val="00A12CE7"/>
    <w:rsid w:val="00A16CEC"/>
    <w:rsid w:val="00A206B1"/>
    <w:rsid w:val="00A21378"/>
    <w:rsid w:val="00A219C1"/>
    <w:rsid w:val="00A21CB7"/>
    <w:rsid w:val="00A23DA2"/>
    <w:rsid w:val="00A25F3C"/>
    <w:rsid w:val="00A263E3"/>
    <w:rsid w:val="00A26602"/>
    <w:rsid w:val="00A327C0"/>
    <w:rsid w:val="00A3397C"/>
    <w:rsid w:val="00A36756"/>
    <w:rsid w:val="00A37235"/>
    <w:rsid w:val="00A412A1"/>
    <w:rsid w:val="00A42F94"/>
    <w:rsid w:val="00A43AC6"/>
    <w:rsid w:val="00A448D7"/>
    <w:rsid w:val="00A479A9"/>
    <w:rsid w:val="00A5099A"/>
    <w:rsid w:val="00A510E9"/>
    <w:rsid w:val="00A52B1A"/>
    <w:rsid w:val="00A52E37"/>
    <w:rsid w:val="00A53410"/>
    <w:rsid w:val="00A53A05"/>
    <w:rsid w:val="00A541F6"/>
    <w:rsid w:val="00A54D36"/>
    <w:rsid w:val="00A555E7"/>
    <w:rsid w:val="00A55BA9"/>
    <w:rsid w:val="00A560D1"/>
    <w:rsid w:val="00A563A7"/>
    <w:rsid w:val="00A640D9"/>
    <w:rsid w:val="00A6727B"/>
    <w:rsid w:val="00A7171A"/>
    <w:rsid w:val="00A71D15"/>
    <w:rsid w:val="00A75997"/>
    <w:rsid w:val="00A80CBD"/>
    <w:rsid w:val="00A82B7E"/>
    <w:rsid w:val="00A84FB0"/>
    <w:rsid w:val="00A85E3A"/>
    <w:rsid w:val="00A87254"/>
    <w:rsid w:val="00A9127A"/>
    <w:rsid w:val="00A91B98"/>
    <w:rsid w:val="00A95246"/>
    <w:rsid w:val="00A95974"/>
    <w:rsid w:val="00AA1952"/>
    <w:rsid w:val="00AA2AAC"/>
    <w:rsid w:val="00AA447E"/>
    <w:rsid w:val="00AA6389"/>
    <w:rsid w:val="00AA6E70"/>
    <w:rsid w:val="00AB23E7"/>
    <w:rsid w:val="00AB2F81"/>
    <w:rsid w:val="00AB2FFD"/>
    <w:rsid w:val="00AB4B49"/>
    <w:rsid w:val="00AB4E61"/>
    <w:rsid w:val="00AC4B75"/>
    <w:rsid w:val="00AC56E1"/>
    <w:rsid w:val="00AD4118"/>
    <w:rsid w:val="00AE3EB7"/>
    <w:rsid w:val="00AF0DA3"/>
    <w:rsid w:val="00AF2919"/>
    <w:rsid w:val="00AF6277"/>
    <w:rsid w:val="00AF74CA"/>
    <w:rsid w:val="00B02CD5"/>
    <w:rsid w:val="00B03309"/>
    <w:rsid w:val="00B067DA"/>
    <w:rsid w:val="00B11448"/>
    <w:rsid w:val="00B129CD"/>
    <w:rsid w:val="00B173EA"/>
    <w:rsid w:val="00B17CC3"/>
    <w:rsid w:val="00B2090F"/>
    <w:rsid w:val="00B42C23"/>
    <w:rsid w:val="00B45C0D"/>
    <w:rsid w:val="00B505D0"/>
    <w:rsid w:val="00B509CD"/>
    <w:rsid w:val="00B5276F"/>
    <w:rsid w:val="00B57A66"/>
    <w:rsid w:val="00B614E1"/>
    <w:rsid w:val="00B633F2"/>
    <w:rsid w:val="00B65003"/>
    <w:rsid w:val="00B7277B"/>
    <w:rsid w:val="00B73A3C"/>
    <w:rsid w:val="00B73A59"/>
    <w:rsid w:val="00B74D2A"/>
    <w:rsid w:val="00B7602D"/>
    <w:rsid w:val="00B76ECF"/>
    <w:rsid w:val="00B80D92"/>
    <w:rsid w:val="00B8238A"/>
    <w:rsid w:val="00B83045"/>
    <w:rsid w:val="00B86EBA"/>
    <w:rsid w:val="00B902AC"/>
    <w:rsid w:val="00B923D4"/>
    <w:rsid w:val="00B92FCF"/>
    <w:rsid w:val="00B96EA8"/>
    <w:rsid w:val="00BA0968"/>
    <w:rsid w:val="00BA122A"/>
    <w:rsid w:val="00BA2ADA"/>
    <w:rsid w:val="00BA5C1C"/>
    <w:rsid w:val="00BA7069"/>
    <w:rsid w:val="00BB0B72"/>
    <w:rsid w:val="00BB0C50"/>
    <w:rsid w:val="00BB1CA0"/>
    <w:rsid w:val="00BB2CBB"/>
    <w:rsid w:val="00BB300E"/>
    <w:rsid w:val="00BC1A57"/>
    <w:rsid w:val="00BC286A"/>
    <w:rsid w:val="00BD11BE"/>
    <w:rsid w:val="00BD3B99"/>
    <w:rsid w:val="00BD654E"/>
    <w:rsid w:val="00BD727E"/>
    <w:rsid w:val="00BE06B2"/>
    <w:rsid w:val="00BE0CE3"/>
    <w:rsid w:val="00BE17B8"/>
    <w:rsid w:val="00BE61FB"/>
    <w:rsid w:val="00BF249C"/>
    <w:rsid w:val="00BF353A"/>
    <w:rsid w:val="00BF5E65"/>
    <w:rsid w:val="00BF780A"/>
    <w:rsid w:val="00C01927"/>
    <w:rsid w:val="00C05FD0"/>
    <w:rsid w:val="00C07286"/>
    <w:rsid w:val="00C11F8D"/>
    <w:rsid w:val="00C14BE0"/>
    <w:rsid w:val="00C152C6"/>
    <w:rsid w:val="00C177FE"/>
    <w:rsid w:val="00C234F1"/>
    <w:rsid w:val="00C24284"/>
    <w:rsid w:val="00C24B89"/>
    <w:rsid w:val="00C256D3"/>
    <w:rsid w:val="00C26E65"/>
    <w:rsid w:val="00C30EAD"/>
    <w:rsid w:val="00C3292A"/>
    <w:rsid w:val="00C353BA"/>
    <w:rsid w:val="00C35714"/>
    <w:rsid w:val="00C369E5"/>
    <w:rsid w:val="00C40EF3"/>
    <w:rsid w:val="00C42A21"/>
    <w:rsid w:val="00C447BA"/>
    <w:rsid w:val="00C47342"/>
    <w:rsid w:val="00C47EE9"/>
    <w:rsid w:val="00C50174"/>
    <w:rsid w:val="00C5037B"/>
    <w:rsid w:val="00C50FD0"/>
    <w:rsid w:val="00C52812"/>
    <w:rsid w:val="00C52C79"/>
    <w:rsid w:val="00C620EF"/>
    <w:rsid w:val="00C6314F"/>
    <w:rsid w:val="00C6380F"/>
    <w:rsid w:val="00C66E5A"/>
    <w:rsid w:val="00C67B2D"/>
    <w:rsid w:val="00C74773"/>
    <w:rsid w:val="00C76268"/>
    <w:rsid w:val="00C76FC3"/>
    <w:rsid w:val="00C77288"/>
    <w:rsid w:val="00C81BC7"/>
    <w:rsid w:val="00C945E2"/>
    <w:rsid w:val="00C94E90"/>
    <w:rsid w:val="00CA17C1"/>
    <w:rsid w:val="00CA2FA4"/>
    <w:rsid w:val="00CA64BA"/>
    <w:rsid w:val="00CB7D27"/>
    <w:rsid w:val="00CB7FCB"/>
    <w:rsid w:val="00CC5380"/>
    <w:rsid w:val="00CC6DC3"/>
    <w:rsid w:val="00CC7B95"/>
    <w:rsid w:val="00CD0ABE"/>
    <w:rsid w:val="00CD3439"/>
    <w:rsid w:val="00CD50E5"/>
    <w:rsid w:val="00CD5165"/>
    <w:rsid w:val="00CD5471"/>
    <w:rsid w:val="00CE0A50"/>
    <w:rsid w:val="00CE29BE"/>
    <w:rsid w:val="00CE3779"/>
    <w:rsid w:val="00CF1465"/>
    <w:rsid w:val="00CF56E7"/>
    <w:rsid w:val="00CF65B5"/>
    <w:rsid w:val="00D0001A"/>
    <w:rsid w:val="00D01FE5"/>
    <w:rsid w:val="00D02DBC"/>
    <w:rsid w:val="00D03714"/>
    <w:rsid w:val="00D03F30"/>
    <w:rsid w:val="00D06F2B"/>
    <w:rsid w:val="00D11AB7"/>
    <w:rsid w:val="00D11C70"/>
    <w:rsid w:val="00D127D9"/>
    <w:rsid w:val="00D154FE"/>
    <w:rsid w:val="00D219AA"/>
    <w:rsid w:val="00D21BEE"/>
    <w:rsid w:val="00D2715E"/>
    <w:rsid w:val="00D33324"/>
    <w:rsid w:val="00D33482"/>
    <w:rsid w:val="00D35912"/>
    <w:rsid w:val="00D35DB5"/>
    <w:rsid w:val="00D37E6D"/>
    <w:rsid w:val="00D402FE"/>
    <w:rsid w:val="00D4298C"/>
    <w:rsid w:val="00D450AD"/>
    <w:rsid w:val="00D50EE8"/>
    <w:rsid w:val="00D538B7"/>
    <w:rsid w:val="00D53B82"/>
    <w:rsid w:val="00D5718A"/>
    <w:rsid w:val="00D57FE8"/>
    <w:rsid w:val="00D60D8F"/>
    <w:rsid w:val="00D6102A"/>
    <w:rsid w:val="00D61B9E"/>
    <w:rsid w:val="00D64123"/>
    <w:rsid w:val="00D65D35"/>
    <w:rsid w:val="00D70A60"/>
    <w:rsid w:val="00D76ED2"/>
    <w:rsid w:val="00D91909"/>
    <w:rsid w:val="00D964FD"/>
    <w:rsid w:val="00DA2508"/>
    <w:rsid w:val="00DA4972"/>
    <w:rsid w:val="00DA6B7A"/>
    <w:rsid w:val="00DB0747"/>
    <w:rsid w:val="00DB446F"/>
    <w:rsid w:val="00DB4D74"/>
    <w:rsid w:val="00DB6134"/>
    <w:rsid w:val="00DC030D"/>
    <w:rsid w:val="00DC107D"/>
    <w:rsid w:val="00DC11AA"/>
    <w:rsid w:val="00DC3391"/>
    <w:rsid w:val="00DC3922"/>
    <w:rsid w:val="00DC52DE"/>
    <w:rsid w:val="00DC6E5D"/>
    <w:rsid w:val="00DD1DE3"/>
    <w:rsid w:val="00DD2553"/>
    <w:rsid w:val="00DD41C8"/>
    <w:rsid w:val="00DE02A8"/>
    <w:rsid w:val="00DE059A"/>
    <w:rsid w:val="00DE33CA"/>
    <w:rsid w:val="00DE42DD"/>
    <w:rsid w:val="00DE6494"/>
    <w:rsid w:val="00DE7CF6"/>
    <w:rsid w:val="00DF635F"/>
    <w:rsid w:val="00E00C5E"/>
    <w:rsid w:val="00E016D9"/>
    <w:rsid w:val="00E03629"/>
    <w:rsid w:val="00E04ACF"/>
    <w:rsid w:val="00E06CF5"/>
    <w:rsid w:val="00E071FA"/>
    <w:rsid w:val="00E11631"/>
    <w:rsid w:val="00E22070"/>
    <w:rsid w:val="00E228DE"/>
    <w:rsid w:val="00E22C83"/>
    <w:rsid w:val="00E230C7"/>
    <w:rsid w:val="00E238D4"/>
    <w:rsid w:val="00E27457"/>
    <w:rsid w:val="00E30850"/>
    <w:rsid w:val="00E32E6F"/>
    <w:rsid w:val="00E32F3A"/>
    <w:rsid w:val="00E375B5"/>
    <w:rsid w:val="00E3769C"/>
    <w:rsid w:val="00E37A77"/>
    <w:rsid w:val="00E41D4E"/>
    <w:rsid w:val="00E41EBC"/>
    <w:rsid w:val="00E4337E"/>
    <w:rsid w:val="00E45B8D"/>
    <w:rsid w:val="00E46871"/>
    <w:rsid w:val="00E5101E"/>
    <w:rsid w:val="00E51977"/>
    <w:rsid w:val="00E548AD"/>
    <w:rsid w:val="00E56107"/>
    <w:rsid w:val="00E57BF9"/>
    <w:rsid w:val="00E606E9"/>
    <w:rsid w:val="00E67850"/>
    <w:rsid w:val="00E71822"/>
    <w:rsid w:val="00E72053"/>
    <w:rsid w:val="00E73A69"/>
    <w:rsid w:val="00E73D27"/>
    <w:rsid w:val="00E743D9"/>
    <w:rsid w:val="00E77324"/>
    <w:rsid w:val="00E77A00"/>
    <w:rsid w:val="00E77B31"/>
    <w:rsid w:val="00E83EC7"/>
    <w:rsid w:val="00E863B7"/>
    <w:rsid w:val="00E866EF"/>
    <w:rsid w:val="00E90738"/>
    <w:rsid w:val="00E91A92"/>
    <w:rsid w:val="00E92F40"/>
    <w:rsid w:val="00EA01CB"/>
    <w:rsid w:val="00EA2AB5"/>
    <w:rsid w:val="00EA372B"/>
    <w:rsid w:val="00EA644C"/>
    <w:rsid w:val="00EA7C73"/>
    <w:rsid w:val="00EB1CB2"/>
    <w:rsid w:val="00EB3B4F"/>
    <w:rsid w:val="00EC002D"/>
    <w:rsid w:val="00EC5C29"/>
    <w:rsid w:val="00ED0A20"/>
    <w:rsid w:val="00ED0CBE"/>
    <w:rsid w:val="00ED0FD1"/>
    <w:rsid w:val="00ED3619"/>
    <w:rsid w:val="00EE1E5F"/>
    <w:rsid w:val="00EE46E2"/>
    <w:rsid w:val="00EE4E9C"/>
    <w:rsid w:val="00EE6C5E"/>
    <w:rsid w:val="00EE7324"/>
    <w:rsid w:val="00EF3887"/>
    <w:rsid w:val="00EF43E2"/>
    <w:rsid w:val="00EF5688"/>
    <w:rsid w:val="00EF5FD1"/>
    <w:rsid w:val="00EF7241"/>
    <w:rsid w:val="00F02125"/>
    <w:rsid w:val="00F04769"/>
    <w:rsid w:val="00F055A6"/>
    <w:rsid w:val="00F07FDB"/>
    <w:rsid w:val="00F11D0E"/>
    <w:rsid w:val="00F134A4"/>
    <w:rsid w:val="00F141AA"/>
    <w:rsid w:val="00F15F4A"/>
    <w:rsid w:val="00F20BF5"/>
    <w:rsid w:val="00F2179A"/>
    <w:rsid w:val="00F2390E"/>
    <w:rsid w:val="00F32578"/>
    <w:rsid w:val="00F35532"/>
    <w:rsid w:val="00F37862"/>
    <w:rsid w:val="00F40492"/>
    <w:rsid w:val="00F44831"/>
    <w:rsid w:val="00F4776B"/>
    <w:rsid w:val="00F50E4E"/>
    <w:rsid w:val="00F51E17"/>
    <w:rsid w:val="00F51E87"/>
    <w:rsid w:val="00F55EFE"/>
    <w:rsid w:val="00F56100"/>
    <w:rsid w:val="00F56F9C"/>
    <w:rsid w:val="00F60292"/>
    <w:rsid w:val="00F6055B"/>
    <w:rsid w:val="00F62580"/>
    <w:rsid w:val="00F6450C"/>
    <w:rsid w:val="00F66CFF"/>
    <w:rsid w:val="00F75598"/>
    <w:rsid w:val="00F77E9E"/>
    <w:rsid w:val="00F8243D"/>
    <w:rsid w:val="00F82FB8"/>
    <w:rsid w:val="00F83B59"/>
    <w:rsid w:val="00F864C6"/>
    <w:rsid w:val="00F87C0B"/>
    <w:rsid w:val="00F928A0"/>
    <w:rsid w:val="00F93DA7"/>
    <w:rsid w:val="00F94824"/>
    <w:rsid w:val="00F94935"/>
    <w:rsid w:val="00F95FDE"/>
    <w:rsid w:val="00F96C8B"/>
    <w:rsid w:val="00F97A72"/>
    <w:rsid w:val="00FA6657"/>
    <w:rsid w:val="00FA7967"/>
    <w:rsid w:val="00FB2871"/>
    <w:rsid w:val="00FB557F"/>
    <w:rsid w:val="00FC12B7"/>
    <w:rsid w:val="00FC1CF4"/>
    <w:rsid w:val="00FC6225"/>
    <w:rsid w:val="00FC66BF"/>
    <w:rsid w:val="00FC6887"/>
    <w:rsid w:val="00FC69D3"/>
    <w:rsid w:val="00FC7678"/>
    <w:rsid w:val="00FD0922"/>
    <w:rsid w:val="00FD0E61"/>
    <w:rsid w:val="00FD5506"/>
    <w:rsid w:val="00FE0243"/>
    <w:rsid w:val="00FE06FF"/>
    <w:rsid w:val="00FE1B36"/>
    <w:rsid w:val="00FE70EA"/>
    <w:rsid w:val="00FF25C0"/>
    <w:rsid w:val="00FF5BC5"/>
    <w:rsid w:val="00FF6592"/>
    <w:rsid w:val="00FF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FC13"/>
  <w15:chartTrackingRefBased/>
  <w15:docId w15:val="{7DEB0A71-8E86-4E9C-96B0-9E39BC00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53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C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64159"/>
    <w:pPr>
      <w:keepNext/>
      <w:keepLines/>
      <w:spacing w:after="0" w:line="240" w:lineRule="atLeast"/>
      <w:jc w:val="center"/>
      <w:outlineLvl w:val="2"/>
    </w:pPr>
    <w:rPr>
      <w:rFonts w:ascii="SPLiteraturuly MT" w:eastAsia="Times New Roman" w:hAnsi="SPLiteraturuly MT" w:cs="Times New Roman"/>
      <w:b/>
      <w:spacing w:val="50"/>
      <w:sz w:val="20"/>
      <w:szCs w:val="20"/>
    </w:rPr>
  </w:style>
  <w:style w:type="paragraph" w:styleId="Heading4">
    <w:name w:val="heading 4"/>
    <w:basedOn w:val="Normal"/>
    <w:next w:val="Normal"/>
    <w:link w:val="Heading4Char"/>
    <w:unhideWhenUsed/>
    <w:qFormat/>
    <w:rsid w:val="0087177E"/>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51977"/>
    <w:pPr>
      <w:keepNext/>
      <w:keepLines/>
      <w:spacing w:before="220" w:after="40" w:line="240" w:lineRule="auto"/>
      <w:outlineLvl w:val="4"/>
    </w:pPr>
    <w:rPr>
      <w:rFonts w:ascii="Times New Roman" w:eastAsia="Times New Roman" w:hAnsi="Times New Roman" w:cs="Times New Roman"/>
      <w:b/>
      <w:lang w:eastAsia="ka-GE"/>
    </w:rPr>
  </w:style>
  <w:style w:type="paragraph" w:styleId="Heading6">
    <w:name w:val="heading 6"/>
    <w:basedOn w:val="Normal"/>
    <w:next w:val="Normal"/>
    <w:link w:val="Heading6Char"/>
    <w:qFormat/>
    <w:rsid w:val="00564159"/>
    <w:pPr>
      <w:keepNext/>
      <w:keepLines/>
      <w:tabs>
        <w:tab w:val="left" w:pos="720"/>
      </w:tabs>
      <w:spacing w:before="240" w:after="0" w:line="240" w:lineRule="auto"/>
      <w:outlineLvl w:val="5"/>
    </w:pPr>
    <w:rPr>
      <w:rFonts w:ascii="SPLiteraturuly" w:eastAsia="Times New Roman" w:hAnsi="SPLiteraturuly" w:cs="Times New Roman"/>
      <w:b/>
      <w:sz w:val="20"/>
      <w:szCs w:val="24"/>
    </w:rPr>
  </w:style>
  <w:style w:type="paragraph" w:styleId="Heading7">
    <w:name w:val="heading 7"/>
    <w:basedOn w:val="Normal"/>
    <w:next w:val="Normal"/>
    <w:link w:val="Heading7Char"/>
    <w:unhideWhenUsed/>
    <w:qFormat/>
    <w:rsid w:val="00E743D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927B97"/>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927B97"/>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3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7C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64159"/>
    <w:rPr>
      <w:rFonts w:ascii="SPLiteraturuly MT" w:eastAsia="Times New Roman" w:hAnsi="SPLiteraturuly MT" w:cs="Times New Roman"/>
      <w:b/>
      <w:spacing w:val="50"/>
      <w:sz w:val="20"/>
      <w:szCs w:val="20"/>
    </w:rPr>
  </w:style>
  <w:style w:type="character" w:customStyle="1" w:styleId="Heading4Char">
    <w:name w:val="Heading 4 Char"/>
    <w:basedOn w:val="DefaultParagraphFont"/>
    <w:link w:val="Heading4"/>
    <w:rsid w:val="0087177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51977"/>
    <w:rPr>
      <w:rFonts w:ascii="Times New Roman" w:eastAsia="Times New Roman" w:hAnsi="Times New Roman" w:cs="Times New Roman"/>
      <w:b/>
      <w:lang w:eastAsia="ka-GE"/>
    </w:rPr>
  </w:style>
  <w:style w:type="character" w:customStyle="1" w:styleId="Heading6Char">
    <w:name w:val="Heading 6 Char"/>
    <w:basedOn w:val="DefaultParagraphFont"/>
    <w:link w:val="Heading6"/>
    <w:rsid w:val="00564159"/>
    <w:rPr>
      <w:rFonts w:ascii="SPLiteraturuly" w:eastAsia="Times New Roman" w:hAnsi="SPLiteraturuly" w:cs="Times New Roman"/>
      <w:b/>
      <w:sz w:val="20"/>
      <w:szCs w:val="24"/>
    </w:rPr>
  </w:style>
  <w:style w:type="character" w:customStyle="1" w:styleId="Heading7Char">
    <w:name w:val="Heading 7 Char"/>
    <w:basedOn w:val="DefaultParagraphFont"/>
    <w:link w:val="Heading7"/>
    <w:rsid w:val="00E743D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927B97"/>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927B97"/>
    <w:rPr>
      <w:rFonts w:ascii="Arial" w:eastAsia="Times New Roman" w:hAnsi="Arial" w:cs="Times New Roman"/>
      <w:b/>
      <w:i/>
      <w:sz w:val="18"/>
      <w:szCs w:val="20"/>
      <w:lang w:eastAsia="it-IT"/>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455080"/>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87177E"/>
  </w:style>
  <w:style w:type="paragraph" w:customStyle="1" w:styleId="parlamdrst">
    <w:name w:val="parlamdrst"/>
    <w:basedOn w:val="PlainText"/>
    <w:autoRedefine/>
    <w:rsid w:val="00564159"/>
    <w:pPr>
      <w:pageBreakBefore w:val="0"/>
      <w:tabs>
        <w:tab w:val="left" w:pos="283"/>
      </w:tabs>
      <w:spacing w:before="0"/>
      <w:ind w:firstLine="284"/>
      <w:jc w:val="both"/>
    </w:pPr>
    <w:rPr>
      <w:rFonts w:cs="Times New Roman"/>
      <w:i w:val="0"/>
      <w:sz w:val="22"/>
      <w:szCs w:val="24"/>
    </w:rPr>
  </w:style>
  <w:style w:type="paragraph" w:styleId="PlainText">
    <w:name w:val="Plain Text"/>
    <w:basedOn w:val="Normal"/>
    <w:link w:val="PlainTextChar"/>
    <w:uiPriority w:val="99"/>
    <w:rsid w:val="00564159"/>
    <w:pPr>
      <w:pageBreakBefore/>
      <w:spacing w:before="120" w:after="0" w:line="240" w:lineRule="auto"/>
      <w:jc w:val="center"/>
    </w:pPr>
    <w:rPr>
      <w:rFonts w:ascii="SPLiteraturuly" w:eastAsia="Times New Roman" w:hAnsi="SPLiteraturuly" w:cs="Courier New"/>
      <w:i/>
      <w:sz w:val="20"/>
      <w:szCs w:val="20"/>
    </w:rPr>
  </w:style>
  <w:style w:type="character" w:customStyle="1" w:styleId="PlainTextChar">
    <w:name w:val="Plain Text Char"/>
    <w:basedOn w:val="DefaultParagraphFont"/>
    <w:link w:val="PlainText"/>
    <w:uiPriority w:val="99"/>
    <w:rsid w:val="00564159"/>
    <w:rPr>
      <w:rFonts w:ascii="SPLiteraturuly" w:eastAsia="Times New Roman" w:hAnsi="SPLiteraturuly" w:cs="Courier New"/>
      <w:i/>
      <w:sz w:val="20"/>
      <w:szCs w:val="20"/>
    </w:rPr>
  </w:style>
  <w:style w:type="paragraph" w:customStyle="1" w:styleId="chveulebrivi">
    <w:name w:val="chveulebrivi"/>
    <w:basedOn w:val="PlainText"/>
    <w:autoRedefine/>
    <w:rsid w:val="00564159"/>
    <w:pPr>
      <w:pageBreakBefore w:val="0"/>
      <w:tabs>
        <w:tab w:val="left" w:pos="0"/>
      </w:tabs>
      <w:spacing w:before="0"/>
      <w:ind w:firstLine="284"/>
      <w:jc w:val="both"/>
    </w:pPr>
    <w:rPr>
      <w:i w:val="0"/>
      <w:iCs/>
      <w:snapToGrid w:val="0"/>
      <w:kern w:val="28"/>
    </w:rPr>
  </w:style>
  <w:style w:type="paragraph" w:customStyle="1" w:styleId="data">
    <w:name w:val="data"/>
    <w:basedOn w:val="chveulebrivi"/>
    <w:autoRedefine/>
    <w:rsid w:val="00564159"/>
    <w:pPr>
      <w:tabs>
        <w:tab w:val="left" w:pos="720"/>
      </w:tabs>
      <w:ind w:firstLine="0"/>
    </w:pPr>
    <w:rPr>
      <w:i/>
    </w:rPr>
  </w:style>
  <w:style w:type="character" w:styleId="PageNumber">
    <w:name w:val="page number"/>
    <w:basedOn w:val="DefaultParagraphFont"/>
    <w:rsid w:val="00564159"/>
  </w:style>
  <w:style w:type="paragraph" w:customStyle="1" w:styleId="petiti">
    <w:name w:val="petiti"/>
    <w:basedOn w:val="chveulebrivi"/>
    <w:autoRedefine/>
    <w:rsid w:val="00564159"/>
    <w:pPr>
      <w:widowControl w:val="0"/>
      <w:tabs>
        <w:tab w:val="left" w:pos="1718"/>
      </w:tabs>
      <w:spacing w:before="120"/>
      <w:ind w:left="284" w:firstLine="0"/>
    </w:pPr>
    <w:rPr>
      <w:i/>
      <w:iCs w:val="0"/>
      <w:sz w:val="17"/>
    </w:rPr>
  </w:style>
  <w:style w:type="paragraph" w:customStyle="1" w:styleId="prezident">
    <w:name w:val="prezident"/>
    <w:basedOn w:val="chveulebrivi"/>
    <w:autoRedefine/>
    <w:rsid w:val="00564159"/>
    <w:pPr>
      <w:tabs>
        <w:tab w:val="left" w:pos="720"/>
      </w:tabs>
      <w:ind w:firstLine="0"/>
    </w:pPr>
    <w:rPr>
      <w:rFonts w:cs="Times New Roman"/>
    </w:rPr>
  </w:style>
  <w:style w:type="paragraph" w:styleId="Title">
    <w:name w:val="Title"/>
    <w:basedOn w:val="Normal"/>
    <w:link w:val="TitleChar"/>
    <w:qFormat/>
    <w:rsid w:val="00564159"/>
    <w:pPr>
      <w:tabs>
        <w:tab w:val="left" w:pos="720"/>
      </w:tabs>
      <w:spacing w:before="6000" w:after="60" w:line="240" w:lineRule="auto"/>
      <w:jc w:val="center"/>
      <w:outlineLvl w:val="0"/>
    </w:pPr>
    <w:rPr>
      <w:rFonts w:ascii="SPGrotesk" w:eastAsia="Times New Roman" w:hAnsi="SPGrotesk" w:cs="Times New Roman"/>
      <w:b/>
      <w:spacing w:val="60"/>
      <w:kern w:val="28"/>
      <w:sz w:val="32"/>
      <w:szCs w:val="24"/>
    </w:rPr>
  </w:style>
  <w:style w:type="character" w:customStyle="1" w:styleId="TitleChar">
    <w:name w:val="Title Char"/>
    <w:basedOn w:val="DefaultParagraphFont"/>
    <w:link w:val="Title"/>
    <w:rsid w:val="00564159"/>
    <w:rPr>
      <w:rFonts w:ascii="SPGrotesk" w:eastAsia="Times New Roman" w:hAnsi="SPGrotesk" w:cs="Times New Roman"/>
      <w:b/>
      <w:spacing w:val="60"/>
      <w:kern w:val="28"/>
      <w:sz w:val="32"/>
      <w:szCs w:val="24"/>
    </w:rPr>
  </w:style>
  <w:style w:type="paragraph" w:styleId="TOC1">
    <w:name w:val="toc 1"/>
    <w:basedOn w:val="Normal"/>
    <w:next w:val="Normal"/>
    <w:autoRedefine/>
    <w:rsid w:val="00564159"/>
    <w:pPr>
      <w:spacing w:after="0" w:line="240" w:lineRule="auto"/>
      <w:jc w:val="both"/>
    </w:pPr>
    <w:rPr>
      <w:rFonts w:ascii="SPLiteraturuly" w:eastAsia="Times New Roman" w:hAnsi="SPLiteraturuly" w:cs="Times New Roman"/>
      <w:sz w:val="24"/>
      <w:szCs w:val="20"/>
    </w:rPr>
  </w:style>
  <w:style w:type="paragraph" w:styleId="Footer">
    <w:name w:val="footer"/>
    <w:basedOn w:val="Normal"/>
    <w:link w:val="FooterChar"/>
    <w:uiPriority w:val="99"/>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64159"/>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564159"/>
    <w:rPr>
      <w:rFonts w:ascii="SPLiteraturuly" w:eastAsia="Times New Roman" w:hAnsi="SPLiteraturuly" w:cs="Times New Roman"/>
      <w:sz w:val="24"/>
      <w:szCs w:val="24"/>
    </w:rPr>
  </w:style>
  <w:style w:type="paragraph" w:styleId="FootnoteText">
    <w:name w:val="footnote text"/>
    <w:basedOn w:val="Normal"/>
    <w:link w:val="FootnoteTextChar"/>
    <w:uiPriority w:val="99"/>
    <w:rsid w:val="00564159"/>
    <w:pPr>
      <w:tabs>
        <w:tab w:val="left" w:pos="720"/>
      </w:tabs>
      <w:spacing w:after="0" w:line="240" w:lineRule="auto"/>
      <w:jc w:val="both"/>
    </w:pPr>
    <w:rPr>
      <w:rFonts w:ascii="SPLiteraturuly" w:eastAsia="Times New Roman" w:hAnsi="SPLiteraturuly" w:cs="Times New Roman"/>
      <w:sz w:val="24"/>
      <w:szCs w:val="24"/>
    </w:rPr>
  </w:style>
  <w:style w:type="paragraph" w:styleId="Header">
    <w:name w:val="header"/>
    <w:basedOn w:val="Normal"/>
    <w:link w:val="HeaderChar"/>
    <w:uiPriority w:val="99"/>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64159"/>
    <w:rPr>
      <w:rFonts w:ascii="Times New Roman" w:eastAsia="Times New Roman" w:hAnsi="Times New Roman" w:cs="Times New Roman"/>
      <w:sz w:val="24"/>
      <w:szCs w:val="24"/>
    </w:rPr>
  </w:style>
  <w:style w:type="paragraph" w:customStyle="1" w:styleId="kanoni">
    <w:name w:val="kanoni"/>
    <w:basedOn w:val="Title"/>
    <w:autoRedefine/>
    <w:rsid w:val="00564159"/>
    <w:pPr>
      <w:tabs>
        <w:tab w:val="clear" w:pos="720"/>
      </w:tabs>
      <w:spacing w:before="360" w:after="120"/>
    </w:pPr>
    <w:rPr>
      <w:rFonts w:ascii="Geo_dumM" w:hAnsi="Geo_dumM"/>
      <w:kern w:val="0"/>
      <w:sz w:val="24"/>
    </w:rPr>
  </w:style>
  <w:style w:type="paragraph" w:styleId="BodyText">
    <w:name w:val="Body Text"/>
    <w:basedOn w:val="Normal"/>
    <w:link w:val="BodyTextChar"/>
    <w:uiPriority w:val="1"/>
    <w:qFormat/>
    <w:rsid w:val="00564159"/>
    <w:pPr>
      <w:spacing w:after="0" w:line="240" w:lineRule="auto"/>
      <w:jc w:val="both"/>
    </w:pPr>
    <w:rPr>
      <w:rFonts w:ascii="SPAcademi" w:eastAsia="Times New Roman" w:hAnsi="SPAcademi" w:cs="Times New Roman"/>
      <w:sz w:val="28"/>
      <w:szCs w:val="24"/>
      <w:lang w:val="sv-SE"/>
    </w:rPr>
  </w:style>
  <w:style w:type="character" w:customStyle="1" w:styleId="BodyTextChar">
    <w:name w:val="Body Text Char"/>
    <w:basedOn w:val="DefaultParagraphFont"/>
    <w:link w:val="BodyText"/>
    <w:uiPriority w:val="1"/>
    <w:rsid w:val="00564159"/>
    <w:rPr>
      <w:rFonts w:ascii="SPAcademi" w:eastAsia="Times New Roman" w:hAnsi="SPAcademi" w:cs="Times New Roman"/>
      <w:sz w:val="28"/>
      <w:szCs w:val="24"/>
      <w:lang w:val="sv-SE"/>
    </w:rPr>
  </w:style>
  <w:style w:type="paragraph" w:styleId="BodyText2">
    <w:name w:val="Body Text 2"/>
    <w:basedOn w:val="Normal"/>
    <w:link w:val="BodyText2Char"/>
    <w:rsid w:val="00564159"/>
    <w:pPr>
      <w:spacing w:after="0" w:line="240" w:lineRule="atLeast"/>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64159"/>
    <w:rPr>
      <w:rFonts w:ascii="Times New Roman" w:eastAsia="Times New Roman" w:hAnsi="Times New Roman" w:cs="Times New Roman"/>
      <w:sz w:val="24"/>
      <w:szCs w:val="24"/>
    </w:rPr>
  </w:style>
  <w:style w:type="paragraph" w:customStyle="1" w:styleId="kitxva">
    <w:name w:val="kitxva"/>
    <w:basedOn w:val="Normal"/>
    <w:autoRedefine/>
    <w:rsid w:val="00564159"/>
    <w:pPr>
      <w:tabs>
        <w:tab w:val="left" w:pos="240"/>
      </w:tabs>
      <w:autoSpaceDE w:val="0"/>
      <w:autoSpaceDN w:val="0"/>
      <w:adjustRightInd w:val="0"/>
      <w:spacing w:after="113" w:line="240" w:lineRule="auto"/>
      <w:ind w:firstLine="284"/>
      <w:jc w:val="both"/>
    </w:pPr>
    <w:rPr>
      <w:rFonts w:ascii="SPLiteraturuly" w:eastAsia="Times New Roman" w:hAnsi="SPLiteraturuly" w:cs="Times New Roman"/>
      <w:b/>
      <w:bCs/>
      <w:sz w:val="24"/>
      <w:szCs w:val="20"/>
    </w:rPr>
  </w:style>
  <w:style w:type="paragraph" w:styleId="E-mailSignature">
    <w:name w:val="E-mail Signature"/>
    <w:basedOn w:val="Normal"/>
    <w:link w:val="E-mailSignatureChar"/>
    <w:rsid w:val="0056415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564159"/>
    <w:rPr>
      <w:rFonts w:ascii="Times New Roman" w:eastAsia="Times New Roman" w:hAnsi="Times New Roman" w:cs="Times New Roman"/>
      <w:sz w:val="24"/>
      <w:szCs w:val="24"/>
    </w:rPr>
  </w:style>
  <w:style w:type="paragraph" w:customStyle="1" w:styleId="pasuxi">
    <w:name w:val="pasuxi"/>
    <w:basedOn w:val="Normal"/>
    <w:autoRedefine/>
    <w:rsid w:val="00564159"/>
    <w:pPr>
      <w:autoSpaceDE w:val="0"/>
      <w:autoSpaceDN w:val="0"/>
      <w:adjustRightInd w:val="0"/>
      <w:spacing w:after="0" w:line="240" w:lineRule="auto"/>
      <w:ind w:left="1134" w:hanging="567"/>
      <w:jc w:val="both"/>
    </w:pPr>
    <w:rPr>
      <w:rFonts w:ascii="SPLiteraturuly" w:eastAsia="Times New Roman" w:hAnsi="SPLiteraturuly" w:cs="Times New Roman"/>
      <w:sz w:val="24"/>
      <w:szCs w:val="20"/>
    </w:rPr>
  </w:style>
  <w:style w:type="paragraph" w:customStyle="1" w:styleId="Style1">
    <w:name w:val="Style1"/>
    <w:basedOn w:val="parlamdrst"/>
    <w:autoRedefine/>
    <w:rsid w:val="00564159"/>
    <w:pPr>
      <w:ind w:firstLine="283"/>
    </w:pPr>
    <w:rPr>
      <w:szCs w:val="20"/>
    </w:rPr>
  </w:style>
  <w:style w:type="paragraph" w:customStyle="1" w:styleId="chveulebrivi-wigni">
    <w:name w:val="chveulebrivi-wigni"/>
    <w:basedOn w:val="PlainText"/>
    <w:rsid w:val="00564159"/>
    <w:pPr>
      <w:pageBreakBefore w:val="0"/>
      <w:autoSpaceDE w:val="0"/>
      <w:autoSpaceDN w:val="0"/>
      <w:adjustRightInd w:val="0"/>
      <w:spacing w:before="0"/>
      <w:ind w:firstLine="454"/>
      <w:jc w:val="both"/>
    </w:pPr>
    <w:rPr>
      <w:rFonts w:cs="Times New Roman"/>
      <w:i w:val="0"/>
    </w:rPr>
  </w:style>
  <w:style w:type="paragraph" w:customStyle="1" w:styleId="satauri">
    <w:name w:val="satauri"/>
    <w:basedOn w:val="parlamdrst"/>
    <w:autoRedefine/>
    <w:rsid w:val="00564159"/>
    <w:pPr>
      <w:ind w:firstLine="0"/>
      <w:jc w:val="center"/>
    </w:pPr>
    <w:rPr>
      <w:rFonts w:ascii="SPLiteraturuly MT" w:hAnsi="SPLiteraturuly MT"/>
      <w:b/>
      <w:sz w:val="26"/>
    </w:rPr>
  </w:style>
  <w:style w:type="paragraph" w:customStyle="1" w:styleId="satauri2">
    <w:name w:val="satauri2"/>
    <w:basedOn w:val="Normal"/>
    <w:rsid w:val="00564159"/>
    <w:pPr>
      <w:spacing w:after="0" w:line="240" w:lineRule="auto"/>
      <w:jc w:val="center"/>
    </w:pPr>
    <w:rPr>
      <w:rFonts w:ascii="Sylfaen" w:eastAsia="Times New Roman" w:hAnsi="Sylfaen" w:cs="Times New Roman"/>
      <w:b/>
      <w:szCs w:val="24"/>
    </w:rPr>
  </w:style>
  <w:style w:type="paragraph" w:customStyle="1" w:styleId="tarigi">
    <w:name w:val="tarigi"/>
    <w:basedOn w:val="Normal"/>
    <w:rsid w:val="00564159"/>
    <w:pPr>
      <w:spacing w:after="0" w:line="240" w:lineRule="auto"/>
    </w:pPr>
    <w:rPr>
      <w:rFonts w:ascii="Times New Roman" w:eastAsia="Times New Roman" w:hAnsi="Times New Roman" w:cs="Times New Roman"/>
      <w:sz w:val="24"/>
      <w:szCs w:val="24"/>
    </w:rPr>
  </w:style>
  <w:style w:type="paragraph" w:customStyle="1" w:styleId="muxliparl">
    <w:name w:val="muxli_parl"/>
    <w:basedOn w:val="parlamdrst"/>
    <w:autoRedefine/>
    <w:rsid w:val="00564159"/>
    <w:pPr>
      <w:spacing w:before="240"/>
      <w:ind w:left="283" w:hanging="283"/>
      <w:jc w:val="left"/>
    </w:pPr>
    <w:rPr>
      <w:rFonts w:ascii="SPDumbadze" w:hAnsi="SPDumbadze"/>
      <w:b/>
      <w:bCs/>
      <w:szCs w:val="22"/>
    </w:rPr>
  </w:style>
  <w:style w:type="paragraph" w:customStyle="1" w:styleId="muxlixml">
    <w:name w:val="muxli_xml"/>
    <w:basedOn w:val="Normal"/>
    <w:autoRedefine/>
    <w:rsid w:val="00564159"/>
    <w:pPr>
      <w:spacing w:after="0" w:line="240" w:lineRule="auto"/>
    </w:pPr>
    <w:rPr>
      <w:rFonts w:ascii="Sylfaen" w:eastAsia="Times New Roman" w:hAnsi="Sylfaen" w:cs="Times New Roman"/>
      <w:szCs w:val="24"/>
      <w:lang w:val="ka-GE"/>
    </w:rPr>
  </w:style>
  <w:style w:type="paragraph" w:customStyle="1" w:styleId="tavisataurixml">
    <w:name w:val="tavi_satauri_xml"/>
    <w:basedOn w:val="Normal"/>
    <w:autoRedefine/>
    <w:rsid w:val="00564159"/>
    <w:pPr>
      <w:spacing w:after="0" w:line="240" w:lineRule="auto"/>
    </w:pPr>
    <w:rPr>
      <w:rFonts w:ascii="Sylfaen" w:eastAsia="Times New Roman" w:hAnsi="Sylfaen" w:cs="Sylfaen"/>
      <w:sz w:val="24"/>
      <w:szCs w:val="24"/>
    </w:rPr>
  </w:style>
  <w:style w:type="paragraph" w:customStyle="1" w:styleId="tavixml">
    <w:name w:val="tavi_xml"/>
    <w:basedOn w:val="Normal"/>
    <w:rsid w:val="00564159"/>
    <w:pPr>
      <w:spacing w:before="240" w:after="0" w:line="240" w:lineRule="auto"/>
      <w:jc w:val="center"/>
    </w:pPr>
    <w:rPr>
      <w:rFonts w:ascii="Sylfaen" w:eastAsia="Times New Roman" w:hAnsi="Sylfaen" w:cs="Times New Roman"/>
      <w:b/>
      <w:szCs w:val="24"/>
    </w:rPr>
  </w:style>
  <w:style w:type="paragraph" w:customStyle="1" w:styleId="abzacixml">
    <w:name w:val="abzaci_xml"/>
    <w:basedOn w:val="PlainText"/>
    <w:link w:val="abzacixmlChar"/>
    <w:autoRedefine/>
    <w:qFormat/>
    <w:rsid w:val="00564159"/>
    <w:pPr>
      <w:pageBreakBefore w:val="0"/>
      <w:spacing w:before="0" w:line="276" w:lineRule="auto"/>
      <w:ind w:hanging="90"/>
      <w:jc w:val="both"/>
    </w:pPr>
    <w:rPr>
      <w:rFonts w:ascii="Sylfaen" w:hAnsi="Sylfaen" w:cs="Sylfaen"/>
      <w:i w:val="0"/>
      <w:color w:val="000000"/>
      <w:lang w:val="ka-GE"/>
    </w:rPr>
  </w:style>
  <w:style w:type="character" w:customStyle="1" w:styleId="abzacixmlChar">
    <w:name w:val="abzaci_xml Char"/>
    <w:link w:val="abzacixml"/>
    <w:qFormat/>
    <w:locked/>
    <w:rsid w:val="00E51977"/>
    <w:rPr>
      <w:rFonts w:ascii="Sylfaen" w:eastAsia="Times New Roman" w:hAnsi="Sylfaen" w:cs="Sylfaen"/>
      <w:color w:val="000000"/>
      <w:sz w:val="20"/>
      <w:szCs w:val="20"/>
      <w:lang w:val="ka-GE"/>
    </w:rPr>
  </w:style>
  <w:style w:type="paragraph" w:customStyle="1" w:styleId="karixml">
    <w:name w:val="kari_xml"/>
    <w:basedOn w:val="muxlixml"/>
    <w:autoRedefine/>
    <w:rsid w:val="00564159"/>
    <w:pPr>
      <w:keepNext/>
      <w:keepLines/>
      <w:tabs>
        <w:tab w:val="left" w:pos="283"/>
      </w:tabs>
      <w:suppressAutoHyphens/>
      <w:spacing w:before="240" w:line="240" w:lineRule="exact"/>
      <w:ind w:left="850" w:hanging="850"/>
    </w:pPr>
    <w:rPr>
      <w:b/>
    </w:rPr>
  </w:style>
  <w:style w:type="paragraph" w:customStyle="1" w:styleId="karisataurixml">
    <w:name w:val="kari_satauri_xml"/>
    <w:basedOn w:val="abzacixml"/>
    <w:rsid w:val="00564159"/>
    <w:pPr>
      <w:ind w:firstLine="283"/>
    </w:pPr>
    <w:rPr>
      <w:sz w:val="22"/>
    </w:rPr>
  </w:style>
  <w:style w:type="paragraph" w:customStyle="1" w:styleId="petitixml">
    <w:name w:val="petiti_xml"/>
    <w:basedOn w:val="abzacixml"/>
    <w:autoRedefine/>
    <w:rsid w:val="00564159"/>
    <w:pPr>
      <w:ind w:firstLine="283"/>
    </w:pPr>
    <w:rPr>
      <w:sz w:val="22"/>
    </w:rPr>
  </w:style>
  <w:style w:type="paragraph" w:customStyle="1" w:styleId="cignixml">
    <w:name w:val="cigni_xml"/>
    <w:basedOn w:val="Normal"/>
    <w:autoRedefine/>
    <w:rsid w:val="00564159"/>
    <w:pPr>
      <w:tabs>
        <w:tab w:val="left" w:pos="283"/>
      </w:tabs>
      <w:spacing w:after="0" w:line="240" w:lineRule="auto"/>
    </w:pPr>
    <w:rPr>
      <w:rFonts w:ascii="Sylfaen" w:eastAsia="Times New Roman" w:hAnsi="Sylfaen" w:cs="Times New Roman"/>
      <w:sz w:val="24"/>
      <w:szCs w:val="24"/>
      <w:lang w:val="ka-GE"/>
    </w:rPr>
  </w:style>
  <w:style w:type="paragraph" w:customStyle="1" w:styleId="sataurixml">
    <w:name w:val="satauri_xml"/>
    <w:basedOn w:val="abzacixml"/>
    <w:autoRedefine/>
    <w:uiPriority w:val="99"/>
    <w:rsid w:val="00564159"/>
    <w:pPr>
      <w:spacing w:before="240" w:after="120"/>
      <w:ind w:firstLine="0"/>
      <w:jc w:val="center"/>
    </w:pPr>
    <w:rPr>
      <w:b/>
    </w:rPr>
  </w:style>
  <w:style w:type="paragraph" w:customStyle="1" w:styleId="zogadinacilixml">
    <w:name w:val="zogadi_nacili_xml"/>
    <w:basedOn w:val="Normal"/>
    <w:autoRedefine/>
    <w:rsid w:val="00564159"/>
    <w:pPr>
      <w:keepNext/>
      <w:keepLines/>
      <w:suppressAutoHyphens/>
      <w:spacing w:before="240" w:after="0" w:line="240" w:lineRule="exact"/>
      <w:ind w:hanging="850"/>
      <w:jc w:val="center"/>
    </w:pPr>
    <w:rPr>
      <w:rFonts w:ascii="Sylfaen" w:eastAsia="Times New Roman" w:hAnsi="Sylfaen" w:cs="Arial"/>
      <w:b/>
      <w:szCs w:val="24"/>
    </w:rPr>
  </w:style>
  <w:style w:type="paragraph" w:customStyle="1" w:styleId="gansakutrebulinacilixml">
    <w:name w:val="gansakutrebuli_nacili_xml"/>
    <w:basedOn w:val="Normal"/>
    <w:autoRedefine/>
    <w:rsid w:val="00564159"/>
    <w:pPr>
      <w:keepNext/>
      <w:keepLines/>
      <w:numPr>
        <w:numId w:val="5"/>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StylecxrilixmlSylfaen">
    <w:name w:val="Style cxrili_xml + Sylfaen"/>
    <w:basedOn w:val="Normal"/>
    <w:link w:val="StylecxrilixmlSylfaenChar"/>
    <w:autoRedefine/>
    <w:rsid w:val="00564159"/>
    <w:pPr>
      <w:spacing w:after="0" w:line="240" w:lineRule="auto"/>
    </w:pPr>
    <w:rPr>
      <w:rFonts w:ascii="Sylfaen" w:eastAsia="Times New Roman" w:hAnsi="Sylfaen" w:cs="Times New Roman"/>
      <w:bCs/>
      <w:noProof/>
      <w:sz w:val="20"/>
      <w:szCs w:val="20"/>
    </w:rPr>
  </w:style>
  <w:style w:type="character" w:customStyle="1" w:styleId="StylecxrilixmlSylfaenChar">
    <w:name w:val="Style cxrili_xml + Sylfaen Char"/>
    <w:link w:val="StylecxrilixmlSylfaen"/>
    <w:rsid w:val="00564159"/>
    <w:rPr>
      <w:rFonts w:ascii="Sylfaen" w:eastAsia="Times New Roman" w:hAnsi="Sylfaen" w:cs="Times New Roman"/>
      <w:bCs/>
      <w:noProof/>
      <w:sz w:val="20"/>
      <w:szCs w:val="20"/>
    </w:rPr>
  </w:style>
  <w:style w:type="paragraph" w:customStyle="1" w:styleId="adgilixml">
    <w:name w:val="adgili_xml"/>
    <w:basedOn w:val="Normal"/>
    <w:rsid w:val="00564159"/>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ckhrilixml">
    <w:name w:val="ckhrili_xml"/>
    <w:basedOn w:val="abzacixml"/>
    <w:autoRedefine/>
    <w:rsid w:val="00564159"/>
    <w:pPr>
      <w:ind w:firstLine="0"/>
      <w:jc w:val="center"/>
      <w:outlineLvl w:val="0"/>
    </w:pPr>
    <w:rPr>
      <w:rFonts w:cs="Courier New"/>
      <w:sz w:val="18"/>
      <w:lang w:val="ru-RU" w:eastAsia="ru-RU"/>
    </w:rPr>
  </w:style>
  <w:style w:type="paragraph" w:customStyle="1" w:styleId="danartixml">
    <w:name w:val="danarti_xml"/>
    <w:basedOn w:val="abzacixml"/>
    <w:autoRedefine/>
    <w:rsid w:val="00564159"/>
    <w:pPr>
      <w:spacing w:before="120" w:after="120"/>
      <w:ind w:firstLine="0"/>
      <w:jc w:val="right"/>
      <w:outlineLvl w:val="0"/>
    </w:pPr>
    <w:rPr>
      <w:rFonts w:cs="Courier New"/>
      <w:b/>
      <w:i/>
      <w:u w:color="FF0000"/>
      <w:lang w:val="ru-RU" w:eastAsia="ru-RU"/>
    </w:rPr>
  </w:style>
  <w:style w:type="paragraph" w:customStyle="1" w:styleId="khelmoceraxml">
    <w:name w:val="khelmocera_xml"/>
    <w:basedOn w:val="abzacixml"/>
    <w:autoRedefine/>
    <w:rsid w:val="00564159"/>
    <w:pPr>
      <w:spacing w:before="120" w:after="120"/>
      <w:jc w:val="left"/>
      <w:outlineLvl w:val="0"/>
    </w:pPr>
    <w:rPr>
      <w:b/>
      <w:lang w:eastAsia="ru-RU"/>
    </w:rPr>
  </w:style>
  <w:style w:type="paragraph" w:customStyle="1" w:styleId="kodixml">
    <w:name w:val="kodi_xml"/>
    <w:basedOn w:val="abzacixml"/>
    <w:rsid w:val="00564159"/>
    <w:pPr>
      <w:keepNext/>
      <w:keepLines/>
      <w:suppressAutoHyphens/>
      <w:spacing w:after="240"/>
      <w:ind w:left="5102" w:firstLine="0"/>
      <w:jc w:val="right"/>
      <w:outlineLvl w:val="0"/>
    </w:pPr>
    <w:rPr>
      <w:rFonts w:cs="Courier New"/>
    </w:rPr>
  </w:style>
  <w:style w:type="paragraph" w:customStyle="1" w:styleId="mimgebixml">
    <w:name w:val="mimgebi_xml"/>
    <w:basedOn w:val="Normal"/>
    <w:rsid w:val="00564159"/>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ulcvlilebaxml">
    <w:name w:val="sul_cvlileba_xml"/>
    <w:basedOn w:val="sataurixml"/>
    <w:autoRedefine/>
    <w:rsid w:val="00564159"/>
    <w:pPr>
      <w:jc w:val="left"/>
      <w:outlineLvl w:val="0"/>
    </w:pPr>
    <w:rPr>
      <w:rFonts w:cs="Courier New"/>
      <w:sz w:val="22"/>
      <w:lang w:val="ru-RU" w:eastAsia="ru-RU"/>
    </w:rPr>
  </w:style>
  <w:style w:type="paragraph" w:customStyle="1" w:styleId="tarigixml">
    <w:name w:val="tarigi_xml"/>
    <w:basedOn w:val="abzacixml"/>
    <w:autoRedefine/>
    <w:rsid w:val="00564159"/>
    <w:pPr>
      <w:spacing w:before="120" w:after="120"/>
      <w:ind w:firstLine="284"/>
      <w:jc w:val="center"/>
      <w:outlineLvl w:val="0"/>
    </w:pPr>
    <w:rPr>
      <w:rFonts w:cs="Courier New"/>
      <w:b/>
      <w:lang w:eastAsia="ru-RU"/>
    </w:rPr>
  </w:style>
  <w:style w:type="paragraph" w:customStyle="1" w:styleId="saxexml">
    <w:name w:val="saxe_xml"/>
    <w:basedOn w:val="abzacixml"/>
    <w:rsid w:val="00564159"/>
    <w:pPr>
      <w:spacing w:before="120"/>
      <w:jc w:val="center"/>
    </w:pPr>
    <w:rPr>
      <w:b/>
      <w:szCs w:val="22"/>
      <w:lang w:val="fr-FR"/>
    </w:rPr>
  </w:style>
  <w:style w:type="paragraph" w:customStyle="1" w:styleId="gazette">
    <w:name w:val="gazette"/>
    <w:basedOn w:val="Normal"/>
    <w:autoRedefine/>
    <w:rsid w:val="00564159"/>
    <w:pPr>
      <w:spacing w:after="0" w:line="240" w:lineRule="auto"/>
      <w:ind w:firstLine="720"/>
      <w:jc w:val="both"/>
    </w:pPr>
    <w:rPr>
      <w:rFonts w:ascii="BPG Nino Mkhedruli" w:eastAsia="Times New Roman" w:hAnsi="BPG Nino Mkhedruli" w:cs="Sylfaen"/>
      <w:szCs w:val="20"/>
    </w:rPr>
  </w:style>
  <w:style w:type="paragraph" w:customStyle="1" w:styleId="muxligazette">
    <w:name w:val="muxli_gazette"/>
    <w:basedOn w:val="gazette"/>
    <w:autoRedefine/>
    <w:rsid w:val="00564159"/>
    <w:pPr>
      <w:ind w:firstLine="283"/>
      <w:jc w:val="left"/>
    </w:pPr>
    <w:rPr>
      <w:b/>
    </w:rPr>
  </w:style>
  <w:style w:type="paragraph" w:customStyle="1" w:styleId="tavigazette">
    <w:name w:val="tavi_gazette"/>
    <w:basedOn w:val="gazette"/>
    <w:autoRedefine/>
    <w:rsid w:val="00564159"/>
    <w:pPr>
      <w:ind w:firstLine="283"/>
      <w:jc w:val="center"/>
    </w:pPr>
    <w:rPr>
      <w:b/>
    </w:rPr>
  </w:style>
  <w:style w:type="paragraph" w:customStyle="1" w:styleId="Normal0">
    <w:name w:val="[Normal]"/>
    <w:rsid w:val="00564159"/>
    <w:pPr>
      <w:widowControl w:val="0"/>
      <w:autoSpaceDE w:val="0"/>
      <w:autoSpaceDN w:val="0"/>
      <w:adjustRightInd w:val="0"/>
      <w:spacing w:after="0" w:line="240" w:lineRule="auto"/>
    </w:pPr>
    <w:rPr>
      <w:rFonts w:ascii="Arial" w:eastAsia="Calibri" w:hAnsi="Arial" w:cs="Arial"/>
      <w:sz w:val="24"/>
      <w:szCs w:val="24"/>
    </w:rPr>
  </w:style>
  <w:style w:type="paragraph" w:styleId="BalloonText">
    <w:name w:val="Balloon Text"/>
    <w:basedOn w:val="Normal"/>
    <w:link w:val="BalloonTextChar"/>
    <w:uiPriority w:val="99"/>
    <w:rsid w:val="0056415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64159"/>
    <w:rPr>
      <w:rFonts w:ascii="Tahoma" w:eastAsia="Times New Roman" w:hAnsi="Tahoma" w:cs="Tahoma"/>
      <w:sz w:val="16"/>
      <w:szCs w:val="16"/>
    </w:rPr>
  </w:style>
  <w:style w:type="paragraph" w:styleId="EndnoteText">
    <w:name w:val="endnote text"/>
    <w:basedOn w:val="Normal"/>
    <w:link w:val="EndnoteTextChar"/>
    <w:rsid w:val="0056415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564159"/>
    <w:rPr>
      <w:rFonts w:ascii="Times New Roman" w:eastAsia="Times New Roman" w:hAnsi="Times New Roman" w:cs="Times New Roman"/>
      <w:sz w:val="20"/>
      <w:szCs w:val="20"/>
    </w:rPr>
  </w:style>
  <w:style w:type="character" w:styleId="EndnoteReference">
    <w:name w:val="endnote reference"/>
    <w:rsid w:val="00564159"/>
    <w:rPr>
      <w:vertAlign w:val="superscript"/>
    </w:rPr>
  </w:style>
  <w:style w:type="character" w:styleId="Hyperlink">
    <w:name w:val="Hyperlink"/>
    <w:uiPriority w:val="99"/>
    <w:rsid w:val="00564159"/>
    <w:rPr>
      <w:color w:val="0000FF"/>
      <w:u w:val="single"/>
    </w:rPr>
  </w:style>
  <w:style w:type="paragraph" w:styleId="NoSpacing">
    <w:name w:val="No Spacing"/>
    <w:uiPriority w:val="1"/>
    <w:qFormat/>
    <w:rsid w:val="00564159"/>
    <w:pPr>
      <w:spacing w:after="0" w:line="240" w:lineRule="auto"/>
    </w:pPr>
    <w:rPr>
      <w:rFonts w:ascii="Calibri" w:eastAsia="Times New Roman" w:hAnsi="Calibri" w:cs="Times New Roman"/>
    </w:rPr>
  </w:style>
  <w:style w:type="paragraph" w:styleId="NormalWeb">
    <w:name w:val="Normal (Web)"/>
    <w:basedOn w:val="Normal"/>
    <w:uiPriority w:val="99"/>
    <w:unhideWhenUsed/>
    <w:qFormat/>
    <w:rsid w:val="00564159"/>
    <w:pPr>
      <w:spacing w:after="0" w:line="240" w:lineRule="auto"/>
    </w:pPr>
    <w:rPr>
      <w:rFonts w:ascii="Times New Roman" w:eastAsia="Calibri" w:hAnsi="Times New Roman" w:cs="Times New Roman"/>
      <w:sz w:val="24"/>
      <w:szCs w:val="24"/>
    </w:rPr>
  </w:style>
  <w:style w:type="character" w:styleId="Strong">
    <w:name w:val="Strong"/>
    <w:uiPriority w:val="22"/>
    <w:qFormat/>
    <w:rsid w:val="00564159"/>
    <w:rPr>
      <w:b/>
      <w:bCs/>
    </w:rPr>
  </w:style>
  <w:style w:type="paragraph" w:styleId="Subtitle">
    <w:name w:val="Subtitle"/>
    <w:basedOn w:val="Normal"/>
    <w:next w:val="Normal"/>
    <w:link w:val="SubtitleChar"/>
    <w:uiPriority w:val="11"/>
    <w:qFormat/>
    <w:rsid w:val="00E51977"/>
    <w:pPr>
      <w:keepNext/>
      <w:keepLines/>
      <w:spacing w:before="360" w:after="80" w:line="240" w:lineRule="auto"/>
    </w:pPr>
    <w:rPr>
      <w:rFonts w:ascii="Georgia" w:eastAsia="Georgia" w:hAnsi="Georgia" w:cs="Georgia"/>
      <w:i/>
      <w:color w:val="666666"/>
      <w:sz w:val="48"/>
      <w:szCs w:val="48"/>
      <w:lang w:eastAsia="ka-GE"/>
    </w:rPr>
  </w:style>
  <w:style w:type="character" w:customStyle="1" w:styleId="SubtitleChar">
    <w:name w:val="Subtitle Char"/>
    <w:basedOn w:val="DefaultParagraphFont"/>
    <w:link w:val="Subtitle"/>
    <w:uiPriority w:val="11"/>
    <w:rsid w:val="00E51977"/>
    <w:rPr>
      <w:rFonts w:ascii="Georgia" w:eastAsia="Georgia" w:hAnsi="Georgia" w:cs="Georgia"/>
      <w:i/>
      <w:color w:val="666666"/>
      <w:sz w:val="48"/>
      <w:szCs w:val="48"/>
      <w:lang w:eastAsia="ka-GE"/>
    </w:rPr>
  </w:style>
  <w:style w:type="character" w:customStyle="1" w:styleId="CommentTextChar">
    <w:name w:val="Comment Text Char"/>
    <w:basedOn w:val="DefaultParagraphFont"/>
    <w:link w:val="CommentText"/>
    <w:uiPriority w:val="99"/>
    <w:rsid w:val="00E51977"/>
    <w:rPr>
      <w:rFonts w:ascii="Times New Roman" w:eastAsia="Times New Roman" w:hAnsi="Times New Roman" w:cs="Times New Roman"/>
      <w:sz w:val="20"/>
      <w:szCs w:val="20"/>
      <w:lang w:eastAsia="ka-GE"/>
    </w:rPr>
  </w:style>
  <w:style w:type="paragraph" w:styleId="CommentText">
    <w:name w:val="annotation text"/>
    <w:basedOn w:val="Normal"/>
    <w:link w:val="CommentTextChar"/>
    <w:uiPriority w:val="99"/>
    <w:unhideWhenUsed/>
    <w:qFormat/>
    <w:rsid w:val="00E51977"/>
    <w:pPr>
      <w:spacing w:after="0" w:line="240" w:lineRule="auto"/>
    </w:pPr>
    <w:rPr>
      <w:rFonts w:ascii="Times New Roman" w:eastAsia="Times New Roman" w:hAnsi="Times New Roman" w:cs="Times New Roman"/>
      <w:sz w:val="20"/>
      <w:szCs w:val="20"/>
      <w:lang w:eastAsia="ka-GE"/>
    </w:rPr>
  </w:style>
  <w:style w:type="character" w:customStyle="1" w:styleId="CommentSubjectChar">
    <w:name w:val="Comment Subject Char"/>
    <w:basedOn w:val="CommentTextChar"/>
    <w:link w:val="CommentSubject"/>
    <w:uiPriority w:val="99"/>
    <w:rsid w:val="00E51977"/>
    <w:rPr>
      <w:rFonts w:ascii="Times New Roman" w:eastAsia="Times New Roman" w:hAnsi="Times New Roman" w:cs="Times New Roman"/>
      <w:b/>
      <w:bCs/>
      <w:sz w:val="20"/>
      <w:szCs w:val="20"/>
      <w:lang w:eastAsia="ka-GE"/>
    </w:rPr>
  </w:style>
  <w:style w:type="paragraph" w:styleId="CommentSubject">
    <w:name w:val="annotation subject"/>
    <w:basedOn w:val="CommentText"/>
    <w:next w:val="CommentText"/>
    <w:link w:val="CommentSubjectChar"/>
    <w:uiPriority w:val="99"/>
    <w:unhideWhenUsed/>
    <w:rsid w:val="00E51977"/>
    <w:rPr>
      <w:b/>
      <w:bCs/>
    </w:rPr>
  </w:style>
  <w:style w:type="character" w:customStyle="1" w:styleId="apple-converted-space">
    <w:name w:val="apple-converted-space"/>
    <w:basedOn w:val="DefaultParagraphFont"/>
    <w:rsid w:val="00E51977"/>
  </w:style>
  <w:style w:type="character" w:styleId="CommentReference">
    <w:name w:val="annotation reference"/>
    <w:basedOn w:val="DefaultParagraphFont"/>
    <w:unhideWhenUsed/>
    <w:rsid w:val="00224B53"/>
    <w:rPr>
      <w:sz w:val="16"/>
      <w:szCs w:val="16"/>
    </w:rPr>
  </w:style>
  <w:style w:type="paragraph" w:styleId="Revision">
    <w:name w:val="Revision"/>
    <w:hidden/>
    <w:uiPriority w:val="99"/>
    <w:semiHidden/>
    <w:rsid w:val="00224B53"/>
    <w:pPr>
      <w:spacing w:after="0" w:line="240" w:lineRule="auto"/>
    </w:pPr>
    <w:rPr>
      <w:rFonts w:ascii="Times New Roman" w:eastAsia="Times New Roman" w:hAnsi="Times New Roman" w:cs="Times New Roman"/>
      <w:sz w:val="24"/>
      <w:szCs w:val="24"/>
      <w:lang w:eastAsia="ka-GE"/>
    </w:rPr>
  </w:style>
  <w:style w:type="character" w:styleId="Emphasis">
    <w:name w:val="Emphasis"/>
    <w:basedOn w:val="DefaultParagraphFont"/>
    <w:qFormat/>
    <w:rsid w:val="006E4DE6"/>
    <w:rPr>
      <w:i/>
      <w:iCs/>
    </w:rPr>
  </w:style>
  <w:style w:type="character" w:styleId="FootnoteReference">
    <w:name w:val="footnote reference"/>
    <w:basedOn w:val="DefaultParagraphFont"/>
    <w:uiPriority w:val="99"/>
    <w:semiHidden/>
    <w:unhideWhenUsed/>
    <w:rsid w:val="00291280"/>
    <w:rPr>
      <w:vertAlign w:val="superscript"/>
    </w:rPr>
  </w:style>
  <w:style w:type="paragraph" w:customStyle="1" w:styleId="xabzacixml">
    <w:name w:val="x_abzacixml"/>
    <w:basedOn w:val="Normal"/>
    <w:rsid w:val="0054498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0">
    <w:name w:val="20"/>
    <w:basedOn w:val="TableNormal"/>
    <w:rsid w:val="009466EA"/>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customStyle="1" w:styleId="d2edcug0">
    <w:name w:val="d2edcug0"/>
    <w:basedOn w:val="DefaultParagraphFont"/>
    <w:rsid w:val="00817CE2"/>
  </w:style>
  <w:style w:type="paragraph" w:customStyle="1" w:styleId="TableParagraph">
    <w:name w:val="Table Paragraph"/>
    <w:basedOn w:val="Normal"/>
    <w:uiPriority w:val="1"/>
    <w:qFormat/>
    <w:rsid w:val="00817CE2"/>
    <w:pPr>
      <w:widowControl w:val="0"/>
      <w:autoSpaceDE w:val="0"/>
      <w:autoSpaceDN w:val="0"/>
      <w:spacing w:after="0" w:line="240" w:lineRule="auto"/>
    </w:pPr>
    <w:rPr>
      <w:rFonts w:ascii="DejaVu Sans" w:eastAsia="DejaVu Sans" w:hAnsi="DejaVu Sans" w:cs="DejaVu Sans"/>
      <w:lang w:val="lt-LT"/>
    </w:rPr>
  </w:style>
  <w:style w:type="paragraph" w:customStyle="1" w:styleId="yiv9103251423ydp610d28cfyiv3874268928msonormal">
    <w:name w:val="yiv9103251423ydp610d28cfyiv3874268928msonormal"/>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03251423ydp610d28cfyiv3874268928msolistparagraph">
    <w:name w:val="yiv9103251423ydp610d28cfyiv3874268928msolistparagraph"/>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
    <w:name w:val="Normal_0"/>
    <w:qFormat/>
    <w:rsid w:val="00817CE2"/>
    <w:pPr>
      <w:spacing w:after="0" w:line="240" w:lineRule="auto"/>
    </w:pPr>
    <w:rPr>
      <w:rFonts w:ascii="Times New Roman" w:eastAsia="Times New Roman" w:hAnsi="Times New Roman" w:cs="Times New Roman"/>
      <w:sz w:val="20"/>
      <w:szCs w:val="20"/>
    </w:rPr>
  </w:style>
  <w:style w:type="character" w:customStyle="1" w:styleId="fontstyle01">
    <w:name w:val="fontstyle01"/>
    <w:basedOn w:val="DefaultParagraphFont"/>
    <w:rsid w:val="00817CE2"/>
    <w:rPr>
      <w:rFonts w:ascii="Sylfaen" w:hAnsi="Sylfaen" w:hint="default"/>
      <w:b w:val="0"/>
      <w:bCs w:val="0"/>
      <w:i w:val="0"/>
      <w:iCs w:val="0"/>
      <w:color w:val="000000"/>
      <w:sz w:val="22"/>
      <w:szCs w:val="22"/>
    </w:rPr>
  </w:style>
  <w:style w:type="paragraph" w:customStyle="1" w:styleId="Default">
    <w:name w:val="Default"/>
    <w:rsid w:val="00817CE2"/>
    <w:pPr>
      <w:autoSpaceDE w:val="0"/>
      <w:autoSpaceDN w:val="0"/>
      <w:adjustRightInd w:val="0"/>
      <w:spacing w:after="0" w:line="240" w:lineRule="auto"/>
    </w:pPr>
    <w:rPr>
      <w:rFonts w:ascii="Sylfaen" w:eastAsia="Times New Roman" w:hAnsi="Sylfaen" w:cs="Sylfaen"/>
      <w:color w:val="000000"/>
      <w:sz w:val="24"/>
      <w:szCs w:val="24"/>
    </w:rPr>
  </w:style>
  <w:style w:type="table" w:styleId="TableGrid">
    <w:name w:val="Table Grid"/>
    <w:basedOn w:val="TableNormal"/>
    <w:uiPriority w:val="39"/>
    <w:rsid w:val="00817C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158437835msonormal">
    <w:name w:val="yiv9158437835msonormal"/>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rsid w:val="00093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0554">
      <w:bodyDiv w:val="1"/>
      <w:marLeft w:val="0"/>
      <w:marRight w:val="0"/>
      <w:marTop w:val="0"/>
      <w:marBottom w:val="0"/>
      <w:divBdr>
        <w:top w:val="none" w:sz="0" w:space="0" w:color="auto"/>
        <w:left w:val="none" w:sz="0" w:space="0" w:color="auto"/>
        <w:bottom w:val="none" w:sz="0" w:space="0" w:color="auto"/>
        <w:right w:val="none" w:sz="0" w:space="0" w:color="auto"/>
      </w:divBdr>
    </w:div>
    <w:div w:id="40909364">
      <w:bodyDiv w:val="1"/>
      <w:marLeft w:val="0"/>
      <w:marRight w:val="0"/>
      <w:marTop w:val="0"/>
      <w:marBottom w:val="0"/>
      <w:divBdr>
        <w:top w:val="none" w:sz="0" w:space="0" w:color="auto"/>
        <w:left w:val="none" w:sz="0" w:space="0" w:color="auto"/>
        <w:bottom w:val="none" w:sz="0" w:space="0" w:color="auto"/>
        <w:right w:val="none" w:sz="0" w:space="0" w:color="auto"/>
      </w:divBdr>
    </w:div>
    <w:div w:id="42216959">
      <w:bodyDiv w:val="1"/>
      <w:marLeft w:val="0"/>
      <w:marRight w:val="0"/>
      <w:marTop w:val="0"/>
      <w:marBottom w:val="0"/>
      <w:divBdr>
        <w:top w:val="none" w:sz="0" w:space="0" w:color="auto"/>
        <w:left w:val="none" w:sz="0" w:space="0" w:color="auto"/>
        <w:bottom w:val="none" w:sz="0" w:space="0" w:color="auto"/>
        <w:right w:val="none" w:sz="0" w:space="0" w:color="auto"/>
      </w:divBdr>
    </w:div>
    <w:div w:id="85075301">
      <w:bodyDiv w:val="1"/>
      <w:marLeft w:val="0"/>
      <w:marRight w:val="0"/>
      <w:marTop w:val="0"/>
      <w:marBottom w:val="0"/>
      <w:divBdr>
        <w:top w:val="none" w:sz="0" w:space="0" w:color="auto"/>
        <w:left w:val="none" w:sz="0" w:space="0" w:color="auto"/>
        <w:bottom w:val="none" w:sz="0" w:space="0" w:color="auto"/>
        <w:right w:val="none" w:sz="0" w:space="0" w:color="auto"/>
      </w:divBdr>
    </w:div>
    <w:div w:id="88737771">
      <w:bodyDiv w:val="1"/>
      <w:marLeft w:val="0"/>
      <w:marRight w:val="0"/>
      <w:marTop w:val="0"/>
      <w:marBottom w:val="0"/>
      <w:divBdr>
        <w:top w:val="none" w:sz="0" w:space="0" w:color="auto"/>
        <w:left w:val="none" w:sz="0" w:space="0" w:color="auto"/>
        <w:bottom w:val="none" w:sz="0" w:space="0" w:color="auto"/>
        <w:right w:val="none" w:sz="0" w:space="0" w:color="auto"/>
      </w:divBdr>
    </w:div>
    <w:div w:id="100495084">
      <w:bodyDiv w:val="1"/>
      <w:marLeft w:val="0"/>
      <w:marRight w:val="0"/>
      <w:marTop w:val="0"/>
      <w:marBottom w:val="0"/>
      <w:divBdr>
        <w:top w:val="none" w:sz="0" w:space="0" w:color="auto"/>
        <w:left w:val="none" w:sz="0" w:space="0" w:color="auto"/>
        <w:bottom w:val="none" w:sz="0" w:space="0" w:color="auto"/>
        <w:right w:val="none" w:sz="0" w:space="0" w:color="auto"/>
      </w:divBdr>
    </w:div>
    <w:div w:id="106582379">
      <w:bodyDiv w:val="1"/>
      <w:marLeft w:val="0"/>
      <w:marRight w:val="0"/>
      <w:marTop w:val="0"/>
      <w:marBottom w:val="0"/>
      <w:divBdr>
        <w:top w:val="none" w:sz="0" w:space="0" w:color="auto"/>
        <w:left w:val="none" w:sz="0" w:space="0" w:color="auto"/>
        <w:bottom w:val="none" w:sz="0" w:space="0" w:color="auto"/>
        <w:right w:val="none" w:sz="0" w:space="0" w:color="auto"/>
      </w:divBdr>
    </w:div>
    <w:div w:id="112218115">
      <w:bodyDiv w:val="1"/>
      <w:marLeft w:val="0"/>
      <w:marRight w:val="0"/>
      <w:marTop w:val="0"/>
      <w:marBottom w:val="0"/>
      <w:divBdr>
        <w:top w:val="none" w:sz="0" w:space="0" w:color="auto"/>
        <w:left w:val="none" w:sz="0" w:space="0" w:color="auto"/>
        <w:bottom w:val="none" w:sz="0" w:space="0" w:color="auto"/>
        <w:right w:val="none" w:sz="0" w:space="0" w:color="auto"/>
      </w:divBdr>
    </w:div>
    <w:div w:id="125318280">
      <w:bodyDiv w:val="1"/>
      <w:marLeft w:val="0"/>
      <w:marRight w:val="0"/>
      <w:marTop w:val="0"/>
      <w:marBottom w:val="0"/>
      <w:divBdr>
        <w:top w:val="none" w:sz="0" w:space="0" w:color="auto"/>
        <w:left w:val="none" w:sz="0" w:space="0" w:color="auto"/>
        <w:bottom w:val="none" w:sz="0" w:space="0" w:color="auto"/>
        <w:right w:val="none" w:sz="0" w:space="0" w:color="auto"/>
      </w:divBdr>
    </w:div>
    <w:div w:id="128059559">
      <w:bodyDiv w:val="1"/>
      <w:marLeft w:val="0"/>
      <w:marRight w:val="0"/>
      <w:marTop w:val="0"/>
      <w:marBottom w:val="0"/>
      <w:divBdr>
        <w:top w:val="none" w:sz="0" w:space="0" w:color="auto"/>
        <w:left w:val="none" w:sz="0" w:space="0" w:color="auto"/>
        <w:bottom w:val="none" w:sz="0" w:space="0" w:color="auto"/>
        <w:right w:val="none" w:sz="0" w:space="0" w:color="auto"/>
      </w:divBdr>
    </w:div>
    <w:div w:id="133717586">
      <w:bodyDiv w:val="1"/>
      <w:marLeft w:val="0"/>
      <w:marRight w:val="0"/>
      <w:marTop w:val="0"/>
      <w:marBottom w:val="0"/>
      <w:divBdr>
        <w:top w:val="none" w:sz="0" w:space="0" w:color="auto"/>
        <w:left w:val="none" w:sz="0" w:space="0" w:color="auto"/>
        <w:bottom w:val="none" w:sz="0" w:space="0" w:color="auto"/>
        <w:right w:val="none" w:sz="0" w:space="0" w:color="auto"/>
      </w:divBdr>
    </w:div>
    <w:div w:id="142430445">
      <w:bodyDiv w:val="1"/>
      <w:marLeft w:val="0"/>
      <w:marRight w:val="0"/>
      <w:marTop w:val="0"/>
      <w:marBottom w:val="0"/>
      <w:divBdr>
        <w:top w:val="none" w:sz="0" w:space="0" w:color="auto"/>
        <w:left w:val="none" w:sz="0" w:space="0" w:color="auto"/>
        <w:bottom w:val="none" w:sz="0" w:space="0" w:color="auto"/>
        <w:right w:val="none" w:sz="0" w:space="0" w:color="auto"/>
      </w:divBdr>
    </w:div>
    <w:div w:id="171069260">
      <w:bodyDiv w:val="1"/>
      <w:marLeft w:val="0"/>
      <w:marRight w:val="0"/>
      <w:marTop w:val="0"/>
      <w:marBottom w:val="0"/>
      <w:divBdr>
        <w:top w:val="none" w:sz="0" w:space="0" w:color="auto"/>
        <w:left w:val="none" w:sz="0" w:space="0" w:color="auto"/>
        <w:bottom w:val="none" w:sz="0" w:space="0" w:color="auto"/>
        <w:right w:val="none" w:sz="0" w:space="0" w:color="auto"/>
      </w:divBdr>
    </w:div>
    <w:div w:id="188492656">
      <w:bodyDiv w:val="1"/>
      <w:marLeft w:val="0"/>
      <w:marRight w:val="0"/>
      <w:marTop w:val="0"/>
      <w:marBottom w:val="0"/>
      <w:divBdr>
        <w:top w:val="none" w:sz="0" w:space="0" w:color="auto"/>
        <w:left w:val="none" w:sz="0" w:space="0" w:color="auto"/>
        <w:bottom w:val="none" w:sz="0" w:space="0" w:color="auto"/>
        <w:right w:val="none" w:sz="0" w:space="0" w:color="auto"/>
      </w:divBdr>
    </w:div>
    <w:div w:id="223109509">
      <w:bodyDiv w:val="1"/>
      <w:marLeft w:val="0"/>
      <w:marRight w:val="0"/>
      <w:marTop w:val="0"/>
      <w:marBottom w:val="0"/>
      <w:divBdr>
        <w:top w:val="none" w:sz="0" w:space="0" w:color="auto"/>
        <w:left w:val="none" w:sz="0" w:space="0" w:color="auto"/>
        <w:bottom w:val="none" w:sz="0" w:space="0" w:color="auto"/>
        <w:right w:val="none" w:sz="0" w:space="0" w:color="auto"/>
      </w:divBdr>
    </w:div>
    <w:div w:id="234242769">
      <w:bodyDiv w:val="1"/>
      <w:marLeft w:val="0"/>
      <w:marRight w:val="0"/>
      <w:marTop w:val="0"/>
      <w:marBottom w:val="0"/>
      <w:divBdr>
        <w:top w:val="none" w:sz="0" w:space="0" w:color="auto"/>
        <w:left w:val="none" w:sz="0" w:space="0" w:color="auto"/>
        <w:bottom w:val="none" w:sz="0" w:space="0" w:color="auto"/>
        <w:right w:val="none" w:sz="0" w:space="0" w:color="auto"/>
      </w:divBdr>
    </w:div>
    <w:div w:id="323047796">
      <w:bodyDiv w:val="1"/>
      <w:marLeft w:val="0"/>
      <w:marRight w:val="0"/>
      <w:marTop w:val="0"/>
      <w:marBottom w:val="0"/>
      <w:divBdr>
        <w:top w:val="none" w:sz="0" w:space="0" w:color="auto"/>
        <w:left w:val="none" w:sz="0" w:space="0" w:color="auto"/>
        <w:bottom w:val="none" w:sz="0" w:space="0" w:color="auto"/>
        <w:right w:val="none" w:sz="0" w:space="0" w:color="auto"/>
      </w:divBdr>
    </w:div>
    <w:div w:id="382758267">
      <w:bodyDiv w:val="1"/>
      <w:marLeft w:val="0"/>
      <w:marRight w:val="0"/>
      <w:marTop w:val="0"/>
      <w:marBottom w:val="0"/>
      <w:divBdr>
        <w:top w:val="none" w:sz="0" w:space="0" w:color="auto"/>
        <w:left w:val="none" w:sz="0" w:space="0" w:color="auto"/>
        <w:bottom w:val="none" w:sz="0" w:space="0" w:color="auto"/>
        <w:right w:val="none" w:sz="0" w:space="0" w:color="auto"/>
      </w:divBdr>
    </w:div>
    <w:div w:id="411588553">
      <w:bodyDiv w:val="1"/>
      <w:marLeft w:val="0"/>
      <w:marRight w:val="0"/>
      <w:marTop w:val="0"/>
      <w:marBottom w:val="0"/>
      <w:divBdr>
        <w:top w:val="none" w:sz="0" w:space="0" w:color="auto"/>
        <w:left w:val="none" w:sz="0" w:space="0" w:color="auto"/>
        <w:bottom w:val="none" w:sz="0" w:space="0" w:color="auto"/>
        <w:right w:val="none" w:sz="0" w:space="0" w:color="auto"/>
      </w:divBdr>
    </w:div>
    <w:div w:id="449521366">
      <w:bodyDiv w:val="1"/>
      <w:marLeft w:val="0"/>
      <w:marRight w:val="0"/>
      <w:marTop w:val="0"/>
      <w:marBottom w:val="0"/>
      <w:divBdr>
        <w:top w:val="none" w:sz="0" w:space="0" w:color="auto"/>
        <w:left w:val="none" w:sz="0" w:space="0" w:color="auto"/>
        <w:bottom w:val="none" w:sz="0" w:space="0" w:color="auto"/>
        <w:right w:val="none" w:sz="0" w:space="0" w:color="auto"/>
      </w:divBdr>
    </w:div>
    <w:div w:id="510413258">
      <w:bodyDiv w:val="1"/>
      <w:marLeft w:val="0"/>
      <w:marRight w:val="0"/>
      <w:marTop w:val="0"/>
      <w:marBottom w:val="0"/>
      <w:divBdr>
        <w:top w:val="none" w:sz="0" w:space="0" w:color="auto"/>
        <w:left w:val="none" w:sz="0" w:space="0" w:color="auto"/>
        <w:bottom w:val="none" w:sz="0" w:space="0" w:color="auto"/>
        <w:right w:val="none" w:sz="0" w:space="0" w:color="auto"/>
      </w:divBdr>
    </w:div>
    <w:div w:id="533036182">
      <w:bodyDiv w:val="1"/>
      <w:marLeft w:val="0"/>
      <w:marRight w:val="0"/>
      <w:marTop w:val="0"/>
      <w:marBottom w:val="0"/>
      <w:divBdr>
        <w:top w:val="none" w:sz="0" w:space="0" w:color="auto"/>
        <w:left w:val="none" w:sz="0" w:space="0" w:color="auto"/>
        <w:bottom w:val="none" w:sz="0" w:space="0" w:color="auto"/>
        <w:right w:val="none" w:sz="0" w:space="0" w:color="auto"/>
      </w:divBdr>
    </w:div>
    <w:div w:id="535853123">
      <w:bodyDiv w:val="1"/>
      <w:marLeft w:val="0"/>
      <w:marRight w:val="0"/>
      <w:marTop w:val="0"/>
      <w:marBottom w:val="0"/>
      <w:divBdr>
        <w:top w:val="none" w:sz="0" w:space="0" w:color="auto"/>
        <w:left w:val="none" w:sz="0" w:space="0" w:color="auto"/>
        <w:bottom w:val="none" w:sz="0" w:space="0" w:color="auto"/>
        <w:right w:val="none" w:sz="0" w:space="0" w:color="auto"/>
      </w:divBdr>
    </w:div>
    <w:div w:id="544753167">
      <w:bodyDiv w:val="1"/>
      <w:marLeft w:val="0"/>
      <w:marRight w:val="0"/>
      <w:marTop w:val="0"/>
      <w:marBottom w:val="0"/>
      <w:divBdr>
        <w:top w:val="none" w:sz="0" w:space="0" w:color="auto"/>
        <w:left w:val="none" w:sz="0" w:space="0" w:color="auto"/>
        <w:bottom w:val="none" w:sz="0" w:space="0" w:color="auto"/>
        <w:right w:val="none" w:sz="0" w:space="0" w:color="auto"/>
      </w:divBdr>
    </w:div>
    <w:div w:id="576937909">
      <w:bodyDiv w:val="1"/>
      <w:marLeft w:val="0"/>
      <w:marRight w:val="0"/>
      <w:marTop w:val="0"/>
      <w:marBottom w:val="0"/>
      <w:divBdr>
        <w:top w:val="none" w:sz="0" w:space="0" w:color="auto"/>
        <w:left w:val="none" w:sz="0" w:space="0" w:color="auto"/>
        <w:bottom w:val="none" w:sz="0" w:space="0" w:color="auto"/>
        <w:right w:val="none" w:sz="0" w:space="0" w:color="auto"/>
      </w:divBdr>
    </w:div>
    <w:div w:id="577327311">
      <w:bodyDiv w:val="1"/>
      <w:marLeft w:val="0"/>
      <w:marRight w:val="0"/>
      <w:marTop w:val="0"/>
      <w:marBottom w:val="0"/>
      <w:divBdr>
        <w:top w:val="none" w:sz="0" w:space="0" w:color="auto"/>
        <w:left w:val="none" w:sz="0" w:space="0" w:color="auto"/>
        <w:bottom w:val="none" w:sz="0" w:space="0" w:color="auto"/>
        <w:right w:val="none" w:sz="0" w:space="0" w:color="auto"/>
      </w:divBdr>
    </w:div>
    <w:div w:id="627318940">
      <w:bodyDiv w:val="1"/>
      <w:marLeft w:val="0"/>
      <w:marRight w:val="0"/>
      <w:marTop w:val="0"/>
      <w:marBottom w:val="0"/>
      <w:divBdr>
        <w:top w:val="none" w:sz="0" w:space="0" w:color="auto"/>
        <w:left w:val="none" w:sz="0" w:space="0" w:color="auto"/>
        <w:bottom w:val="none" w:sz="0" w:space="0" w:color="auto"/>
        <w:right w:val="none" w:sz="0" w:space="0" w:color="auto"/>
      </w:divBdr>
    </w:div>
    <w:div w:id="663049180">
      <w:bodyDiv w:val="1"/>
      <w:marLeft w:val="0"/>
      <w:marRight w:val="0"/>
      <w:marTop w:val="0"/>
      <w:marBottom w:val="0"/>
      <w:divBdr>
        <w:top w:val="none" w:sz="0" w:space="0" w:color="auto"/>
        <w:left w:val="none" w:sz="0" w:space="0" w:color="auto"/>
        <w:bottom w:val="none" w:sz="0" w:space="0" w:color="auto"/>
        <w:right w:val="none" w:sz="0" w:space="0" w:color="auto"/>
      </w:divBdr>
    </w:div>
    <w:div w:id="674500478">
      <w:bodyDiv w:val="1"/>
      <w:marLeft w:val="0"/>
      <w:marRight w:val="0"/>
      <w:marTop w:val="0"/>
      <w:marBottom w:val="0"/>
      <w:divBdr>
        <w:top w:val="none" w:sz="0" w:space="0" w:color="auto"/>
        <w:left w:val="none" w:sz="0" w:space="0" w:color="auto"/>
        <w:bottom w:val="none" w:sz="0" w:space="0" w:color="auto"/>
        <w:right w:val="none" w:sz="0" w:space="0" w:color="auto"/>
      </w:divBdr>
    </w:div>
    <w:div w:id="723217819">
      <w:bodyDiv w:val="1"/>
      <w:marLeft w:val="0"/>
      <w:marRight w:val="0"/>
      <w:marTop w:val="0"/>
      <w:marBottom w:val="0"/>
      <w:divBdr>
        <w:top w:val="none" w:sz="0" w:space="0" w:color="auto"/>
        <w:left w:val="none" w:sz="0" w:space="0" w:color="auto"/>
        <w:bottom w:val="none" w:sz="0" w:space="0" w:color="auto"/>
        <w:right w:val="none" w:sz="0" w:space="0" w:color="auto"/>
      </w:divBdr>
    </w:div>
    <w:div w:id="759301649">
      <w:bodyDiv w:val="1"/>
      <w:marLeft w:val="0"/>
      <w:marRight w:val="0"/>
      <w:marTop w:val="0"/>
      <w:marBottom w:val="0"/>
      <w:divBdr>
        <w:top w:val="none" w:sz="0" w:space="0" w:color="auto"/>
        <w:left w:val="none" w:sz="0" w:space="0" w:color="auto"/>
        <w:bottom w:val="none" w:sz="0" w:space="0" w:color="auto"/>
        <w:right w:val="none" w:sz="0" w:space="0" w:color="auto"/>
      </w:divBdr>
    </w:div>
    <w:div w:id="764154215">
      <w:bodyDiv w:val="1"/>
      <w:marLeft w:val="0"/>
      <w:marRight w:val="0"/>
      <w:marTop w:val="0"/>
      <w:marBottom w:val="0"/>
      <w:divBdr>
        <w:top w:val="none" w:sz="0" w:space="0" w:color="auto"/>
        <w:left w:val="none" w:sz="0" w:space="0" w:color="auto"/>
        <w:bottom w:val="none" w:sz="0" w:space="0" w:color="auto"/>
        <w:right w:val="none" w:sz="0" w:space="0" w:color="auto"/>
      </w:divBdr>
    </w:div>
    <w:div w:id="802502697">
      <w:bodyDiv w:val="1"/>
      <w:marLeft w:val="0"/>
      <w:marRight w:val="0"/>
      <w:marTop w:val="0"/>
      <w:marBottom w:val="0"/>
      <w:divBdr>
        <w:top w:val="none" w:sz="0" w:space="0" w:color="auto"/>
        <w:left w:val="none" w:sz="0" w:space="0" w:color="auto"/>
        <w:bottom w:val="none" w:sz="0" w:space="0" w:color="auto"/>
        <w:right w:val="none" w:sz="0" w:space="0" w:color="auto"/>
      </w:divBdr>
    </w:div>
    <w:div w:id="831410351">
      <w:bodyDiv w:val="1"/>
      <w:marLeft w:val="0"/>
      <w:marRight w:val="0"/>
      <w:marTop w:val="0"/>
      <w:marBottom w:val="0"/>
      <w:divBdr>
        <w:top w:val="none" w:sz="0" w:space="0" w:color="auto"/>
        <w:left w:val="none" w:sz="0" w:space="0" w:color="auto"/>
        <w:bottom w:val="none" w:sz="0" w:space="0" w:color="auto"/>
        <w:right w:val="none" w:sz="0" w:space="0" w:color="auto"/>
      </w:divBdr>
    </w:div>
    <w:div w:id="842158685">
      <w:bodyDiv w:val="1"/>
      <w:marLeft w:val="0"/>
      <w:marRight w:val="0"/>
      <w:marTop w:val="0"/>
      <w:marBottom w:val="0"/>
      <w:divBdr>
        <w:top w:val="none" w:sz="0" w:space="0" w:color="auto"/>
        <w:left w:val="none" w:sz="0" w:space="0" w:color="auto"/>
        <w:bottom w:val="none" w:sz="0" w:space="0" w:color="auto"/>
        <w:right w:val="none" w:sz="0" w:space="0" w:color="auto"/>
      </w:divBdr>
    </w:div>
    <w:div w:id="877280707">
      <w:bodyDiv w:val="1"/>
      <w:marLeft w:val="0"/>
      <w:marRight w:val="0"/>
      <w:marTop w:val="0"/>
      <w:marBottom w:val="0"/>
      <w:divBdr>
        <w:top w:val="none" w:sz="0" w:space="0" w:color="auto"/>
        <w:left w:val="none" w:sz="0" w:space="0" w:color="auto"/>
        <w:bottom w:val="none" w:sz="0" w:space="0" w:color="auto"/>
        <w:right w:val="none" w:sz="0" w:space="0" w:color="auto"/>
      </w:divBdr>
    </w:div>
    <w:div w:id="919170884">
      <w:bodyDiv w:val="1"/>
      <w:marLeft w:val="0"/>
      <w:marRight w:val="0"/>
      <w:marTop w:val="0"/>
      <w:marBottom w:val="0"/>
      <w:divBdr>
        <w:top w:val="none" w:sz="0" w:space="0" w:color="auto"/>
        <w:left w:val="none" w:sz="0" w:space="0" w:color="auto"/>
        <w:bottom w:val="none" w:sz="0" w:space="0" w:color="auto"/>
        <w:right w:val="none" w:sz="0" w:space="0" w:color="auto"/>
      </w:divBdr>
    </w:div>
    <w:div w:id="927925615">
      <w:bodyDiv w:val="1"/>
      <w:marLeft w:val="0"/>
      <w:marRight w:val="0"/>
      <w:marTop w:val="0"/>
      <w:marBottom w:val="0"/>
      <w:divBdr>
        <w:top w:val="none" w:sz="0" w:space="0" w:color="auto"/>
        <w:left w:val="none" w:sz="0" w:space="0" w:color="auto"/>
        <w:bottom w:val="none" w:sz="0" w:space="0" w:color="auto"/>
        <w:right w:val="none" w:sz="0" w:space="0" w:color="auto"/>
      </w:divBdr>
    </w:div>
    <w:div w:id="930509653">
      <w:bodyDiv w:val="1"/>
      <w:marLeft w:val="0"/>
      <w:marRight w:val="0"/>
      <w:marTop w:val="0"/>
      <w:marBottom w:val="0"/>
      <w:divBdr>
        <w:top w:val="none" w:sz="0" w:space="0" w:color="auto"/>
        <w:left w:val="none" w:sz="0" w:space="0" w:color="auto"/>
        <w:bottom w:val="none" w:sz="0" w:space="0" w:color="auto"/>
        <w:right w:val="none" w:sz="0" w:space="0" w:color="auto"/>
      </w:divBdr>
    </w:div>
    <w:div w:id="956987199">
      <w:bodyDiv w:val="1"/>
      <w:marLeft w:val="0"/>
      <w:marRight w:val="0"/>
      <w:marTop w:val="0"/>
      <w:marBottom w:val="0"/>
      <w:divBdr>
        <w:top w:val="none" w:sz="0" w:space="0" w:color="auto"/>
        <w:left w:val="none" w:sz="0" w:space="0" w:color="auto"/>
        <w:bottom w:val="none" w:sz="0" w:space="0" w:color="auto"/>
        <w:right w:val="none" w:sz="0" w:space="0" w:color="auto"/>
      </w:divBdr>
    </w:div>
    <w:div w:id="967053234">
      <w:bodyDiv w:val="1"/>
      <w:marLeft w:val="0"/>
      <w:marRight w:val="0"/>
      <w:marTop w:val="0"/>
      <w:marBottom w:val="0"/>
      <w:divBdr>
        <w:top w:val="none" w:sz="0" w:space="0" w:color="auto"/>
        <w:left w:val="none" w:sz="0" w:space="0" w:color="auto"/>
        <w:bottom w:val="none" w:sz="0" w:space="0" w:color="auto"/>
        <w:right w:val="none" w:sz="0" w:space="0" w:color="auto"/>
      </w:divBdr>
    </w:div>
    <w:div w:id="1001348058">
      <w:bodyDiv w:val="1"/>
      <w:marLeft w:val="0"/>
      <w:marRight w:val="0"/>
      <w:marTop w:val="0"/>
      <w:marBottom w:val="0"/>
      <w:divBdr>
        <w:top w:val="none" w:sz="0" w:space="0" w:color="auto"/>
        <w:left w:val="none" w:sz="0" w:space="0" w:color="auto"/>
        <w:bottom w:val="none" w:sz="0" w:space="0" w:color="auto"/>
        <w:right w:val="none" w:sz="0" w:space="0" w:color="auto"/>
      </w:divBdr>
    </w:div>
    <w:div w:id="1016538967">
      <w:bodyDiv w:val="1"/>
      <w:marLeft w:val="0"/>
      <w:marRight w:val="0"/>
      <w:marTop w:val="0"/>
      <w:marBottom w:val="0"/>
      <w:divBdr>
        <w:top w:val="none" w:sz="0" w:space="0" w:color="auto"/>
        <w:left w:val="none" w:sz="0" w:space="0" w:color="auto"/>
        <w:bottom w:val="none" w:sz="0" w:space="0" w:color="auto"/>
        <w:right w:val="none" w:sz="0" w:space="0" w:color="auto"/>
      </w:divBdr>
    </w:div>
    <w:div w:id="1043747497">
      <w:bodyDiv w:val="1"/>
      <w:marLeft w:val="0"/>
      <w:marRight w:val="0"/>
      <w:marTop w:val="0"/>
      <w:marBottom w:val="0"/>
      <w:divBdr>
        <w:top w:val="none" w:sz="0" w:space="0" w:color="auto"/>
        <w:left w:val="none" w:sz="0" w:space="0" w:color="auto"/>
        <w:bottom w:val="none" w:sz="0" w:space="0" w:color="auto"/>
        <w:right w:val="none" w:sz="0" w:space="0" w:color="auto"/>
      </w:divBdr>
    </w:div>
    <w:div w:id="1116564675">
      <w:bodyDiv w:val="1"/>
      <w:marLeft w:val="0"/>
      <w:marRight w:val="0"/>
      <w:marTop w:val="0"/>
      <w:marBottom w:val="0"/>
      <w:divBdr>
        <w:top w:val="none" w:sz="0" w:space="0" w:color="auto"/>
        <w:left w:val="none" w:sz="0" w:space="0" w:color="auto"/>
        <w:bottom w:val="none" w:sz="0" w:space="0" w:color="auto"/>
        <w:right w:val="none" w:sz="0" w:space="0" w:color="auto"/>
      </w:divBdr>
    </w:div>
    <w:div w:id="1156536390">
      <w:bodyDiv w:val="1"/>
      <w:marLeft w:val="0"/>
      <w:marRight w:val="0"/>
      <w:marTop w:val="0"/>
      <w:marBottom w:val="0"/>
      <w:divBdr>
        <w:top w:val="none" w:sz="0" w:space="0" w:color="auto"/>
        <w:left w:val="none" w:sz="0" w:space="0" w:color="auto"/>
        <w:bottom w:val="none" w:sz="0" w:space="0" w:color="auto"/>
        <w:right w:val="none" w:sz="0" w:space="0" w:color="auto"/>
      </w:divBdr>
    </w:div>
    <w:div w:id="1158687277">
      <w:bodyDiv w:val="1"/>
      <w:marLeft w:val="0"/>
      <w:marRight w:val="0"/>
      <w:marTop w:val="0"/>
      <w:marBottom w:val="0"/>
      <w:divBdr>
        <w:top w:val="none" w:sz="0" w:space="0" w:color="auto"/>
        <w:left w:val="none" w:sz="0" w:space="0" w:color="auto"/>
        <w:bottom w:val="none" w:sz="0" w:space="0" w:color="auto"/>
        <w:right w:val="none" w:sz="0" w:space="0" w:color="auto"/>
      </w:divBdr>
    </w:div>
    <w:div w:id="1173952883">
      <w:bodyDiv w:val="1"/>
      <w:marLeft w:val="0"/>
      <w:marRight w:val="0"/>
      <w:marTop w:val="0"/>
      <w:marBottom w:val="0"/>
      <w:divBdr>
        <w:top w:val="none" w:sz="0" w:space="0" w:color="auto"/>
        <w:left w:val="none" w:sz="0" w:space="0" w:color="auto"/>
        <w:bottom w:val="none" w:sz="0" w:space="0" w:color="auto"/>
        <w:right w:val="none" w:sz="0" w:space="0" w:color="auto"/>
      </w:divBdr>
    </w:div>
    <w:div w:id="1183713991">
      <w:bodyDiv w:val="1"/>
      <w:marLeft w:val="0"/>
      <w:marRight w:val="0"/>
      <w:marTop w:val="0"/>
      <w:marBottom w:val="0"/>
      <w:divBdr>
        <w:top w:val="none" w:sz="0" w:space="0" w:color="auto"/>
        <w:left w:val="none" w:sz="0" w:space="0" w:color="auto"/>
        <w:bottom w:val="none" w:sz="0" w:space="0" w:color="auto"/>
        <w:right w:val="none" w:sz="0" w:space="0" w:color="auto"/>
      </w:divBdr>
    </w:div>
    <w:div w:id="1193617816">
      <w:bodyDiv w:val="1"/>
      <w:marLeft w:val="0"/>
      <w:marRight w:val="0"/>
      <w:marTop w:val="0"/>
      <w:marBottom w:val="0"/>
      <w:divBdr>
        <w:top w:val="none" w:sz="0" w:space="0" w:color="auto"/>
        <w:left w:val="none" w:sz="0" w:space="0" w:color="auto"/>
        <w:bottom w:val="none" w:sz="0" w:space="0" w:color="auto"/>
        <w:right w:val="none" w:sz="0" w:space="0" w:color="auto"/>
      </w:divBdr>
    </w:div>
    <w:div w:id="1221287884">
      <w:bodyDiv w:val="1"/>
      <w:marLeft w:val="0"/>
      <w:marRight w:val="0"/>
      <w:marTop w:val="0"/>
      <w:marBottom w:val="0"/>
      <w:divBdr>
        <w:top w:val="none" w:sz="0" w:space="0" w:color="auto"/>
        <w:left w:val="none" w:sz="0" w:space="0" w:color="auto"/>
        <w:bottom w:val="none" w:sz="0" w:space="0" w:color="auto"/>
        <w:right w:val="none" w:sz="0" w:space="0" w:color="auto"/>
      </w:divBdr>
    </w:div>
    <w:div w:id="1335914641">
      <w:bodyDiv w:val="1"/>
      <w:marLeft w:val="0"/>
      <w:marRight w:val="0"/>
      <w:marTop w:val="0"/>
      <w:marBottom w:val="0"/>
      <w:divBdr>
        <w:top w:val="none" w:sz="0" w:space="0" w:color="auto"/>
        <w:left w:val="none" w:sz="0" w:space="0" w:color="auto"/>
        <w:bottom w:val="none" w:sz="0" w:space="0" w:color="auto"/>
        <w:right w:val="none" w:sz="0" w:space="0" w:color="auto"/>
      </w:divBdr>
    </w:div>
    <w:div w:id="1456607525">
      <w:bodyDiv w:val="1"/>
      <w:marLeft w:val="0"/>
      <w:marRight w:val="0"/>
      <w:marTop w:val="0"/>
      <w:marBottom w:val="0"/>
      <w:divBdr>
        <w:top w:val="none" w:sz="0" w:space="0" w:color="auto"/>
        <w:left w:val="none" w:sz="0" w:space="0" w:color="auto"/>
        <w:bottom w:val="none" w:sz="0" w:space="0" w:color="auto"/>
        <w:right w:val="none" w:sz="0" w:space="0" w:color="auto"/>
      </w:divBdr>
    </w:div>
    <w:div w:id="1491559931">
      <w:bodyDiv w:val="1"/>
      <w:marLeft w:val="0"/>
      <w:marRight w:val="0"/>
      <w:marTop w:val="0"/>
      <w:marBottom w:val="0"/>
      <w:divBdr>
        <w:top w:val="none" w:sz="0" w:space="0" w:color="auto"/>
        <w:left w:val="none" w:sz="0" w:space="0" w:color="auto"/>
        <w:bottom w:val="none" w:sz="0" w:space="0" w:color="auto"/>
        <w:right w:val="none" w:sz="0" w:space="0" w:color="auto"/>
      </w:divBdr>
    </w:div>
    <w:div w:id="1537500831">
      <w:bodyDiv w:val="1"/>
      <w:marLeft w:val="0"/>
      <w:marRight w:val="0"/>
      <w:marTop w:val="0"/>
      <w:marBottom w:val="0"/>
      <w:divBdr>
        <w:top w:val="none" w:sz="0" w:space="0" w:color="auto"/>
        <w:left w:val="none" w:sz="0" w:space="0" w:color="auto"/>
        <w:bottom w:val="none" w:sz="0" w:space="0" w:color="auto"/>
        <w:right w:val="none" w:sz="0" w:space="0" w:color="auto"/>
      </w:divBdr>
    </w:div>
    <w:div w:id="1542401435">
      <w:bodyDiv w:val="1"/>
      <w:marLeft w:val="0"/>
      <w:marRight w:val="0"/>
      <w:marTop w:val="0"/>
      <w:marBottom w:val="0"/>
      <w:divBdr>
        <w:top w:val="none" w:sz="0" w:space="0" w:color="auto"/>
        <w:left w:val="none" w:sz="0" w:space="0" w:color="auto"/>
        <w:bottom w:val="none" w:sz="0" w:space="0" w:color="auto"/>
        <w:right w:val="none" w:sz="0" w:space="0" w:color="auto"/>
      </w:divBdr>
    </w:div>
    <w:div w:id="1574925125">
      <w:bodyDiv w:val="1"/>
      <w:marLeft w:val="0"/>
      <w:marRight w:val="0"/>
      <w:marTop w:val="0"/>
      <w:marBottom w:val="0"/>
      <w:divBdr>
        <w:top w:val="none" w:sz="0" w:space="0" w:color="auto"/>
        <w:left w:val="none" w:sz="0" w:space="0" w:color="auto"/>
        <w:bottom w:val="none" w:sz="0" w:space="0" w:color="auto"/>
        <w:right w:val="none" w:sz="0" w:space="0" w:color="auto"/>
      </w:divBdr>
    </w:div>
    <w:div w:id="1604068876">
      <w:bodyDiv w:val="1"/>
      <w:marLeft w:val="0"/>
      <w:marRight w:val="0"/>
      <w:marTop w:val="0"/>
      <w:marBottom w:val="0"/>
      <w:divBdr>
        <w:top w:val="none" w:sz="0" w:space="0" w:color="auto"/>
        <w:left w:val="none" w:sz="0" w:space="0" w:color="auto"/>
        <w:bottom w:val="none" w:sz="0" w:space="0" w:color="auto"/>
        <w:right w:val="none" w:sz="0" w:space="0" w:color="auto"/>
      </w:divBdr>
    </w:div>
    <w:div w:id="1606379641">
      <w:bodyDiv w:val="1"/>
      <w:marLeft w:val="0"/>
      <w:marRight w:val="0"/>
      <w:marTop w:val="0"/>
      <w:marBottom w:val="0"/>
      <w:divBdr>
        <w:top w:val="none" w:sz="0" w:space="0" w:color="auto"/>
        <w:left w:val="none" w:sz="0" w:space="0" w:color="auto"/>
        <w:bottom w:val="none" w:sz="0" w:space="0" w:color="auto"/>
        <w:right w:val="none" w:sz="0" w:space="0" w:color="auto"/>
      </w:divBdr>
    </w:div>
    <w:div w:id="1621833874">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47857109">
      <w:bodyDiv w:val="1"/>
      <w:marLeft w:val="0"/>
      <w:marRight w:val="0"/>
      <w:marTop w:val="0"/>
      <w:marBottom w:val="0"/>
      <w:divBdr>
        <w:top w:val="none" w:sz="0" w:space="0" w:color="auto"/>
        <w:left w:val="none" w:sz="0" w:space="0" w:color="auto"/>
        <w:bottom w:val="none" w:sz="0" w:space="0" w:color="auto"/>
        <w:right w:val="none" w:sz="0" w:space="0" w:color="auto"/>
      </w:divBdr>
    </w:div>
    <w:div w:id="1668440752">
      <w:bodyDiv w:val="1"/>
      <w:marLeft w:val="0"/>
      <w:marRight w:val="0"/>
      <w:marTop w:val="0"/>
      <w:marBottom w:val="0"/>
      <w:divBdr>
        <w:top w:val="none" w:sz="0" w:space="0" w:color="auto"/>
        <w:left w:val="none" w:sz="0" w:space="0" w:color="auto"/>
        <w:bottom w:val="none" w:sz="0" w:space="0" w:color="auto"/>
        <w:right w:val="none" w:sz="0" w:space="0" w:color="auto"/>
      </w:divBdr>
    </w:div>
    <w:div w:id="1681615671">
      <w:bodyDiv w:val="1"/>
      <w:marLeft w:val="0"/>
      <w:marRight w:val="0"/>
      <w:marTop w:val="0"/>
      <w:marBottom w:val="0"/>
      <w:divBdr>
        <w:top w:val="none" w:sz="0" w:space="0" w:color="auto"/>
        <w:left w:val="none" w:sz="0" w:space="0" w:color="auto"/>
        <w:bottom w:val="none" w:sz="0" w:space="0" w:color="auto"/>
        <w:right w:val="none" w:sz="0" w:space="0" w:color="auto"/>
      </w:divBdr>
    </w:div>
    <w:div w:id="1715960996">
      <w:bodyDiv w:val="1"/>
      <w:marLeft w:val="0"/>
      <w:marRight w:val="0"/>
      <w:marTop w:val="0"/>
      <w:marBottom w:val="0"/>
      <w:divBdr>
        <w:top w:val="none" w:sz="0" w:space="0" w:color="auto"/>
        <w:left w:val="none" w:sz="0" w:space="0" w:color="auto"/>
        <w:bottom w:val="none" w:sz="0" w:space="0" w:color="auto"/>
        <w:right w:val="none" w:sz="0" w:space="0" w:color="auto"/>
      </w:divBdr>
    </w:div>
    <w:div w:id="1718969511">
      <w:bodyDiv w:val="1"/>
      <w:marLeft w:val="0"/>
      <w:marRight w:val="0"/>
      <w:marTop w:val="0"/>
      <w:marBottom w:val="0"/>
      <w:divBdr>
        <w:top w:val="none" w:sz="0" w:space="0" w:color="auto"/>
        <w:left w:val="none" w:sz="0" w:space="0" w:color="auto"/>
        <w:bottom w:val="none" w:sz="0" w:space="0" w:color="auto"/>
        <w:right w:val="none" w:sz="0" w:space="0" w:color="auto"/>
      </w:divBdr>
    </w:div>
    <w:div w:id="1753041324">
      <w:bodyDiv w:val="1"/>
      <w:marLeft w:val="0"/>
      <w:marRight w:val="0"/>
      <w:marTop w:val="0"/>
      <w:marBottom w:val="0"/>
      <w:divBdr>
        <w:top w:val="none" w:sz="0" w:space="0" w:color="auto"/>
        <w:left w:val="none" w:sz="0" w:space="0" w:color="auto"/>
        <w:bottom w:val="none" w:sz="0" w:space="0" w:color="auto"/>
        <w:right w:val="none" w:sz="0" w:space="0" w:color="auto"/>
      </w:divBdr>
    </w:div>
    <w:div w:id="1786195211">
      <w:bodyDiv w:val="1"/>
      <w:marLeft w:val="0"/>
      <w:marRight w:val="0"/>
      <w:marTop w:val="0"/>
      <w:marBottom w:val="0"/>
      <w:divBdr>
        <w:top w:val="none" w:sz="0" w:space="0" w:color="auto"/>
        <w:left w:val="none" w:sz="0" w:space="0" w:color="auto"/>
        <w:bottom w:val="none" w:sz="0" w:space="0" w:color="auto"/>
        <w:right w:val="none" w:sz="0" w:space="0" w:color="auto"/>
      </w:divBdr>
    </w:div>
    <w:div w:id="1807089947">
      <w:bodyDiv w:val="1"/>
      <w:marLeft w:val="0"/>
      <w:marRight w:val="0"/>
      <w:marTop w:val="0"/>
      <w:marBottom w:val="0"/>
      <w:divBdr>
        <w:top w:val="none" w:sz="0" w:space="0" w:color="auto"/>
        <w:left w:val="none" w:sz="0" w:space="0" w:color="auto"/>
        <w:bottom w:val="none" w:sz="0" w:space="0" w:color="auto"/>
        <w:right w:val="none" w:sz="0" w:space="0" w:color="auto"/>
      </w:divBdr>
    </w:div>
    <w:div w:id="1855336805">
      <w:bodyDiv w:val="1"/>
      <w:marLeft w:val="0"/>
      <w:marRight w:val="0"/>
      <w:marTop w:val="0"/>
      <w:marBottom w:val="0"/>
      <w:divBdr>
        <w:top w:val="none" w:sz="0" w:space="0" w:color="auto"/>
        <w:left w:val="none" w:sz="0" w:space="0" w:color="auto"/>
        <w:bottom w:val="none" w:sz="0" w:space="0" w:color="auto"/>
        <w:right w:val="none" w:sz="0" w:space="0" w:color="auto"/>
      </w:divBdr>
    </w:div>
    <w:div w:id="1883328319">
      <w:bodyDiv w:val="1"/>
      <w:marLeft w:val="0"/>
      <w:marRight w:val="0"/>
      <w:marTop w:val="0"/>
      <w:marBottom w:val="0"/>
      <w:divBdr>
        <w:top w:val="none" w:sz="0" w:space="0" w:color="auto"/>
        <w:left w:val="none" w:sz="0" w:space="0" w:color="auto"/>
        <w:bottom w:val="none" w:sz="0" w:space="0" w:color="auto"/>
        <w:right w:val="none" w:sz="0" w:space="0" w:color="auto"/>
      </w:divBdr>
    </w:div>
    <w:div w:id="1886721681">
      <w:bodyDiv w:val="1"/>
      <w:marLeft w:val="0"/>
      <w:marRight w:val="0"/>
      <w:marTop w:val="0"/>
      <w:marBottom w:val="0"/>
      <w:divBdr>
        <w:top w:val="none" w:sz="0" w:space="0" w:color="auto"/>
        <w:left w:val="none" w:sz="0" w:space="0" w:color="auto"/>
        <w:bottom w:val="none" w:sz="0" w:space="0" w:color="auto"/>
        <w:right w:val="none" w:sz="0" w:space="0" w:color="auto"/>
      </w:divBdr>
    </w:div>
    <w:div w:id="1933660936">
      <w:bodyDiv w:val="1"/>
      <w:marLeft w:val="0"/>
      <w:marRight w:val="0"/>
      <w:marTop w:val="0"/>
      <w:marBottom w:val="0"/>
      <w:divBdr>
        <w:top w:val="none" w:sz="0" w:space="0" w:color="auto"/>
        <w:left w:val="none" w:sz="0" w:space="0" w:color="auto"/>
        <w:bottom w:val="none" w:sz="0" w:space="0" w:color="auto"/>
        <w:right w:val="none" w:sz="0" w:space="0" w:color="auto"/>
      </w:divBdr>
    </w:div>
    <w:div w:id="1943605166">
      <w:bodyDiv w:val="1"/>
      <w:marLeft w:val="0"/>
      <w:marRight w:val="0"/>
      <w:marTop w:val="0"/>
      <w:marBottom w:val="0"/>
      <w:divBdr>
        <w:top w:val="none" w:sz="0" w:space="0" w:color="auto"/>
        <w:left w:val="none" w:sz="0" w:space="0" w:color="auto"/>
        <w:bottom w:val="none" w:sz="0" w:space="0" w:color="auto"/>
        <w:right w:val="none" w:sz="0" w:space="0" w:color="auto"/>
      </w:divBdr>
    </w:div>
    <w:div w:id="1970238855">
      <w:bodyDiv w:val="1"/>
      <w:marLeft w:val="0"/>
      <w:marRight w:val="0"/>
      <w:marTop w:val="0"/>
      <w:marBottom w:val="0"/>
      <w:divBdr>
        <w:top w:val="none" w:sz="0" w:space="0" w:color="auto"/>
        <w:left w:val="none" w:sz="0" w:space="0" w:color="auto"/>
        <w:bottom w:val="none" w:sz="0" w:space="0" w:color="auto"/>
        <w:right w:val="none" w:sz="0" w:space="0" w:color="auto"/>
      </w:divBdr>
    </w:div>
    <w:div w:id="1987313923">
      <w:bodyDiv w:val="1"/>
      <w:marLeft w:val="0"/>
      <w:marRight w:val="0"/>
      <w:marTop w:val="0"/>
      <w:marBottom w:val="0"/>
      <w:divBdr>
        <w:top w:val="none" w:sz="0" w:space="0" w:color="auto"/>
        <w:left w:val="none" w:sz="0" w:space="0" w:color="auto"/>
        <w:bottom w:val="none" w:sz="0" w:space="0" w:color="auto"/>
        <w:right w:val="none" w:sz="0" w:space="0" w:color="auto"/>
      </w:divBdr>
    </w:div>
    <w:div w:id="2064326988">
      <w:bodyDiv w:val="1"/>
      <w:marLeft w:val="0"/>
      <w:marRight w:val="0"/>
      <w:marTop w:val="0"/>
      <w:marBottom w:val="0"/>
      <w:divBdr>
        <w:top w:val="none" w:sz="0" w:space="0" w:color="auto"/>
        <w:left w:val="none" w:sz="0" w:space="0" w:color="auto"/>
        <w:bottom w:val="none" w:sz="0" w:space="0" w:color="auto"/>
        <w:right w:val="none" w:sz="0" w:space="0" w:color="auto"/>
      </w:divBdr>
    </w:div>
    <w:div w:id="2066023289">
      <w:bodyDiv w:val="1"/>
      <w:marLeft w:val="0"/>
      <w:marRight w:val="0"/>
      <w:marTop w:val="0"/>
      <w:marBottom w:val="0"/>
      <w:divBdr>
        <w:top w:val="none" w:sz="0" w:space="0" w:color="auto"/>
        <w:left w:val="none" w:sz="0" w:space="0" w:color="auto"/>
        <w:bottom w:val="none" w:sz="0" w:space="0" w:color="auto"/>
        <w:right w:val="none" w:sz="0" w:space="0" w:color="auto"/>
      </w:divBdr>
    </w:div>
    <w:div w:id="2075425826">
      <w:bodyDiv w:val="1"/>
      <w:marLeft w:val="0"/>
      <w:marRight w:val="0"/>
      <w:marTop w:val="0"/>
      <w:marBottom w:val="0"/>
      <w:divBdr>
        <w:top w:val="none" w:sz="0" w:space="0" w:color="auto"/>
        <w:left w:val="none" w:sz="0" w:space="0" w:color="auto"/>
        <w:bottom w:val="none" w:sz="0" w:space="0" w:color="auto"/>
        <w:right w:val="none" w:sz="0" w:space="0" w:color="auto"/>
      </w:divBdr>
    </w:div>
    <w:div w:id="2078161074">
      <w:bodyDiv w:val="1"/>
      <w:marLeft w:val="0"/>
      <w:marRight w:val="0"/>
      <w:marTop w:val="0"/>
      <w:marBottom w:val="0"/>
      <w:divBdr>
        <w:top w:val="none" w:sz="0" w:space="0" w:color="auto"/>
        <w:left w:val="none" w:sz="0" w:space="0" w:color="auto"/>
        <w:bottom w:val="none" w:sz="0" w:space="0" w:color="auto"/>
        <w:right w:val="none" w:sz="0" w:space="0" w:color="auto"/>
      </w:divBdr>
    </w:div>
    <w:div w:id="2093891244">
      <w:bodyDiv w:val="1"/>
      <w:marLeft w:val="0"/>
      <w:marRight w:val="0"/>
      <w:marTop w:val="0"/>
      <w:marBottom w:val="0"/>
      <w:divBdr>
        <w:top w:val="none" w:sz="0" w:space="0" w:color="auto"/>
        <w:left w:val="none" w:sz="0" w:space="0" w:color="auto"/>
        <w:bottom w:val="none" w:sz="0" w:space="0" w:color="auto"/>
        <w:right w:val="none" w:sz="0" w:space="0" w:color="auto"/>
      </w:divBdr>
    </w:div>
    <w:div w:id="2095087472">
      <w:bodyDiv w:val="1"/>
      <w:marLeft w:val="0"/>
      <w:marRight w:val="0"/>
      <w:marTop w:val="0"/>
      <w:marBottom w:val="0"/>
      <w:divBdr>
        <w:top w:val="none" w:sz="0" w:space="0" w:color="auto"/>
        <w:left w:val="none" w:sz="0" w:space="0" w:color="auto"/>
        <w:bottom w:val="none" w:sz="0" w:space="0" w:color="auto"/>
        <w:right w:val="none" w:sz="0" w:space="0" w:color="auto"/>
      </w:divBdr>
    </w:div>
    <w:div w:id="21160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ka/web/tbilisi/-/call-for-tenders-provision-of-international-consultancy-services" TargetMode="External"/><Relationship Id="rId13" Type="http://schemas.openxmlformats.org/officeDocument/2006/relationships/hyperlink" Target="http://mastsavlebeli.ge/" TargetMode="External"/><Relationship Id="rId18" Type="http://schemas.openxmlformats.org/officeDocument/2006/relationships/hyperlink" Target="https://www.saras.gov.ge/ka/Home/Supervis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upport@napr.gov.ge" TargetMode="External"/><Relationship Id="rId7" Type="http://schemas.openxmlformats.org/officeDocument/2006/relationships/endnotes" Target="endnotes.xml"/><Relationship Id="rId12" Type="http://schemas.openxmlformats.org/officeDocument/2006/relationships/hyperlink" Target="https://www.facebook.com/USAIDGeorgia?__cft__%5b0%5d=AZXw77cJdC91SgtJCOqEyJazrspQRScENOEBBPkL5Q_rrXcct7k0whhtFpwsF4Z31sQlP06YlIuT-opyFJxq-X_sDwyCBQlYUycP5f-QOVsLwxNHaqXzBJGmlQqVajvrsIm1qqdOsmid7TsMWCdVYqdhF0JAkHnkTIt3d86H_sIf_yPtyvFk4GSuu1x34_oHI4o&amp;__tn__=-UK-R" TargetMode="External"/><Relationship Id="rId17" Type="http://schemas.openxmlformats.org/officeDocument/2006/relationships/hyperlink" Target="https://pcaobus.org/" TargetMode="External"/><Relationship Id="rId25" Type="http://schemas.openxmlformats.org/officeDocument/2006/relationships/hyperlink" Target="https://matsne.gov.ge/ka/document/view/5703024?publication=0" TargetMode="External"/><Relationship Id="rId2" Type="http://schemas.openxmlformats.org/officeDocument/2006/relationships/numbering" Target="numbering.xml"/><Relationship Id="rId16" Type="http://schemas.openxmlformats.org/officeDocument/2006/relationships/hyperlink" Target="https://www.ifiar.org/" TargetMode="External"/><Relationship Id="rId20" Type="http://schemas.openxmlformats.org/officeDocument/2006/relationships/hyperlink" Target="http://www.children.las.ge/?fbclid=IwAR26atHsJzKMcDeZAH21XGr4Zb29Hw5KqiEup7n6shVzxQyaxk310e-SA-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USAIDGeorgia?__cft__%5b0%5d=AZUe1tCnP7Df3rT_1nzZZwdYBLYw5L-XbhU_Hk7gOWVHQvPGmhF4zsSVSpnfG29frvdFXi5AduajVZArOyJl_pU9J3XktbRUofpk471oemrlPi4h01I8w4V6_2MDjWDhH3MfcsiaEl-Y35winWfN8YN7K97tUgTIIi35aJXkX2m1NlZQZwPzHzkcA2kILHEVbkc&amp;__tn__=-%5dK-R" TargetMode="External"/><Relationship Id="rId24" Type="http://schemas.openxmlformats.org/officeDocument/2006/relationships/hyperlink" Target="https://matsne.gov.ge/document/view/5720465?publication=0" TargetMode="External"/><Relationship Id="rId5" Type="http://schemas.openxmlformats.org/officeDocument/2006/relationships/webSettings" Target="webSettings.xml"/><Relationship Id="rId15" Type="http://schemas.openxmlformats.org/officeDocument/2006/relationships/hyperlink" Target="https://eqe.ge/ka/page/static/1022/mostsavleta-uflebebi" TargetMode="External"/><Relationship Id="rId23" Type="http://schemas.openxmlformats.org/officeDocument/2006/relationships/hyperlink" Target="http://www.declaration.gov.ge" TargetMode="External"/><Relationship Id="rId28" Type="http://schemas.openxmlformats.org/officeDocument/2006/relationships/theme" Target="theme/theme1.xml"/><Relationship Id="rId10" Type="http://schemas.openxmlformats.org/officeDocument/2006/relationships/hyperlink" Target="https://sites.google.com/view/rsdepartment/mtavari?authuser=0" TargetMode="External"/><Relationship Id="rId19" Type="http://schemas.openxmlformats.org/officeDocument/2006/relationships/hyperlink" Target="https://aris.sao.ge/Auth/Login?returnUrl=%2FAuth%2FLogout" TargetMode="External"/><Relationship Id="rId4" Type="http://schemas.openxmlformats.org/officeDocument/2006/relationships/settings" Target="settings.xml"/><Relationship Id="rId9" Type="http://schemas.openxmlformats.org/officeDocument/2006/relationships/hyperlink" Target="https://www.coe.int/ka/web/tbilisi/developing-a-drug-prevention-network-for-parents-and-professionals-in-georgia" TargetMode="External"/><Relationship Id="rId14" Type="http://schemas.openxmlformats.org/officeDocument/2006/relationships/hyperlink" Target="https://docs.google.com/spreadsheets/d/1pn8rMfvGjmJWSYNwaC3HsDdKG5fxTmy-P9mChshbVLg/edit" TargetMode="External"/><Relationship Id="rId22" Type="http://schemas.openxmlformats.org/officeDocument/2006/relationships/hyperlink" Target="mailto:support@dga.gov.g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BA7D4-3C38-4D88-A821-DE070669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284</Pages>
  <Words>120682</Words>
  <Characters>687889</Characters>
  <Application>Microsoft Office Word</Application>
  <DocSecurity>0</DocSecurity>
  <Lines>5732</Lines>
  <Paragraphs>1613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114</cp:revision>
  <cp:lastPrinted>2023-07-31T10:00:00Z</cp:lastPrinted>
  <dcterms:created xsi:type="dcterms:W3CDTF">2023-07-21T07:42:00Z</dcterms:created>
  <dcterms:modified xsi:type="dcterms:W3CDTF">2023-07-31T10:10:00Z</dcterms:modified>
</cp:coreProperties>
</file>